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0B" w:rsidRDefault="00427D0B">
      <w:pPr>
        <w:rPr>
          <w:rFonts w:ascii="Times New Roman" w:eastAsia="Times New Roman" w:hAnsi="Times New Roman" w:cs="Times New Roman"/>
          <w:b/>
          <w:sz w:val="24"/>
          <w:szCs w:val="24"/>
          <w:lang w:eastAsia="ru-RU"/>
        </w:rPr>
      </w:pPr>
    </w:p>
    <w:p w:rsidR="00427D0B" w:rsidRDefault="00427D0B" w:rsidP="00427D0B">
      <w:pPr>
        <w:spacing w:after="0" w:line="240" w:lineRule="auto"/>
        <w:jc w:val="center"/>
        <w:rPr>
          <w:rFonts w:ascii="Times New Roman" w:eastAsia="Times New Roman" w:hAnsi="Times New Roman" w:cs="Times New Roman"/>
          <w:b/>
          <w:sz w:val="40"/>
          <w:szCs w:val="40"/>
          <w:lang w:bidi="kk-KZ"/>
        </w:rPr>
      </w:pPr>
    </w:p>
    <w:p w:rsidR="00427D0B" w:rsidRPr="00427D0B" w:rsidRDefault="00427D0B" w:rsidP="00427D0B">
      <w:pPr>
        <w:spacing w:after="0" w:line="240" w:lineRule="auto"/>
        <w:jc w:val="center"/>
        <w:rPr>
          <w:rFonts w:ascii="Times New Roman" w:eastAsia="Times New Roman" w:hAnsi="Times New Roman" w:cs="Times New Roman"/>
          <w:b/>
          <w:sz w:val="40"/>
          <w:szCs w:val="40"/>
          <w:lang w:eastAsia="ru-RU"/>
        </w:rPr>
      </w:pPr>
      <w:r w:rsidRPr="00427D0B">
        <w:rPr>
          <w:rFonts w:ascii="Times New Roman" w:eastAsia="Times New Roman" w:hAnsi="Times New Roman" w:cs="Times New Roman"/>
          <w:b/>
          <w:sz w:val="40"/>
          <w:szCs w:val="40"/>
          <w:lang w:bidi="kk-KZ"/>
        </w:rPr>
        <w:t>ШЕТЕЛ АЗАМАТТАРЫ ҮШІН МЕДИЦИНАЛЫҚ КӨМЕК АЛУ АЛГОРИТМІ</w:t>
      </w:r>
    </w:p>
    <w:p w:rsidR="00427D0B" w:rsidRDefault="00427D0B">
      <w:pPr>
        <w:rPr>
          <w:rFonts w:ascii="Times New Roman" w:eastAsia="Times New Roman" w:hAnsi="Times New Roman" w:cs="Times New Roman"/>
          <w:b/>
          <w:sz w:val="24"/>
          <w:szCs w:val="24"/>
          <w:lang w:eastAsia="ru-RU"/>
        </w:rPr>
      </w:pPr>
    </w:p>
    <w:p w:rsidR="00427D0B" w:rsidRDefault="00427D0B">
      <w:pPr>
        <w:rPr>
          <w:rFonts w:ascii="Times New Roman" w:eastAsia="Times New Roman" w:hAnsi="Times New Roman" w:cs="Times New Roman"/>
          <w:b/>
          <w:sz w:val="24"/>
          <w:szCs w:val="24"/>
          <w:lang w:eastAsia="ru-RU"/>
        </w:rPr>
      </w:pPr>
    </w:p>
    <w:p w:rsidR="00427D0B" w:rsidRPr="00427D0B" w:rsidRDefault="00427D0B" w:rsidP="00427D0B">
      <w:pPr>
        <w:spacing w:after="0" w:line="240" w:lineRule="auto"/>
        <w:jc w:val="center"/>
        <w:rPr>
          <w:rFonts w:ascii="Times New Roman" w:eastAsia="Times New Roman" w:hAnsi="Times New Roman" w:cs="Times New Roman"/>
          <w:b/>
          <w:sz w:val="40"/>
          <w:szCs w:val="40"/>
          <w:lang w:eastAsia="ru-RU"/>
        </w:rPr>
      </w:pPr>
      <w:r w:rsidRPr="00427D0B">
        <w:rPr>
          <w:rFonts w:ascii="Times New Roman" w:eastAsia="Times New Roman" w:hAnsi="Times New Roman" w:cs="Times New Roman"/>
          <w:b/>
          <w:sz w:val="40"/>
          <w:szCs w:val="40"/>
          <w:lang w:eastAsia="ru-RU"/>
        </w:rPr>
        <w:t>АЛГОРИТМ ПОЛУЧЕНИЯ МЕДИЦИНСКОЙ ПОМОЩИ ДЛЯ ИНОСТРАНЦЕВ</w:t>
      </w:r>
    </w:p>
    <w:p w:rsidR="00427D0B" w:rsidRDefault="00427D0B">
      <w:pPr>
        <w:rPr>
          <w:rFonts w:ascii="Times New Roman" w:eastAsia="Times New Roman" w:hAnsi="Times New Roman" w:cs="Times New Roman"/>
          <w:b/>
          <w:sz w:val="24"/>
          <w:szCs w:val="24"/>
          <w:lang w:eastAsia="ru-RU"/>
        </w:rPr>
      </w:pPr>
    </w:p>
    <w:p w:rsidR="00427D0B" w:rsidRDefault="00427D0B">
      <w:pPr>
        <w:rPr>
          <w:rFonts w:ascii="Times New Roman" w:eastAsia="Times New Roman" w:hAnsi="Times New Roman" w:cs="Times New Roman"/>
          <w:b/>
          <w:sz w:val="24"/>
          <w:szCs w:val="24"/>
          <w:lang w:eastAsia="ru-RU"/>
        </w:rPr>
      </w:pPr>
    </w:p>
    <w:p w:rsidR="00427D0B" w:rsidRDefault="00427D0B">
      <w:pPr>
        <w:rPr>
          <w:rFonts w:ascii="Times New Roman" w:eastAsia="Times New Roman" w:hAnsi="Times New Roman" w:cs="Times New Roman"/>
          <w:b/>
          <w:sz w:val="24"/>
          <w:szCs w:val="24"/>
          <w:lang w:eastAsia="ru-RU"/>
        </w:rPr>
      </w:pPr>
    </w:p>
    <w:p w:rsidR="00427D0B" w:rsidRDefault="00427D0B">
      <w:pPr>
        <w:rPr>
          <w:rFonts w:ascii="Times New Roman" w:eastAsia="Times New Roman" w:hAnsi="Times New Roman" w:cs="Times New Roman"/>
          <w:b/>
          <w:sz w:val="24"/>
          <w:szCs w:val="24"/>
          <w:lang w:eastAsia="ru-RU"/>
        </w:rPr>
      </w:pPr>
    </w:p>
    <w:p w:rsidR="00BC76FC" w:rsidRDefault="00BC76FC">
      <w:pP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346646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имени.jpg"/>
                    <pic:cNvPicPr/>
                  </pic:nvPicPr>
                  <pic:blipFill rotWithShape="1">
                    <a:blip r:embed="rId7">
                      <a:extLst>
                        <a:ext uri="{28A0092B-C50C-407E-A947-70E740481C1C}">
                          <a14:useLocalDpi xmlns:a14="http://schemas.microsoft.com/office/drawing/2010/main" val="0"/>
                        </a:ext>
                      </a:extLst>
                    </a:blip>
                    <a:srcRect t="17463"/>
                    <a:stretch/>
                  </pic:blipFill>
                  <pic:spPr bwMode="auto">
                    <a:xfrm>
                      <a:off x="0" y="0"/>
                      <a:ext cx="5940425" cy="3466465"/>
                    </a:xfrm>
                    <a:prstGeom prst="rect">
                      <a:avLst/>
                    </a:prstGeom>
                    <a:ln>
                      <a:noFill/>
                    </a:ln>
                    <a:extLst>
                      <a:ext uri="{53640926-AAD7-44D8-BBD7-CCE9431645EC}">
                        <a14:shadowObscured xmlns:a14="http://schemas.microsoft.com/office/drawing/2010/main"/>
                      </a:ext>
                    </a:extLst>
                  </pic:spPr>
                </pic:pic>
              </a:graphicData>
            </a:graphic>
          </wp:inline>
        </w:drawing>
      </w:r>
    </w:p>
    <w:p w:rsidR="00427D0B" w:rsidRDefault="00427D0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27D0B" w:rsidRDefault="00427D0B" w:rsidP="00427D0B">
      <w:pPr>
        <w:spacing w:after="0" w:line="240" w:lineRule="auto"/>
        <w:rPr>
          <w:rFonts w:ascii="Times New Roman" w:eastAsia="Times New Roman" w:hAnsi="Times New Roman" w:cs="Times New Roman"/>
          <w:b/>
          <w:sz w:val="24"/>
          <w:szCs w:val="24"/>
          <w:lang w:bidi="kk-KZ"/>
        </w:rPr>
      </w:pPr>
      <w:r>
        <w:rPr>
          <w:rFonts w:ascii="Times New Roman" w:eastAsia="Times New Roman" w:hAnsi="Times New Roman" w:cs="Times New Roman"/>
          <w:b/>
          <w:noProof/>
          <w:sz w:val="24"/>
          <w:szCs w:val="24"/>
          <w:lang w:eastAsia="ru-RU"/>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990600" cy="502285"/>
            <wp:effectExtent l="0" t="0" r="0" b="0"/>
            <wp:wrapTight wrapText="bothSides">
              <wp:wrapPolygon edited="0">
                <wp:start x="0" y="0"/>
                <wp:lineTo x="0" y="20480"/>
                <wp:lineTo x="21185" y="20480"/>
                <wp:lineTo x="2118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захста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502285"/>
                    </a:xfrm>
                    <a:prstGeom prst="rect">
                      <a:avLst/>
                    </a:prstGeom>
                  </pic:spPr>
                </pic:pic>
              </a:graphicData>
            </a:graphic>
            <wp14:sizeRelH relativeFrom="margin">
              <wp14:pctWidth>0</wp14:pctWidth>
            </wp14:sizeRelH>
            <wp14:sizeRelV relativeFrom="margin">
              <wp14:pctHeight>0</wp14:pctHeight>
            </wp14:sizeRelV>
          </wp:anchor>
        </w:drawing>
      </w:r>
    </w:p>
    <w:p w:rsidR="00427D0B" w:rsidRDefault="00427D0B" w:rsidP="00427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kk-KZ"/>
        </w:rPr>
        <w:t>Шетел азаматтары үшін медициналық көмек алу алгоритмі</w:t>
      </w:r>
    </w:p>
    <w:p w:rsidR="00427D0B" w:rsidRDefault="00427D0B" w:rsidP="00427D0B">
      <w:pPr>
        <w:spacing w:after="0" w:line="240" w:lineRule="auto"/>
        <w:jc w:val="center"/>
        <w:rPr>
          <w:rFonts w:ascii="Times New Roman" w:eastAsia="Times New Roman" w:hAnsi="Times New Roman" w:cs="Times New Roman"/>
          <w:b/>
          <w:sz w:val="24"/>
          <w:szCs w:val="24"/>
          <w:lang w:eastAsia="ru-RU"/>
        </w:rPr>
      </w:pPr>
    </w:p>
    <w:p w:rsidR="00427D0B" w:rsidRDefault="00427D0B" w:rsidP="00427D0B">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«Азаматтарға арналған үкімет» АҚ-да (ХҚКО) ЖСН алу.</w:t>
      </w:r>
    </w:p>
    <w:p w:rsidR="00427D0B" w:rsidRDefault="00427D0B" w:rsidP="00427D0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Жеке сақтандыру компаниясымен Ерікті Медициналық Сақтандыру (ЕМС) немесе бастапқы медициналық-санитарлық және шұғыл стационарлық көмек алуға жүктелген медициналық сақтандыру (ЖМС) шартын жасау.</w:t>
      </w:r>
    </w:p>
    <w:p w:rsidR="00427D0B" w:rsidRDefault="00427D0B" w:rsidP="00427D0B">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Шетел азаматтарымен МС немесе ЖМС рәсімдеусіз ҚР Еңбек кодексі бойынша</w:t>
      </w:r>
      <w:r>
        <w:rPr>
          <w:rFonts w:ascii="Times New Roman" w:eastAsia="Times New Roman" w:hAnsi="Times New Roman" w:cs="Times New Roman"/>
          <w:b/>
          <w:sz w:val="24"/>
          <w:szCs w:val="24"/>
          <w:lang w:bidi="kk-KZ"/>
        </w:rPr>
        <w:t xml:space="preserve"> еңбек шарты жасалмайды.</w:t>
      </w:r>
    </w:p>
    <w:p w:rsidR="00427D0B" w:rsidRDefault="00427D0B" w:rsidP="00427D0B">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Қызмет көрсетуді қалайтын медициналық мекемені таңдау (БМСК).</w:t>
      </w:r>
    </w:p>
    <w:p w:rsidR="00427D0B" w:rsidRDefault="00427D0B" w:rsidP="00427D0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 xml:space="preserve">Тұрақты немесе уақытша тұрғылықты жер бойынша БМСК ұйымына бекітілуі үшін, кепілдікті тегін медициналық көмектің көлемі (КТМКК) шеңберінде медициналық көмек көрсету мақсатында электрондық-сандық қолтаңба болған жағдайда </w:t>
      </w:r>
      <w:hyperlink r:id="rId9" w:history="1">
        <w:r>
          <w:rPr>
            <w:rStyle w:val="a5"/>
            <w:rFonts w:ascii="Times New Roman" w:eastAsia="Times New Roman" w:hAnsi="Times New Roman" w:cs="Times New Roman"/>
            <w:color w:val="1F4E79" w:themeColor="accent1" w:themeShade="80"/>
            <w:sz w:val="24"/>
            <w:szCs w:val="24"/>
            <w:lang w:bidi="kk-KZ"/>
          </w:rPr>
          <w:t>https://egov.kz</w:t>
        </w:r>
      </w:hyperlink>
      <w:r>
        <w:rPr>
          <w:rFonts w:ascii="Times New Roman" w:eastAsia="Times New Roman" w:hAnsi="Times New Roman" w:cs="Times New Roman"/>
          <w:sz w:val="24"/>
          <w:szCs w:val="24"/>
          <w:lang w:bidi="kk-KZ"/>
        </w:rPr>
        <w:t xml:space="preserve"> порталы арқылы «Бастапқы медициналық-санитарлық көмек көрсететін медициналық ұйымға бекітілу» мемлекеттік қызметі іске асырылған.</w:t>
      </w:r>
    </w:p>
    <w:p w:rsidR="00427D0B" w:rsidRDefault="00427D0B" w:rsidP="00427D0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Өтінімді ЕМС, қазақ немесе орыс тіліндегі еркін нысандағы өтінішті және жеке басты куәландыратын құжатты (төлқұжатты) ұсынып, емхана ұйымының бірінші басшысының атына жазбаша нысанда мемлекеттік қызмет көрсетуге тікелей жүгінген кезде беруге болады.</w:t>
      </w:r>
    </w:p>
    <w:p w:rsidR="00427D0B" w:rsidRDefault="00427D0B" w:rsidP="00427D0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 xml:space="preserve">БМСК ұйымының мамандары «Бекітілген халықтың тіркелімі» ақпараттық жүйесіне бекітуге сұрауды рәсімдейді. </w:t>
      </w:r>
    </w:p>
    <w:p w:rsidR="00427D0B" w:rsidRDefault="00427D0B" w:rsidP="00427D0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«Бастапқы медициналық-санитарлық көмек көрсететін медициналық ұйымға бекітілу» мемлекеттік қызметі құжаттарды тапсырған сәттен бастап 1 (бір) жұмыс күні ішінде көрсетіледі.</w:t>
      </w:r>
    </w:p>
    <w:p w:rsidR="00427D0B" w:rsidRDefault="00427D0B" w:rsidP="00427D0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 xml:space="preserve">Мемлекеттік қызметті көрсетудің нәтижесі бекіту туралы хабарлама немесе </w:t>
      </w:r>
      <w:r>
        <w:rPr>
          <w:rFonts w:ascii="Times New Roman" w:hAnsi="Times New Roman" w:cs="Times New Roman"/>
          <w:sz w:val="24"/>
          <w:szCs w:val="24"/>
          <w:lang w:bidi="kk-KZ"/>
        </w:rPr>
        <w:t xml:space="preserve"> </w:t>
      </w:r>
      <w:hyperlink r:id="rId10" w:history="1">
        <w:r>
          <w:rPr>
            <w:rStyle w:val="a5"/>
            <w:rFonts w:ascii="Times New Roman" w:hAnsi="Times New Roman" w:cs="Times New Roman"/>
            <w:sz w:val="24"/>
            <w:szCs w:val="24"/>
            <w:lang w:bidi="kk-KZ"/>
          </w:rPr>
          <w:t>https://egov.kz</w:t>
        </w:r>
      </w:hyperlink>
      <w:r>
        <w:rPr>
          <w:rFonts w:ascii="Times New Roman" w:hAnsi="Times New Roman" w:cs="Times New Roman"/>
          <w:sz w:val="24"/>
          <w:szCs w:val="24"/>
          <w:lang w:bidi="kk-KZ"/>
        </w:rPr>
        <w:t xml:space="preserve"> порталында «Жеке кабинеттегі» электрондық құжат нысанында дәлелді бас тарту болып табылады, </w:t>
      </w:r>
      <w:r>
        <w:rPr>
          <w:rFonts w:ascii="Times New Roman" w:eastAsia="Times New Roman" w:hAnsi="Times New Roman" w:cs="Times New Roman"/>
          <w:sz w:val="24"/>
          <w:szCs w:val="24"/>
          <w:lang w:bidi="kk-KZ"/>
        </w:rPr>
        <w:t>егер сіз порталды немесе медициналық ұйымға бекітілу талонын қолсансаңыз/егер сіз өзіңіз БМСК-ке жүгінсеңіз, медициналық ұйымдағы тіркеуші беретін дәлелді бас тарту.</w:t>
      </w:r>
    </w:p>
    <w:p w:rsidR="00427D0B" w:rsidRDefault="00427D0B" w:rsidP="00427D0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БМСК ұйымына бекіту ЕМС немесе ЖМС шарты әрекет ететін мерзімге жүзеге асырылады.</w:t>
      </w:r>
    </w:p>
    <w:p w:rsidR="00427D0B" w:rsidRDefault="00427D0B" w:rsidP="00427D0B">
      <w:pPr>
        <w:pStyle w:val="a4"/>
        <w:numPr>
          <w:ilvl w:val="0"/>
          <w:numId w:val="2"/>
        </w:numPr>
        <w:spacing w:before="0" w:beforeAutospacing="0" w:after="0" w:afterAutospacing="0"/>
        <w:jc w:val="both"/>
      </w:pPr>
      <w:r>
        <w:rPr>
          <w:lang w:bidi="kk-KZ"/>
        </w:rPr>
        <w:t>Отбасы мүшелерін бекіту ЕМС шартын және жеке басын куәландыратын құжатты немесе әрбір отбасы мүшесі үшін сандық құжаттар сервисінен электрондық құжатты (сәйкестендіру үшін) ұсынған кезде, қазақ немесе орыс тіліндегі ерікті нысандағы өтініштің негізінде отбасы мүшелерінің бірінің жазбаша келісімі болған кезде жүзеге асырылады.</w:t>
      </w:r>
    </w:p>
    <w:p w:rsidR="00427D0B" w:rsidRDefault="00427D0B" w:rsidP="00427D0B">
      <w:pPr>
        <w:pStyle w:val="a4"/>
        <w:numPr>
          <w:ilvl w:val="0"/>
          <w:numId w:val="2"/>
        </w:numPr>
        <w:spacing w:before="0" w:beforeAutospacing="0" w:after="0" w:afterAutospacing="0"/>
        <w:jc w:val="both"/>
      </w:pPr>
      <w:r>
        <w:rPr>
          <w:lang w:bidi="kk-KZ"/>
        </w:rPr>
        <w:t>Он сегіз жасқа толмаған баланы бекіту бекітілетін адамның және оның заңды өкілінің жеке басын куәландыратын құжат немесе сандық құжаттар сервисіндегі электрондық құжат (сәйкестендіру үшін) болған кезде жүргізіледі.</w:t>
      </w:r>
    </w:p>
    <w:p w:rsidR="00427D0B" w:rsidRDefault="00427D0B" w:rsidP="00427D0B">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lang w:bidi="kk-KZ"/>
        </w:rPr>
        <w:br w:type="page"/>
      </w:r>
    </w:p>
    <w:p w:rsidR="00427D0B" w:rsidRDefault="00427D0B" w:rsidP="00427D0B">
      <w:pPr>
        <w:pStyle w:val="a4"/>
        <w:spacing w:before="0" w:beforeAutospacing="0" w:after="0" w:afterAutospacing="0"/>
        <w:jc w:val="center"/>
        <w:rPr>
          <w:b/>
        </w:rPr>
      </w:pPr>
      <w:r>
        <w:rPr>
          <w:b/>
          <w:lang w:bidi="kk-KZ"/>
        </w:rPr>
        <w:lastRenderedPageBreak/>
        <w:t>Шетел азаматтары және азаматтығы жоқ адамдар, Қазақстан Республикасына уақытша келетін адамдар, баспана іздейтін адамдар ҚР Денсаулық сақтау министрінің 9.10.2020 ж. №121/2020 бұйрығына сәйкес тегін медициналық көмектің кепілдікті көлемін алуға құқығы бар, қоршаған адамдарға қауіп төндіретін аурулар тізбесі</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791"/>
      </w:tblGrid>
      <w:tr w:rsidR="00427D0B" w:rsidTr="00427D0B">
        <w:trPr>
          <w:trHeight w:val="323"/>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kk-KZ"/>
              </w:rPr>
              <w:t>№</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kk-KZ"/>
              </w:rPr>
              <w:t>Аурудың атауы</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Дифтерия</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2.</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Қызылша</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3.</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Қызамық</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4.</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Көкжөтел</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5.</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Жәншау</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6.</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Желшешек</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7.</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Эпидемиялық паротит</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8.</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А, В, С паратифтері</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9.</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Полиомиелит</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10.</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Менингококтық жұқпа</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11.</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Тырысқақ</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12.</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Іш сүзек</w:t>
            </w:r>
          </w:p>
        </w:tc>
      </w:tr>
      <w:tr w:rsidR="00427D0B" w:rsidTr="00427D0B">
        <w:trPr>
          <w:trHeight w:val="1256"/>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13.</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Туберкулез (туберкулез микобактериясының болуына қақырық жағындысының екі есе конверсиясына жеткенге дейін бактерия бөлетін өкпе туберкулезі; туберкулездің жедел үдемелі түрлері (менингит, милиарлы туберкулез) науқастың өміріне қауіп төндірмейтін жағдайға жеткенге дейін және туберкулез микобактериясының болуына қақырық жағындысының екі есе конверсиясына жеткенге дейін)</w:t>
            </w:r>
          </w:p>
        </w:tc>
      </w:tr>
      <w:tr w:rsidR="00427D0B" w:rsidTr="00427D0B">
        <w:trPr>
          <w:trHeight w:val="268"/>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14.</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Психикалық, мінез-құлық бұзылулары (ауру)</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15.</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Түйнеменің өкпелік түрі</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16.</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Оба</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17.</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Вирустық геморрагиялық безгектер</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18.</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Сары безгек</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19.</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А. Е вирустық гепатиттері</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20.</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Безгек</w:t>
            </w:r>
          </w:p>
        </w:tc>
      </w:tr>
      <w:tr w:rsidR="00427D0B" w:rsidTr="00427D0B">
        <w:trPr>
          <w:trHeight w:val="256"/>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21.</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Вирустың жаңа кіші түрімен туындайтын адам тұмауы</w:t>
            </w:r>
          </w:p>
        </w:tc>
      </w:tr>
      <w:tr w:rsidR="00427D0B" w:rsidTr="00427D0B">
        <w:trPr>
          <w:trHeight w:val="132"/>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22.</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Ауыр жіті респираторлық синдром (АЖРС)</w:t>
            </w:r>
          </w:p>
        </w:tc>
      </w:tr>
      <w:tr w:rsidR="00427D0B" w:rsidTr="00427D0B">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23.</w:t>
            </w:r>
          </w:p>
        </w:tc>
        <w:tc>
          <w:tcPr>
            <w:tcW w:w="8791"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Коронавирустық инфекция</w:t>
            </w:r>
          </w:p>
        </w:tc>
      </w:tr>
    </w:tbl>
    <w:p w:rsidR="00427D0B" w:rsidRDefault="00427D0B" w:rsidP="00427D0B">
      <w:pPr>
        <w:pStyle w:val="a4"/>
        <w:spacing w:before="0" w:beforeAutospacing="0" w:after="0" w:afterAutospacing="0"/>
        <w:ind w:left="720"/>
        <w:jc w:val="both"/>
        <w:rPr>
          <w:lang w:val="kk-KZ"/>
        </w:rPr>
      </w:pPr>
    </w:p>
    <w:p w:rsidR="00427D0B" w:rsidRDefault="00427D0B" w:rsidP="00427D0B">
      <w:pPr>
        <w:spacing w:after="0" w:line="240" w:lineRule="auto"/>
        <w:rPr>
          <w:rFonts w:ascii="Times New Roman" w:hAnsi="Times New Roman" w:cs="Times New Roman"/>
          <w:sz w:val="24"/>
          <w:szCs w:val="24"/>
        </w:rPr>
      </w:pPr>
      <w:r>
        <w:rPr>
          <w:rFonts w:ascii="Times New Roman" w:hAnsi="Times New Roman" w:cs="Times New Roman"/>
          <w:sz w:val="24"/>
          <w:szCs w:val="24"/>
          <w:lang w:bidi="kk-KZ"/>
        </w:rPr>
        <w:br w:type="page"/>
      </w:r>
    </w:p>
    <w:p w:rsidR="00427D0B" w:rsidRDefault="00427D0B" w:rsidP="00427D0B">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bidi="kk-KZ"/>
        </w:rPr>
        <w:lastRenderedPageBreak/>
        <w:t>Шетел азаматтары және азаматтығы жоқ адамдар, Қазақстан Республикасына уақытша келетін адамдар, баспана іздейтін адамдар тегін медициналық көмектің кепілдікті көлемін алуға құқығы бар медициналық көмек көлемі</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566"/>
        <w:gridCol w:w="1985"/>
      </w:tblGrid>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kk-KZ"/>
              </w:rPr>
              <w:br w:type="page"/>
              <w:t>№</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kk-KZ"/>
              </w:rPr>
              <w:t>Медициналық қызметтердің атауы</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kk-KZ"/>
              </w:rPr>
              <w:t>Медициналық көмектің көлемі</w:t>
            </w:r>
          </w:p>
        </w:tc>
      </w:tr>
      <w:tr w:rsidR="00427D0B" w:rsidTr="00427D0B">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kk-KZ"/>
              </w:rPr>
              <w:t>Консультациялық қабылдау</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Терапевт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2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2</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Педиатр</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4</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Хирург</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5</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Инфекционист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6</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Офтальмолог</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7</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Гастроэнтеролог</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8</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Оториноларинголог</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9</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Пульмонолог</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6 айда 1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10</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Психиатр</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6 айда 1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11</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Рентгенолог (рентгенограмманы 2 рет оқу)</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6 айда 1 рет</w:t>
            </w:r>
          </w:p>
        </w:tc>
      </w:tr>
      <w:tr w:rsidR="00427D0B" w:rsidTr="00427D0B">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kk-KZ"/>
              </w:rPr>
              <w:t>Зертханалық диагностика</w:t>
            </w:r>
          </w:p>
        </w:tc>
      </w:tr>
      <w:tr w:rsidR="00427D0B" w:rsidTr="00427D0B">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12</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Шұғыл әдіспен қан сарысуындағы жалпы холестеринді анықтау</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326"/>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13</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Шұғыл әдіспен қан сарысуындағы глюкозаны анықтау</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14</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Жасушалардың 3 класын саралау арқылы талдағышта жалпы қан талдауы</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15</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Қол әдісімен несепті жалпы клиникалық зерттеу (жалпы несеп талдауы)</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345"/>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16</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БК-да қол әдісімен қақырықтың бактериоскопиясы</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kk-KZ"/>
              </w:rPr>
              <w:t>Ультрадыбыстық және рентгенологиялық диагностика</w:t>
            </w:r>
          </w:p>
        </w:tc>
      </w:tr>
      <w:tr w:rsidR="00427D0B" w:rsidTr="00427D0B">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17</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Кешенді ультрадыбыстық диагностика (бауыр, өт қабы, ұйқы безі, көкбауыр, бүйрек)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r w:rsidR="00427D0B" w:rsidTr="00427D0B">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18</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Кеуде қуысын шолу рентгенографиясы (1-проекция)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6 айда 1 рет</w:t>
            </w:r>
          </w:p>
        </w:tc>
      </w:tr>
      <w:tr w:rsidR="00427D0B" w:rsidTr="00427D0B">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19</w:t>
            </w:r>
          </w:p>
        </w:tc>
        <w:tc>
          <w:tcPr>
            <w:tcW w:w="5566"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Электроэнцефалография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427D0B" w:rsidRDefault="00427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kk-KZ"/>
              </w:rPr>
              <w:t>Жылына 1 рет</w:t>
            </w:r>
          </w:p>
        </w:tc>
      </w:tr>
    </w:tbl>
    <w:p w:rsidR="00427D0B" w:rsidRDefault="00427D0B" w:rsidP="00427D0B">
      <w:pPr>
        <w:pStyle w:val="a3"/>
        <w:spacing w:after="0" w:line="240" w:lineRule="auto"/>
        <w:ind w:left="0"/>
        <w:jc w:val="center"/>
        <w:rPr>
          <w:rFonts w:ascii="Times New Roman" w:hAnsi="Times New Roman" w:cs="Times New Roman"/>
          <w:sz w:val="24"/>
          <w:szCs w:val="24"/>
          <w:lang w:val="kk-KZ"/>
        </w:rPr>
      </w:pPr>
    </w:p>
    <w:p w:rsidR="00427D0B" w:rsidRDefault="00427D0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27D0B" w:rsidRDefault="00427D0B" w:rsidP="002A38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drawing>
          <wp:anchor distT="0" distB="0" distL="114300" distR="114300" simplePos="0" relativeHeight="251659264" behindDoc="1" locked="0" layoutInCell="1" allowOverlap="1" wp14:anchorId="0B8447EF" wp14:editId="6CC85B23">
            <wp:simplePos x="0" y="0"/>
            <wp:positionH relativeFrom="margin">
              <wp:align>left</wp:align>
            </wp:positionH>
            <wp:positionV relativeFrom="paragraph">
              <wp:posOffset>0</wp:posOffset>
            </wp:positionV>
            <wp:extent cx="857250" cy="534035"/>
            <wp:effectExtent l="0" t="0" r="0" b="0"/>
            <wp:wrapTight wrapText="bothSides">
              <wp:wrapPolygon edited="0">
                <wp:start x="0" y="0"/>
                <wp:lineTo x="0" y="20804"/>
                <wp:lineTo x="21120" y="20804"/>
                <wp:lineTo x="2112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оссия.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534035"/>
                    </a:xfrm>
                    <a:prstGeom prst="rect">
                      <a:avLst/>
                    </a:prstGeom>
                  </pic:spPr>
                </pic:pic>
              </a:graphicData>
            </a:graphic>
            <wp14:sizeRelH relativeFrom="margin">
              <wp14:pctWidth>0</wp14:pctWidth>
            </wp14:sizeRelH>
            <wp14:sizeRelV relativeFrom="margin">
              <wp14:pctHeight>0</wp14:pctHeight>
            </wp14:sizeRelV>
          </wp:anchor>
        </w:drawing>
      </w:r>
    </w:p>
    <w:p w:rsidR="00F57037" w:rsidRDefault="00D63EAB" w:rsidP="002A38D4">
      <w:pPr>
        <w:spacing w:after="0" w:line="240" w:lineRule="auto"/>
        <w:jc w:val="center"/>
        <w:rPr>
          <w:rFonts w:ascii="Times New Roman" w:eastAsia="Times New Roman" w:hAnsi="Times New Roman" w:cs="Times New Roman"/>
          <w:b/>
          <w:sz w:val="24"/>
          <w:szCs w:val="24"/>
          <w:lang w:eastAsia="ru-RU"/>
        </w:rPr>
      </w:pPr>
      <w:r w:rsidRPr="00EF6A6A">
        <w:rPr>
          <w:rFonts w:ascii="Times New Roman" w:eastAsia="Times New Roman" w:hAnsi="Times New Roman" w:cs="Times New Roman"/>
          <w:b/>
          <w:sz w:val="24"/>
          <w:szCs w:val="24"/>
          <w:lang w:eastAsia="ru-RU"/>
        </w:rPr>
        <w:t>Алгоритм получения медицинской помощи для иностранцев</w:t>
      </w:r>
    </w:p>
    <w:p w:rsidR="002A38D4" w:rsidRPr="00EF6A6A" w:rsidRDefault="002A38D4" w:rsidP="002A38D4">
      <w:pPr>
        <w:spacing w:after="0" w:line="240" w:lineRule="auto"/>
        <w:jc w:val="center"/>
        <w:rPr>
          <w:rFonts w:ascii="Times New Roman" w:eastAsia="Times New Roman" w:hAnsi="Times New Roman" w:cs="Times New Roman"/>
          <w:b/>
          <w:sz w:val="24"/>
          <w:szCs w:val="24"/>
          <w:lang w:eastAsia="ru-RU"/>
        </w:rPr>
      </w:pPr>
    </w:p>
    <w:p w:rsidR="00D63EAB" w:rsidRPr="00EF6A6A" w:rsidRDefault="00D63EAB" w:rsidP="00427D0B">
      <w:pPr>
        <w:pStyle w:val="a3"/>
        <w:numPr>
          <w:ilvl w:val="0"/>
          <w:numId w:val="3"/>
        </w:numPr>
        <w:spacing w:after="0" w:line="240" w:lineRule="auto"/>
        <w:rPr>
          <w:rFonts w:ascii="Times New Roman" w:eastAsia="Times New Roman" w:hAnsi="Times New Roman" w:cs="Times New Roman"/>
          <w:sz w:val="24"/>
          <w:szCs w:val="24"/>
          <w:lang w:eastAsia="ru-RU"/>
        </w:rPr>
      </w:pPr>
      <w:r w:rsidRPr="00EF6A6A">
        <w:rPr>
          <w:rFonts w:ascii="Times New Roman" w:eastAsia="Times New Roman" w:hAnsi="Times New Roman" w:cs="Times New Roman"/>
          <w:sz w:val="24"/>
          <w:szCs w:val="24"/>
          <w:lang w:eastAsia="ru-RU"/>
        </w:rPr>
        <w:t>Получить ИИН</w:t>
      </w:r>
      <w:r w:rsidR="00C769AB">
        <w:rPr>
          <w:rFonts w:ascii="Times New Roman" w:eastAsia="Times New Roman" w:hAnsi="Times New Roman" w:cs="Times New Roman"/>
          <w:sz w:val="24"/>
          <w:szCs w:val="24"/>
          <w:lang w:eastAsia="ru-RU"/>
        </w:rPr>
        <w:t xml:space="preserve"> в АО «Правительство для граждан» (ЦОН).</w:t>
      </w:r>
    </w:p>
    <w:p w:rsidR="00D63EAB" w:rsidRDefault="00D63EAB" w:rsidP="00427D0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EF6A6A">
        <w:rPr>
          <w:rFonts w:ascii="Times New Roman" w:eastAsia="Times New Roman" w:hAnsi="Times New Roman" w:cs="Times New Roman"/>
          <w:sz w:val="24"/>
          <w:szCs w:val="24"/>
          <w:lang w:eastAsia="ru-RU"/>
        </w:rPr>
        <w:t>Заключить договор Добровольного Медицинского Страхования (ДМС) с частной страховой компанией</w:t>
      </w:r>
      <w:r w:rsidR="00E25DC1">
        <w:rPr>
          <w:rFonts w:ascii="Times New Roman" w:eastAsia="Times New Roman" w:hAnsi="Times New Roman" w:cs="Times New Roman"/>
          <w:sz w:val="24"/>
          <w:szCs w:val="24"/>
          <w:lang w:eastAsia="ru-RU"/>
        </w:rPr>
        <w:t xml:space="preserve"> или </w:t>
      </w:r>
      <w:r w:rsidR="00E25DC1" w:rsidRPr="00E25DC1">
        <w:rPr>
          <w:rFonts w:ascii="Times New Roman" w:eastAsia="Times New Roman" w:hAnsi="Times New Roman" w:cs="Times New Roman"/>
          <w:sz w:val="24"/>
          <w:szCs w:val="24"/>
          <w:lang w:eastAsia="ru-RU"/>
        </w:rPr>
        <w:t>договора вменённого медстрахования (ВМС) на первичную медико-санитарную и экстренную стационарную помощь</w:t>
      </w:r>
      <w:r w:rsidR="00E25DC1">
        <w:rPr>
          <w:rFonts w:ascii="Times New Roman" w:eastAsia="Times New Roman" w:hAnsi="Times New Roman" w:cs="Times New Roman"/>
          <w:sz w:val="24"/>
          <w:szCs w:val="24"/>
          <w:lang w:eastAsia="ru-RU"/>
        </w:rPr>
        <w:t>.</w:t>
      </w:r>
    </w:p>
    <w:p w:rsidR="00E25DC1" w:rsidRPr="00EF6A6A" w:rsidRDefault="00E25DC1" w:rsidP="00427D0B">
      <w:pPr>
        <w:pStyle w:val="a3"/>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оформления ДМС или ВМС с иностранцами </w:t>
      </w:r>
      <w:r w:rsidRPr="00E25DC1">
        <w:rPr>
          <w:rFonts w:ascii="Times New Roman" w:eastAsia="Times New Roman" w:hAnsi="Times New Roman" w:cs="Times New Roman"/>
          <w:b/>
          <w:sz w:val="24"/>
          <w:szCs w:val="24"/>
          <w:lang w:eastAsia="ru-RU"/>
        </w:rPr>
        <w:t xml:space="preserve">не заключается трудовой договор </w:t>
      </w:r>
      <w:r>
        <w:rPr>
          <w:rFonts w:ascii="Times New Roman" w:eastAsia="Times New Roman" w:hAnsi="Times New Roman" w:cs="Times New Roman"/>
          <w:sz w:val="24"/>
          <w:szCs w:val="24"/>
          <w:lang w:eastAsia="ru-RU"/>
        </w:rPr>
        <w:t>по Трудовому кодексу РК.</w:t>
      </w:r>
    </w:p>
    <w:p w:rsidR="00D63EAB" w:rsidRDefault="00D63EAB" w:rsidP="00427D0B">
      <w:pPr>
        <w:pStyle w:val="a3"/>
        <w:numPr>
          <w:ilvl w:val="0"/>
          <w:numId w:val="3"/>
        </w:numPr>
        <w:spacing w:after="0" w:line="240" w:lineRule="auto"/>
        <w:rPr>
          <w:rFonts w:ascii="Times New Roman" w:eastAsia="Times New Roman" w:hAnsi="Times New Roman" w:cs="Times New Roman"/>
          <w:sz w:val="24"/>
          <w:szCs w:val="24"/>
          <w:lang w:eastAsia="ru-RU"/>
        </w:rPr>
      </w:pPr>
      <w:r w:rsidRPr="00EF6A6A">
        <w:rPr>
          <w:rFonts w:ascii="Times New Roman" w:eastAsia="Times New Roman" w:hAnsi="Times New Roman" w:cs="Times New Roman"/>
          <w:sz w:val="24"/>
          <w:szCs w:val="24"/>
          <w:lang w:eastAsia="ru-RU"/>
        </w:rPr>
        <w:t xml:space="preserve">Выбрать </w:t>
      </w:r>
      <w:r w:rsidR="007033FC" w:rsidRPr="00EF6A6A">
        <w:rPr>
          <w:rFonts w:ascii="Times New Roman" w:eastAsia="Times New Roman" w:hAnsi="Times New Roman" w:cs="Times New Roman"/>
          <w:sz w:val="24"/>
          <w:szCs w:val="24"/>
          <w:lang w:eastAsia="ru-RU"/>
        </w:rPr>
        <w:t>м</w:t>
      </w:r>
      <w:r w:rsidRPr="00EF6A6A">
        <w:rPr>
          <w:rFonts w:ascii="Times New Roman" w:eastAsia="Times New Roman" w:hAnsi="Times New Roman" w:cs="Times New Roman"/>
          <w:sz w:val="24"/>
          <w:szCs w:val="24"/>
          <w:lang w:eastAsia="ru-RU"/>
        </w:rPr>
        <w:t>едицинское учреждение</w:t>
      </w:r>
      <w:r w:rsidR="007033FC" w:rsidRPr="00EF6A6A">
        <w:rPr>
          <w:rFonts w:ascii="Times New Roman" w:eastAsia="Times New Roman" w:hAnsi="Times New Roman" w:cs="Times New Roman"/>
          <w:sz w:val="24"/>
          <w:szCs w:val="24"/>
          <w:lang w:eastAsia="ru-RU"/>
        </w:rPr>
        <w:t xml:space="preserve"> (ПМСП)</w:t>
      </w:r>
      <w:r w:rsidRPr="00EF6A6A">
        <w:rPr>
          <w:rFonts w:ascii="Times New Roman" w:eastAsia="Times New Roman" w:hAnsi="Times New Roman" w:cs="Times New Roman"/>
          <w:sz w:val="24"/>
          <w:szCs w:val="24"/>
          <w:lang w:eastAsia="ru-RU"/>
        </w:rPr>
        <w:t xml:space="preserve"> в котором вы хотите обслуживаться.</w:t>
      </w:r>
    </w:p>
    <w:p w:rsidR="00EF6A6A" w:rsidRPr="00EF6A6A" w:rsidRDefault="00EF6A6A" w:rsidP="00427D0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C769AB">
        <w:rPr>
          <w:rFonts w:ascii="Times New Roman" w:eastAsia="Times New Roman" w:hAnsi="Times New Roman" w:cs="Times New Roman"/>
          <w:sz w:val="24"/>
          <w:szCs w:val="24"/>
          <w:lang w:eastAsia="ru-RU"/>
        </w:rPr>
        <w:t>Для прикрепления к организации ПМСП по месту постоянного или временного проживания для оказания медицинской помощи в рамках гарантированного объема бесплатной медицинской помощи (ГОБМП) реализована государственная услуга "Прикрепление к медицинской организации, оказывающей первичную медико-санитарную помощь"</w:t>
      </w:r>
      <w:r w:rsidR="00C769AB" w:rsidRPr="00C769AB">
        <w:rPr>
          <w:rFonts w:ascii="Times New Roman" w:eastAsia="Times New Roman" w:hAnsi="Times New Roman" w:cs="Times New Roman"/>
          <w:sz w:val="24"/>
          <w:szCs w:val="24"/>
          <w:lang w:eastAsia="ru-RU"/>
        </w:rPr>
        <w:t xml:space="preserve"> через портал </w:t>
      </w:r>
      <w:hyperlink r:id="rId12" w:history="1">
        <w:r w:rsidR="00C769AB" w:rsidRPr="00C769AB">
          <w:rPr>
            <w:rFonts w:ascii="Times New Roman" w:eastAsia="Times New Roman" w:hAnsi="Times New Roman" w:cs="Times New Roman"/>
            <w:color w:val="1F4E79" w:themeColor="accent1" w:themeShade="80"/>
            <w:sz w:val="24"/>
            <w:szCs w:val="24"/>
            <w:u w:val="single"/>
            <w:lang w:eastAsia="ru-RU"/>
          </w:rPr>
          <w:t>https://egov.kz</w:t>
        </w:r>
      </w:hyperlink>
      <w:r w:rsidR="00C769AB" w:rsidRPr="00C769AB">
        <w:rPr>
          <w:rFonts w:ascii="Times New Roman" w:eastAsia="Times New Roman" w:hAnsi="Times New Roman" w:cs="Times New Roman"/>
          <w:sz w:val="24"/>
          <w:szCs w:val="24"/>
          <w:lang w:eastAsia="ru-RU"/>
        </w:rPr>
        <w:t xml:space="preserve">  при наличии электронно-цифровой подписи (ЭЦП).</w:t>
      </w:r>
    </w:p>
    <w:p w:rsidR="00D63EAB" w:rsidRDefault="00D63EAB" w:rsidP="00427D0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EF6A6A">
        <w:rPr>
          <w:rFonts w:ascii="Times New Roman" w:eastAsia="Times New Roman" w:hAnsi="Times New Roman" w:cs="Times New Roman"/>
          <w:sz w:val="24"/>
          <w:szCs w:val="24"/>
          <w:lang w:eastAsia="ru-RU"/>
        </w:rPr>
        <w:t xml:space="preserve">Подать заявку </w:t>
      </w:r>
      <w:r w:rsidR="00EF6A6A">
        <w:rPr>
          <w:rFonts w:ascii="Times New Roman" w:eastAsia="Times New Roman" w:hAnsi="Times New Roman" w:cs="Times New Roman"/>
          <w:sz w:val="24"/>
          <w:szCs w:val="24"/>
          <w:lang w:eastAsia="ru-RU"/>
        </w:rPr>
        <w:t xml:space="preserve">можно </w:t>
      </w:r>
      <w:r w:rsidRPr="00EF6A6A">
        <w:rPr>
          <w:rFonts w:ascii="Times New Roman" w:eastAsia="Times New Roman" w:hAnsi="Times New Roman" w:cs="Times New Roman"/>
          <w:sz w:val="24"/>
          <w:szCs w:val="24"/>
          <w:lang w:eastAsia="ru-RU"/>
        </w:rPr>
        <w:t xml:space="preserve">при непосредственном обращении за оказанием государственной услуги в письменной форме на имя первого руководителя организации поликлиники </w:t>
      </w:r>
      <w:r w:rsidR="007033FC" w:rsidRPr="00EF6A6A">
        <w:rPr>
          <w:rFonts w:ascii="Times New Roman" w:eastAsia="Times New Roman" w:hAnsi="Times New Roman" w:cs="Times New Roman"/>
          <w:sz w:val="24"/>
          <w:szCs w:val="24"/>
          <w:lang w:eastAsia="ru-RU"/>
        </w:rPr>
        <w:t>предъявив ДМС, заявление в свободной форме на русском или казахском языке и предъявив документ удостоверяющий личность (паспорт).</w:t>
      </w:r>
    </w:p>
    <w:p w:rsidR="00D63EAB" w:rsidRPr="00EF6A6A" w:rsidRDefault="007033FC" w:rsidP="00427D0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EF6A6A">
        <w:rPr>
          <w:rFonts w:ascii="Times New Roman" w:eastAsia="Times New Roman" w:hAnsi="Times New Roman" w:cs="Times New Roman"/>
          <w:sz w:val="24"/>
          <w:szCs w:val="24"/>
          <w:lang w:eastAsia="ru-RU"/>
        </w:rPr>
        <w:t xml:space="preserve">Специалисты организации ПМСП оформляют запрос на прикрепление в информационную систему "Регистр прикрепленного населения". </w:t>
      </w:r>
    </w:p>
    <w:p w:rsidR="007033FC" w:rsidRPr="00EF6A6A" w:rsidRDefault="007033FC" w:rsidP="00427D0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EF6A6A">
        <w:rPr>
          <w:rFonts w:ascii="Times New Roman" w:eastAsia="Times New Roman" w:hAnsi="Times New Roman" w:cs="Times New Roman"/>
          <w:sz w:val="24"/>
          <w:szCs w:val="24"/>
          <w:lang w:eastAsia="ru-RU"/>
        </w:rPr>
        <w:t>Государственная услуга</w:t>
      </w:r>
      <w:r w:rsidR="00C769AB">
        <w:rPr>
          <w:rFonts w:ascii="Times New Roman" w:eastAsia="Times New Roman" w:hAnsi="Times New Roman" w:cs="Times New Roman"/>
          <w:sz w:val="24"/>
          <w:szCs w:val="24"/>
          <w:lang w:eastAsia="ru-RU"/>
        </w:rPr>
        <w:t xml:space="preserve"> «Прикрепление </w:t>
      </w:r>
      <w:r w:rsidR="00C769AB" w:rsidRPr="00C769AB">
        <w:rPr>
          <w:rFonts w:ascii="Times New Roman" w:eastAsia="Times New Roman" w:hAnsi="Times New Roman" w:cs="Times New Roman"/>
          <w:sz w:val="24"/>
          <w:szCs w:val="24"/>
          <w:lang w:eastAsia="ru-RU"/>
        </w:rPr>
        <w:t>к медицинской организации, оказывающей первичную медико-санитарную помощь</w:t>
      </w:r>
      <w:r w:rsidR="00C769AB">
        <w:rPr>
          <w:rFonts w:ascii="Times New Roman" w:eastAsia="Times New Roman" w:hAnsi="Times New Roman" w:cs="Times New Roman"/>
          <w:sz w:val="24"/>
          <w:szCs w:val="24"/>
          <w:lang w:eastAsia="ru-RU"/>
        </w:rPr>
        <w:t>»</w:t>
      </w:r>
      <w:r w:rsidRPr="00EF6A6A">
        <w:rPr>
          <w:rFonts w:ascii="Times New Roman" w:eastAsia="Times New Roman" w:hAnsi="Times New Roman" w:cs="Times New Roman"/>
          <w:sz w:val="24"/>
          <w:szCs w:val="24"/>
          <w:lang w:eastAsia="ru-RU"/>
        </w:rPr>
        <w:t xml:space="preserve"> оказывается с момента сдачи документов в течение 1 (одного) рабочего дня.</w:t>
      </w:r>
    </w:p>
    <w:p w:rsidR="007033FC" w:rsidRPr="00EF6A6A" w:rsidRDefault="007033FC" w:rsidP="00427D0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EF6A6A">
        <w:rPr>
          <w:rFonts w:ascii="Times New Roman" w:eastAsia="Times New Roman" w:hAnsi="Times New Roman" w:cs="Times New Roman"/>
          <w:sz w:val="24"/>
          <w:szCs w:val="24"/>
          <w:lang w:eastAsia="ru-RU"/>
        </w:rPr>
        <w:t xml:space="preserve">Результатом оказания государственной услуги является </w:t>
      </w:r>
      <w:r w:rsidR="00C769AB" w:rsidRPr="00C769AB">
        <w:rPr>
          <w:rFonts w:ascii="Times New Roman" w:eastAsia="Times New Roman" w:hAnsi="Times New Roman" w:cs="Times New Roman"/>
          <w:sz w:val="24"/>
          <w:szCs w:val="24"/>
          <w:lang w:eastAsia="ru-RU"/>
        </w:rPr>
        <w:t>уведомление о прикреплении или мотивированный отказ в форме электронного документа в "Личном кабинете" на портале</w:t>
      </w:r>
      <w:r w:rsidR="00C769AB">
        <w:t xml:space="preserve"> </w:t>
      </w:r>
      <w:hyperlink r:id="rId13" w:history="1">
        <w:r w:rsidR="00C769AB" w:rsidRPr="008B4F89">
          <w:rPr>
            <w:rStyle w:val="a5"/>
          </w:rPr>
          <w:t>https://egov.kz</w:t>
        </w:r>
      </w:hyperlink>
      <w:r w:rsidR="00C769AB">
        <w:t xml:space="preserve">, </w:t>
      </w:r>
      <w:r w:rsidR="00C769AB" w:rsidRPr="00C769AB">
        <w:rPr>
          <w:rFonts w:ascii="Times New Roman" w:eastAsia="Times New Roman" w:hAnsi="Times New Roman" w:cs="Times New Roman"/>
          <w:sz w:val="24"/>
          <w:szCs w:val="24"/>
          <w:lang w:eastAsia="ru-RU"/>
        </w:rPr>
        <w:t xml:space="preserve">если вы использовали портал или </w:t>
      </w:r>
      <w:r w:rsidRPr="00EF6A6A">
        <w:rPr>
          <w:rFonts w:ascii="Times New Roman" w:eastAsia="Times New Roman" w:hAnsi="Times New Roman" w:cs="Times New Roman"/>
          <w:sz w:val="24"/>
          <w:szCs w:val="24"/>
          <w:lang w:eastAsia="ru-RU"/>
        </w:rPr>
        <w:t>талон прикрепления к медицинской организации</w:t>
      </w:r>
      <w:r w:rsidR="00C769AB">
        <w:rPr>
          <w:rFonts w:ascii="Times New Roman" w:eastAsia="Times New Roman" w:hAnsi="Times New Roman" w:cs="Times New Roman"/>
          <w:sz w:val="24"/>
          <w:szCs w:val="24"/>
          <w:lang w:eastAsia="ru-RU"/>
        </w:rPr>
        <w:t>/мотивировочный отказ</w:t>
      </w:r>
      <w:r w:rsidRPr="00EF6A6A">
        <w:rPr>
          <w:rFonts w:ascii="Times New Roman" w:eastAsia="Times New Roman" w:hAnsi="Times New Roman" w:cs="Times New Roman"/>
          <w:sz w:val="24"/>
          <w:szCs w:val="24"/>
          <w:lang w:eastAsia="ru-RU"/>
        </w:rPr>
        <w:t xml:space="preserve">, который </w:t>
      </w:r>
      <w:r w:rsidR="00C769AB">
        <w:rPr>
          <w:rFonts w:ascii="Times New Roman" w:eastAsia="Times New Roman" w:hAnsi="Times New Roman" w:cs="Times New Roman"/>
          <w:sz w:val="24"/>
          <w:szCs w:val="24"/>
          <w:lang w:eastAsia="ru-RU"/>
        </w:rPr>
        <w:t>выдается</w:t>
      </w:r>
      <w:r w:rsidRPr="00EF6A6A">
        <w:rPr>
          <w:rFonts w:ascii="Times New Roman" w:eastAsia="Times New Roman" w:hAnsi="Times New Roman" w:cs="Times New Roman"/>
          <w:sz w:val="24"/>
          <w:szCs w:val="24"/>
          <w:lang w:eastAsia="ru-RU"/>
        </w:rPr>
        <w:t xml:space="preserve"> регистратором </w:t>
      </w:r>
      <w:r w:rsidR="00C769AB">
        <w:rPr>
          <w:rFonts w:ascii="Times New Roman" w:eastAsia="Times New Roman" w:hAnsi="Times New Roman" w:cs="Times New Roman"/>
          <w:sz w:val="24"/>
          <w:szCs w:val="24"/>
          <w:lang w:eastAsia="ru-RU"/>
        </w:rPr>
        <w:t xml:space="preserve">в </w:t>
      </w:r>
      <w:r w:rsidRPr="00EF6A6A">
        <w:rPr>
          <w:rFonts w:ascii="Times New Roman" w:eastAsia="Times New Roman" w:hAnsi="Times New Roman" w:cs="Times New Roman"/>
          <w:sz w:val="24"/>
          <w:szCs w:val="24"/>
          <w:lang w:eastAsia="ru-RU"/>
        </w:rPr>
        <w:t>медицинской организации</w:t>
      </w:r>
      <w:r w:rsidR="00C769AB">
        <w:rPr>
          <w:rFonts w:ascii="Times New Roman" w:eastAsia="Times New Roman" w:hAnsi="Times New Roman" w:cs="Times New Roman"/>
          <w:sz w:val="24"/>
          <w:szCs w:val="24"/>
          <w:lang w:eastAsia="ru-RU"/>
        </w:rPr>
        <w:t>, если вы обращались лично в ПМСП</w:t>
      </w:r>
      <w:r w:rsidRPr="00EF6A6A">
        <w:rPr>
          <w:rFonts w:ascii="Times New Roman" w:eastAsia="Times New Roman" w:hAnsi="Times New Roman" w:cs="Times New Roman"/>
          <w:sz w:val="24"/>
          <w:szCs w:val="24"/>
          <w:lang w:eastAsia="ru-RU"/>
        </w:rPr>
        <w:t>.</w:t>
      </w:r>
    </w:p>
    <w:p w:rsidR="007033FC" w:rsidRPr="00EF6A6A" w:rsidRDefault="007033FC" w:rsidP="00427D0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EF6A6A">
        <w:rPr>
          <w:rFonts w:ascii="Times New Roman" w:eastAsia="Times New Roman" w:hAnsi="Times New Roman" w:cs="Times New Roman"/>
          <w:sz w:val="24"/>
          <w:szCs w:val="24"/>
          <w:lang w:eastAsia="ru-RU"/>
        </w:rPr>
        <w:t>Прикрепление к организации ПМСП осуществляетс</w:t>
      </w:r>
      <w:r w:rsidR="00E25DC1">
        <w:rPr>
          <w:rFonts w:ascii="Times New Roman" w:eastAsia="Times New Roman" w:hAnsi="Times New Roman" w:cs="Times New Roman"/>
          <w:sz w:val="24"/>
          <w:szCs w:val="24"/>
          <w:lang w:eastAsia="ru-RU"/>
        </w:rPr>
        <w:t>я на срок действия договора ДМС или ВМС.</w:t>
      </w:r>
    </w:p>
    <w:p w:rsidR="00EF6A6A" w:rsidRDefault="00EF6A6A" w:rsidP="00427D0B">
      <w:pPr>
        <w:pStyle w:val="a4"/>
        <w:numPr>
          <w:ilvl w:val="0"/>
          <w:numId w:val="3"/>
        </w:numPr>
        <w:spacing w:before="0" w:beforeAutospacing="0" w:after="0" w:afterAutospacing="0"/>
        <w:jc w:val="both"/>
      </w:pPr>
      <w:r>
        <w:t>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документа, удостоверяющего личность, либо электронного документа из сервиса цифровых документов (для идентификации) каждого члена семьи.</w:t>
      </w:r>
    </w:p>
    <w:p w:rsidR="00EF6A6A" w:rsidRDefault="00EF6A6A" w:rsidP="00427D0B">
      <w:pPr>
        <w:pStyle w:val="a4"/>
        <w:numPr>
          <w:ilvl w:val="0"/>
          <w:numId w:val="3"/>
        </w:numPr>
        <w:spacing w:before="0" w:beforeAutospacing="0" w:after="0" w:afterAutospacing="0"/>
        <w:jc w:val="both"/>
      </w:pPr>
      <w:r>
        <w:t>Прикрепление ребенка, не достигшего восемнадцати лет, осуществляется при наличии документа, удостоверяющего личность, либо электронного документа из сервиса цифровых документов (для идентификации) прикрепляемого лица и его законного представителя.</w:t>
      </w:r>
    </w:p>
    <w:p w:rsidR="009E34B5" w:rsidRDefault="009E34B5" w:rsidP="002A38D4">
      <w:pPr>
        <w:spacing w:after="0" w:line="240" w:lineRule="auto"/>
        <w:rPr>
          <w:rFonts w:ascii="Times New Roman" w:eastAsia="Times New Roman" w:hAnsi="Times New Roman" w:cs="Times New Roman"/>
          <w:b/>
          <w:sz w:val="24"/>
          <w:szCs w:val="24"/>
          <w:lang w:eastAsia="ru-RU"/>
        </w:rPr>
      </w:pPr>
      <w:r>
        <w:rPr>
          <w:b/>
        </w:rPr>
        <w:br w:type="page"/>
      </w:r>
    </w:p>
    <w:p w:rsidR="009E34B5" w:rsidRPr="009E34B5" w:rsidRDefault="009E34B5" w:rsidP="002A38D4">
      <w:pPr>
        <w:pStyle w:val="a4"/>
        <w:spacing w:before="0" w:beforeAutospacing="0" w:after="0" w:afterAutospacing="0"/>
        <w:jc w:val="center"/>
        <w:rPr>
          <w:b/>
        </w:rPr>
      </w:pPr>
      <w:r w:rsidRPr="009E34B5">
        <w:rPr>
          <w:b/>
        </w:rPr>
        <w:lastRenderedPageBreak/>
        <w:t xml:space="preserve">Перечень заболеваний, представляющий опасность для окружающих, при которых иностранцы и лица без гражданства, временно пребывающие в Республику Казахстан, лица, ищущие убежище, имеют право на получение гарантированного объема бесплатной медицинской помощи </w:t>
      </w:r>
      <w:proofErr w:type="gramStart"/>
      <w:r w:rsidRPr="009E34B5">
        <w:rPr>
          <w:b/>
        </w:rPr>
        <w:t>согласно приказа</w:t>
      </w:r>
      <w:proofErr w:type="gramEnd"/>
      <w:r w:rsidRPr="009E34B5">
        <w:rPr>
          <w:b/>
        </w:rPr>
        <w:t xml:space="preserve"> Министра здравоохранения РК от 9.10.2020 г. №121/2020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791"/>
      </w:tblGrid>
      <w:tr w:rsidR="002A38D4" w:rsidRPr="009E34B5" w:rsidTr="002A38D4">
        <w:trPr>
          <w:trHeight w:val="323"/>
        </w:trPr>
        <w:tc>
          <w:tcPr>
            <w:tcW w:w="560" w:type="dxa"/>
            <w:shd w:val="clear" w:color="auto" w:fill="auto"/>
            <w:vAlign w:val="bottom"/>
            <w:hideMark/>
          </w:tcPr>
          <w:p w:rsidR="002A38D4" w:rsidRPr="009E34B5" w:rsidRDefault="002A38D4" w:rsidP="002A38D4">
            <w:pPr>
              <w:spacing w:after="0" w:line="240" w:lineRule="auto"/>
              <w:jc w:val="center"/>
              <w:rPr>
                <w:rFonts w:ascii="Times New Roman" w:eastAsia="Times New Roman" w:hAnsi="Times New Roman" w:cs="Times New Roman"/>
                <w:b/>
                <w:sz w:val="24"/>
                <w:szCs w:val="24"/>
                <w:lang w:eastAsia="ru-RU"/>
              </w:rPr>
            </w:pPr>
            <w:r w:rsidRPr="009E34B5">
              <w:rPr>
                <w:rFonts w:ascii="Times New Roman" w:eastAsia="Times New Roman" w:hAnsi="Times New Roman" w:cs="Times New Roman"/>
                <w:b/>
                <w:sz w:val="24"/>
                <w:szCs w:val="24"/>
                <w:lang w:eastAsia="ru-RU"/>
              </w:rPr>
              <w:t>№</w:t>
            </w:r>
          </w:p>
        </w:tc>
        <w:tc>
          <w:tcPr>
            <w:tcW w:w="8791" w:type="dxa"/>
            <w:shd w:val="clear" w:color="auto" w:fill="auto"/>
            <w:vAlign w:val="bottom"/>
            <w:hideMark/>
          </w:tcPr>
          <w:p w:rsidR="002A38D4" w:rsidRPr="009E34B5" w:rsidRDefault="002A38D4" w:rsidP="002A38D4">
            <w:pPr>
              <w:spacing w:after="0" w:line="240" w:lineRule="auto"/>
              <w:jc w:val="center"/>
              <w:rPr>
                <w:rFonts w:ascii="Times New Roman" w:eastAsia="Times New Roman" w:hAnsi="Times New Roman" w:cs="Times New Roman"/>
                <w:b/>
                <w:sz w:val="24"/>
                <w:szCs w:val="24"/>
                <w:lang w:eastAsia="ru-RU"/>
              </w:rPr>
            </w:pPr>
            <w:r w:rsidRPr="009E34B5">
              <w:rPr>
                <w:rFonts w:ascii="Times New Roman" w:eastAsia="Times New Roman" w:hAnsi="Times New Roman" w:cs="Times New Roman"/>
                <w:b/>
                <w:sz w:val="24"/>
                <w:szCs w:val="24"/>
                <w:lang w:eastAsia="ru-RU"/>
              </w:rPr>
              <w:t>Наименование заболевания</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Дифтерия</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2.</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Корь</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3.</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Краснуха</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4.</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Коклюш</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5.</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Скарлатина</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6.</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Ветряная оспа</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7.</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Эпидемический паротит</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8.</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Паратифы А, В, С</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9.</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Полиомиелит</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10.</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Менингококковая инфекция</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11.</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Холера</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12.</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Брюшной тиф</w:t>
            </w:r>
          </w:p>
        </w:tc>
      </w:tr>
      <w:tr w:rsidR="009E34B5" w:rsidRPr="009E34B5" w:rsidTr="002A38D4">
        <w:trPr>
          <w:trHeight w:val="1256"/>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13.</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Туберкулез (легочный туберкулез с бактериовыделением до достижения двукратной конверсии мазка мокроты на наличие микобактерии туберкулеза; остро прогрессирующие формы туберкулеза (менингит, милиарный туберкулез) до достижения состояния, не представляющего угрозы для жизни больного и достижения двукратной конверсии мазка мокроты на наличие микобактерии туберкулеза)</w:t>
            </w:r>
          </w:p>
        </w:tc>
      </w:tr>
      <w:tr w:rsidR="009E34B5" w:rsidRPr="009E34B5" w:rsidTr="002A38D4">
        <w:trPr>
          <w:trHeight w:val="268"/>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14.</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Психические, поведенические расстройства (заболевание)</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15.</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Легочная форма сибирской язвы</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16.</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Чума</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17.</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Вирусные геморрагические лихорадки</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18.</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Желтая лихорадка</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19.</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Вирусные гепатиты А, Е</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20.</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Малярия</w:t>
            </w:r>
          </w:p>
        </w:tc>
      </w:tr>
      <w:tr w:rsidR="009E34B5" w:rsidRPr="009E34B5" w:rsidTr="002A38D4">
        <w:trPr>
          <w:trHeight w:val="256"/>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21.</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Человеческий грипп, вызванный новым подтипом вируса</w:t>
            </w:r>
          </w:p>
        </w:tc>
      </w:tr>
      <w:tr w:rsidR="009E34B5" w:rsidRPr="009E34B5" w:rsidTr="002A38D4">
        <w:trPr>
          <w:trHeight w:val="132"/>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22.</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Тяжелый острый респираторный синдром (ТОРС)</w:t>
            </w:r>
          </w:p>
        </w:tc>
      </w:tr>
      <w:tr w:rsidR="009E34B5" w:rsidRPr="009E34B5" w:rsidTr="002A38D4">
        <w:trPr>
          <w:trHeight w:val="300"/>
        </w:trPr>
        <w:tc>
          <w:tcPr>
            <w:tcW w:w="560"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23.</w:t>
            </w:r>
          </w:p>
        </w:tc>
        <w:tc>
          <w:tcPr>
            <w:tcW w:w="8791" w:type="dxa"/>
            <w:shd w:val="clear" w:color="auto" w:fill="auto"/>
            <w:vAlign w:val="bottom"/>
            <w:hideMark/>
          </w:tcPr>
          <w:p w:rsidR="009E34B5" w:rsidRPr="009E34B5" w:rsidRDefault="009E34B5"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Коронавирусная инфекция</w:t>
            </w:r>
          </w:p>
        </w:tc>
      </w:tr>
    </w:tbl>
    <w:p w:rsidR="009E34B5" w:rsidRDefault="009E34B5" w:rsidP="002A38D4">
      <w:pPr>
        <w:pStyle w:val="a4"/>
        <w:spacing w:before="0" w:beforeAutospacing="0" w:after="0" w:afterAutospacing="0"/>
        <w:ind w:left="720"/>
        <w:jc w:val="both"/>
      </w:pPr>
    </w:p>
    <w:p w:rsidR="009E34B5" w:rsidRDefault="009E34B5" w:rsidP="002A38D4">
      <w:pPr>
        <w:spacing w:after="0" w:line="240" w:lineRule="auto"/>
      </w:pPr>
      <w:r>
        <w:br w:type="page"/>
      </w:r>
    </w:p>
    <w:p w:rsidR="009E34B5" w:rsidRPr="009E34B5" w:rsidRDefault="009E34B5" w:rsidP="002A38D4">
      <w:pPr>
        <w:spacing w:after="0" w:line="240" w:lineRule="auto"/>
        <w:jc w:val="center"/>
        <w:outlineLvl w:val="2"/>
        <w:rPr>
          <w:rFonts w:ascii="Times New Roman" w:eastAsia="Times New Roman" w:hAnsi="Times New Roman" w:cs="Times New Roman"/>
          <w:b/>
          <w:bCs/>
          <w:sz w:val="27"/>
          <w:szCs w:val="27"/>
          <w:lang w:eastAsia="ru-RU"/>
        </w:rPr>
      </w:pPr>
      <w:r w:rsidRPr="009E34B5">
        <w:rPr>
          <w:rFonts w:ascii="Times New Roman" w:eastAsia="Times New Roman" w:hAnsi="Times New Roman" w:cs="Times New Roman"/>
          <w:b/>
          <w:bCs/>
          <w:sz w:val="27"/>
          <w:szCs w:val="27"/>
          <w:lang w:eastAsia="ru-RU"/>
        </w:rPr>
        <w:lastRenderedPageBreak/>
        <w:t>Объем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566"/>
        <w:gridCol w:w="1985"/>
      </w:tblGrid>
      <w:tr w:rsidR="002A38D4" w:rsidRPr="002A38D4" w:rsidTr="002A38D4">
        <w:trPr>
          <w:trHeight w:val="300"/>
        </w:trPr>
        <w:tc>
          <w:tcPr>
            <w:tcW w:w="666" w:type="dxa"/>
            <w:shd w:val="clear" w:color="auto" w:fill="auto"/>
            <w:vAlign w:val="bottom"/>
            <w:hideMark/>
          </w:tcPr>
          <w:p w:rsidR="002A38D4" w:rsidRPr="009E34B5" w:rsidRDefault="009E34B5" w:rsidP="002A38D4">
            <w:pPr>
              <w:spacing w:after="0" w:line="240" w:lineRule="auto"/>
              <w:jc w:val="center"/>
              <w:rPr>
                <w:rFonts w:ascii="Times New Roman" w:eastAsia="Times New Roman" w:hAnsi="Times New Roman" w:cs="Times New Roman"/>
                <w:b/>
                <w:sz w:val="24"/>
                <w:szCs w:val="24"/>
                <w:lang w:eastAsia="ru-RU"/>
              </w:rPr>
            </w:pPr>
            <w:r w:rsidRPr="002A38D4">
              <w:rPr>
                <w:rFonts w:ascii="Times New Roman" w:eastAsia="Times New Roman" w:hAnsi="Times New Roman" w:cs="Times New Roman"/>
                <w:b/>
                <w:sz w:val="24"/>
                <w:szCs w:val="24"/>
                <w:lang w:eastAsia="ru-RU"/>
              </w:rPr>
              <w:br w:type="page"/>
            </w:r>
            <w:r w:rsidR="002A38D4" w:rsidRPr="009E34B5">
              <w:rPr>
                <w:rFonts w:ascii="Times New Roman" w:eastAsia="Times New Roman" w:hAnsi="Times New Roman" w:cs="Times New Roman"/>
                <w:b/>
                <w:sz w:val="24"/>
                <w:szCs w:val="24"/>
                <w:lang w:eastAsia="ru-RU"/>
              </w:rPr>
              <w:t>№</w:t>
            </w:r>
          </w:p>
        </w:tc>
        <w:tc>
          <w:tcPr>
            <w:tcW w:w="5566" w:type="dxa"/>
            <w:shd w:val="clear" w:color="auto" w:fill="auto"/>
            <w:vAlign w:val="bottom"/>
            <w:hideMark/>
          </w:tcPr>
          <w:p w:rsidR="002A38D4" w:rsidRPr="009E34B5" w:rsidRDefault="002A38D4" w:rsidP="002A38D4">
            <w:pPr>
              <w:spacing w:after="0" w:line="240" w:lineRule="auto"/>
              <w:jc w:val="center"/>
              <w:rPr>
                <w:rFonts w:ascii="Times New Roman" w:eastAsia="Times New Roman" w:hAnsi="Times New Roman" w:cs="Times New Roman"/>
                <w:b/>
                <w:sz w:val="24"/>
                <w:szCs w:val="24"/>
                <w:lang w:eastAsia="ru-RU"/>
              </w:rPr>
            </w:pPr>
            <w:r w:rsidRPr="009E34B5">
              <w:rPr>
                <w:rFonts w:ascii="Times New Roman" w:eastAsia="Times New Roman" w:hAnsi="Times New Roman" w:cs="Times New Roman"/>
                <w:b/>
                <w:sz w:val="24"/>
                <w:szCs w:val="24"/>
                <w:lang w:eastAsia="ru-RU"/>
              </w:rPr>
              <w:t>Наименование медицинских услуг</w:t>
            </w:r>
          </w:p>
        </w:tc>
        <w:tc>
          <w:tcPr>
            <w:tcW w:w="1985" w:type="dxa"/>
            <w:shd w:val="clear" w:color="auto" w:fill="auto"/>
            <w:vAlign w:val="bottom"/>
            <w:hideMark/>
          </w:tcPr>
          <w:p w:rsidR="002A38D4" w:rsidRPr="009E34B5" w:rsidRDefault="002A38D4" w:rsidP="002A38D4">
            <w:pPr>
              <w:spacing w:after="0" w:line="240" w:lineRule="auto"/>
              <w:jc w:val="center"/>
              <w:rPr>
                <w:rFonts w:ascii="Times New Roman" w:eastAsia="Times New Roman" w:hAnsi="Times New Roman" w:cs="Times New Roman"/>
                <w:b/>
                <w:sz w:val="24"/>
                <w:szCs w:val="24"/>
                <w:lang w:eastAsia="ru-RU"/>
              </w:rPr>
            </w:pPr>
            <w:r w:rsidRPr="009E34B5">
              <w:rPr>
                <w:rFonts w:ascii="Times New Roman" w:eastAsia="Times New Roman" w:hAnsi="Times New Roman" w:cs="Times New Roman"/>
                <w:b/>
                <w:sz w:val="24"/>
                <w:szCs w:val="24"/>
                <w:lang w:eastAsia="ru-RU"/>
              </w:rPr>
              <w:t>Объем медицинской помощи</w:t>
            </w:r>
          </w:p>
        </w:tc>
      </w:tr>
      <w:tr w:rsidR="009E34B5" w:rsidRPr="009E34B5" w:rsidTr="002A38D4">
        <w:trPr>
          <w:trHeight w:val="300"/>
        </w:trPr>
        <w:tc>
          <w:tcPr>
            <w:tcW w:w="8217" w:type="dxa"/>
            <w:gridSpan w:val="3"/>
            <w:shd w:val="clear" w:color="auto" w:fill="auto"/>
            <w:vAlign w:val="bottom"/>
            <w:hideMark/>
          </w:tcPr>
          <w:p w:rsidR="009E34B5" w:rsidRPr="009E34B5" w:rsidRDefault="009E34B5" w:rsidP="002A38D4">
            <w:pPr>
              <w:spacing w:after="0" w:line="240" w:lineRule="auto"/>
              <w:jc w:val="center"/>
              <w:rPr>
                <w:rFonts w:ascii="Times New Roman" w:eastAsia="Times New Roman" w:hAnsi="Times New Roman" w:cs="Times New Roman"/>
                <w:b/>
                <w:sz w:val="24"/>
                <w:szCs w:val="24"/>
                <w:lang w:eastAsia="ru-RU"/>
              </w:rPr>
            </w:pPr>
            <w:r w:rsidRPr="009E34B5">
              <w:rPr>
                <w:rFonts w:ascii="Times New Roman" w:eastAsia="Times New Roman" w:hAnsi="Times New Roman" w:cs="Times New Roman"/>
                <w:b/>
                <w:sz w:val="24"/>
                <w:szCs w:val="24"/>
                <w:lang w:eastAsia="ru-RU"/>
              </w:rPr>
              <w:t>Консультативный прием</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Терапевт</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2 раза в год</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2</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Педиатр</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4</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Хирург</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5</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Инфекционист</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6</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Офтальмолог</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7</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Гастроэнтеролог</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8</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Оториноларинголог</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9</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Пульмонолог</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6 месяцев</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10</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Психиатр</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6 месяцев</w:t>
            </w:r>
          </w:p>
        </w:tc>
      </w:tr>
      <w:tr w:rsidR="002A38D4" w:rsidRPr="002A38D4"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11</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Рентгенолог (2 читка рентгенограммы)</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6 месяцев</w:t>
            </w:r>
          </w:p>
        </w:tc>
      </w:tr>
      <w:tr w:rsidR="009E34B5" w:rsidRPr="009E34B5" w:rsidTr="002A38D4">
        <w:trPr>
          <w:trHeight w:val="300"/>
        </w:trPr>
        <w:tc>
          <w:tcPr>
            <w:tcW w:w="8217" w:type="dxa"/>
            <w:gridSpan w:val="3"/>
            <w:shd w:val="clear" w:color="auto" w:fill="auto"/>
            <w:vAlign w:val="bottom"/>
            <w:hideMark/>
          </w:tcPr>
          <w:p w:rsidR="009E34B5" w:rsidRPr="009E34B5" w:rsidRDefault="009E34B5" w:rsidP="002A38D4">
            <w:pPr>
              <w:spacing w:after="0" w:line="240" w:lineRule="auto"/>
              <w:jc w:val="center"/>
              <w:rPr>
                <w:rFonts w:ascii="Times New Roman" w:eastAsia="Times New Roman" w:hAnsi="Times New Roman" w:cs="Times New Roman"/>
                <w:b/>
                <w:sz w:val="24"/>
                <w:szCs w:val="24"/>
                <w:lang w:eastAsia="ru-RU"/>
              </w:rPr>
            </w:pPr>
            <w:r w:rsidRPr="009E34B5">
              <w:rPr>
                <w:rFonts w:ascii="Times New Roman" w:eastAsia="Times New Roman" w:hAnsi="Times New Roman" w:cs="Times New Roman"/>
                <w:b/>
                <w:sz w:val="24"/>
                <w:szCs w:val="24"/>
                <w:lang w:eastAsia="ru-RU"/>
              </w:rPr>
              <w:t>Лабораторная диагностика</w:t>
            </w:r>
          </w:p>
        </w:tc>
      </w:tr>
      <w:tr w:rsidR="002A38D4" w:rsidRPr="002A38D4" w:rsidTr="002A38D4">
        <w:trPr>
          <w:trHeight w:val="525"/>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12</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Определение общего холестерина в сыворотке крови экспресс методом</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326"/>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13</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Определение глюкозы в сыворотке крови экспресс методом</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525"/>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14</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Общий анализ крови на анализаторе с дифференцировкой 3 классов клеток</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525"/>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15</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Исследование мочи общеклиническое (общий анализ мочи) ручным методом</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2A38D4" w:rsidTr="002A38D4">
        <w:trPr>
          <w:trHeight w:val="345"/>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16</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Бактериоскопия мокроты на БК ручным методом</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9E34B5" w:rsidRPr="009E34B5" w:rsidTr="002A38D4">
        <w:trPr>
          <w:trHeight w:val="300"/>
        </w:trPr>
        <w:tc>
          <w:tcPr>
            <w:tcW w:w="8217" w:type="dxa"/>
            <w:gridSpan w:val="3"/>
            <w:shd w:val="clear" w:color="auto" w:fill="auto"/>
            <w:vAlign w:val="bottom"/>
            <w:hideMark/>
          </w:tcPr>
          <w:p w:rsidR="009E34B5" w:rsidRPr="009E34B5" w:rsidRDefault="009E34B5" w:rsidP="002A38D4">
            <w:pPr>
              <w:spacing w:after="0" w:line="240" w:lineRule="auto"/>
              <w:jc w:val="center"/>
              <w:rPr>
                <w:rFonts w:ascii="Times New Roman" w:eastAsia="Times New Roman" w:hAnsi="Times New Roman" w:cs="Times New Roman"/>
                <w:b/>
                <w:sz w:val="24"/>
                <w:szCs w:val="24"/>
                <w:lang w:eastAsia="ru-RU"/>
              </w:rPr>
            </w:pPr>
            <w:r w:rsidRPr="009E34B5">
              <w:rPr>
                <w:rFonts w:ascii="Times New Roman" w:eastAsia="Times New Roman" w:hAnsi="Times New Roman" w:cs="Times New Roman"/>
                <w:b/>
                <w:sz w:val="24"/>
                <w:szCs w:val="24"/>
                <w:lang w:eastAsia="ru-RU"/>
              </w:rPr>
              <w:t>Ультразвуковая и рентгенологическая диагностика</w:t>
            </w:r>
          </w:p>
        </w:tc>
      </w:tr>
      <w:tr w:rsidR="002A38D4" w:rsidRPr="009E34B5" w:rsidTr="002A38D4">
        <w:trPr>
          <w:trHeight w:val="525"/>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17</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Ультразвуковая диагностика комплексная (печень, желчный пузырь, поджелудочная железа, селезенка, почек)</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r w:rsidR="002A38D4" w:rsidRPr="009E34B5" w:rsidTr="002A38D4">
        <w:trPr>
          <w:trHeight w:val="525"/>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18</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Рентгенография обзорная органов грудной клетки (1 проекция)</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6 месяцев</w:t>
            </w:r>
          </w:p>
        </w:tc>
      </w:tr>
      <w:tr w:rsidR="002A38D4" w:rsidRPr="009E34B5" w:rsidTr="002A38D4">
        <w:trPr>
          <w:trHeight w:val="300"/>
        </w:trPr>
        <w:tc>
          <w:tcPr>
            <w:tcW w:w="666" w:type="dxa"/>
            <w:shd w:val="clear" w:color="auto" w:fill="auto"/>
            <w:vAlign w:val="bottom"/>
            <w:hideMark/>
          </w:tcPr>
          <w:p w:rsidR="002A38D4" w:rsidRPr="009E34B5" w:rsidRDefault="002A38D4" w:rsidP="002A38D4">
            <w:pPr>
              <w:spacing w:after="0" w:line="240" w:lineRule="auto"/>
              <w:jc w:val="right"/>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19</w:t>
            </w:r>
          </w:p>
        </w:tc>
        <w:tc>
          <w:tcPr>
            <w:tcW w:w="5566"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Электроэнцефалография</w:t>
            </w:r>
          </w:p>
        </w:tc>
        <w:tc>
          <w:tcPr>
            <w:tcW w:w="1985" w:type="dxa"/>
            <w:shd w:val="clear" w:color="auto" w:fill="auto"/>
            <w:vAlign w:val="bottom"/>
            <w:hideMark/>
          </w:tcPr>
          <w:p w:rsidR="002A38D4" w:rsidRPr="009E34B5" w:rsidRDefault="002A38D4" w:rsidP="002A38D4">
            <w:pPr>
              <w:spacing w:after="0" w:line="240" w:lineRule="auto"/>
              <w:rPr>
                <w:rFonts w:ascii="Times New Roman" w:eastAsia="Times New Roman" w:hAnsi="Times New Roman" w:cs="Times New Roman"/>
                <w:sz w:val="24"/>
                <w:szCs w:val="24"/>
                <w:lang w:eastAsia="ru-RU"/>
              </w:rPr>
            </w:pPr>
            <w:r w:rsidRPr="009E34B5">
              <w:rPr>
                <w:rFonts w:ascii="Times New Roman" w:eastAsia="Times New Roman" w:hAnsi="Times New Roman" w:cs="Times New Roman"/>
                <w:sz w:val="24"/>
                <w:szCs w:val="24"/>
                <w:lang w:eastAsia="ru-RU"/>
              </w:rPr>
              <w:t>1 раз в год</w:t>
            </w:r>
          </w:p>
        </w:tc>
      </w:tr>
    </w:tbl>
    <w:p w:rsidR="003F400F" w:rsidRDefault="003F400F" w:rsidP="002A38D4">
      <w:pPr>
        <w:pStyle w:val="a3"/>
        <w:spacing w:after="0" w:line="240" w:lineRule="auto"/>
        <w:ind w:left="0"/>
        <w:jc w:val="center"/>
      </w:pPr>
    </w:p>
    <w:p w:rsidR="003F400F" w:rsidRDefault="003F400F">
      <w:r>
        <w:br w:type="page"/>
      </w:r>
    </w:p>
    <w:p w:rsidR="003F400F" w:rsidRDefault="003F400F" w:rsidP="003F400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904875" cy="508000"/>
            <wp:effectExtent l="0" t="0" r="9525" b="6350"/>
            <wp:wrapTight wrapText="bothSides">
              <wp:wrapPolygon edited="0">
                <wp:start x="0" y="0"/>
                <wp:lineTo x="0" y="21060"/>
                <wp:lineTo x="21373" y="21060"/>
                <wp:lineTo x="2137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ыргызстан.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4875" cy="508000"/>
                    </a:xfrm>
                    <a:prstGeom prst="rect">
                      <a:avLst/>
                    </a:prstGeom>
                  </pic:spPr>
                </pic:pic>
              </a:graphicData>
            </a:graphic>
            <wp14:sizeRelH relativeFrom="margin">
              <wp14:pctWidth>0</wp14:pctWidth>
            </wp14:sizeRelH>
            <wp14:sizeRelV relativeFrom="margin">
              <wp14:pctHeight>0</wp14:pctHeight>
            </wp14:sizeRelV>
          </wp:anchor>
        </w:drawing>
      </w:r>
    </w:p>
    <w:p w:rsidR="003F400F" w:rsidRDefault="003F400F" w:rsidP="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Чет элдик жарандар үчүн медициналык жардам алуунун а</w:t>
      </w:r>
      <w:r>
        <w:rPr>
          <w:rFonts w:ascii="Times New Roman" w:eastAsia="Times New Roman" w:hAnsi="Times New Roman" w:cs="Times New Roman"/>
          <w:b/>
          <w:sz w:val="24"/>
          <w:szCs w:val="24"/>
          <w:lang w:eastAsia="ru-RU"/>
        </w:rPr>
        <w:t>лгоритм</w:t>
      </w:r>
      <w:r>
        <w:rPr>
          <w:rFonts w:ascii="Times New Roman" w:eastAsia="Times New Roman" w:hAnsi="Times New Roman" w:cs="Times New Roman"/>
          <w:b/>
          <w:sz w:val="24"/>
          <w:szCs w:val="24"/>
          <w:lang w:val="kk-KZ" w:eastAsia="ru-RU"/>
        </w:rPr>
        <w:t>и</w:t>
      </w:r>
    </w:p>
    <w:p w:rsidR="003F400F" w:rsidRDefault="003F400F" w:rsidP="003F400F">
      <w:pPr>
        <w:spacing w:after="0" w:line="240" w:lineRule="auto"/>
        <w:jc w:val="center"/>
        <w:rPr>
          <w:rFonts w:ascii="Times New Roman" w:eastAsia="Times New Roman" w:hAnsi="Times New Roman" w:cs="Times New Roman"/>
          <w:b/>
          <w:sz w:val="24"/>
          <w:szCs w:val="24"/>
          <w:lang w:eastAsia="ru-RU"/>
        </w:rPr>
      </w:pPr>
    </w:p>
    <w:p w:rsidR="003F400F" w:rsidRDefault="003F400F" w:rsidP="003F400F">
      <w:pPr>
        <w:pStyle w:val="a3"/>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«Жарандар үчүн өкмөт» АКсынан (</w:t>
      </w:r>
      <w:r>
        <w:rPr>
          <w:rFonts w:ascii="Times New Roman" w:eastAsia="Times New Roman" w:hAnsi="Times New Roman" w:cs="Times New Roman"/>
          <w:sz w:val="24"/>
          <w:szCs w:val="24"/>
          <w:lang w:val="kk-KZ" w:eastAsia="ru-RU"/>
        </w:rPr>
        <w:t>КТБ</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ИЖН</w:t>
      </w:r>
      <w:r>
        <w:rPr>
          <w:rFonts w:ascii="Times New Roman" w:eastAsia="Times New Roman" w:hAnsi="Times New Roman" w:cs="Times New Roman"/>
          <w:sz w:val="24"/>
          <w:szCs w:val="24"/>
          <w:lang w:eastAsia="ru-RU"/>
        </w:rPr>
        <w:t xml:space="preserve"> ал</w:t>
      </w:r>
      <w:r>
        <w:rPr>
          <w:rFonts w:ascii="Times New Roman" w:eastAsia="Times New Roman" w:hAnsi="Times New Roman" w:cs="Times New Roman"/>
          <w:sz w:val="24"/>
          <w:szCs w:val="24"/>
          <w:lang w:val="kk-KZ" w:eastAsia="ru-RU"/>
        </w:rPr>
        <w:t>ыӊыз</w:t>
      </w:r>
      <w:r>
        <w:rPr>
          <w:rFonts w:ascii="Times New Roman" w:eastAsia="Times New Roman" w:hAnsi="Times New Roman" w:cs="Times New Roman"/>
          <w:sz w:val="24"/>
          <w:szCs w:val="24"/>
          <w:lang w:eastAsia="ru-RU"/>
        </w:rPr>
        <w:t>.</w:t>
      </w:r>
    </w:p>
    <w:p w:rsidR="003F400F" w:rsidRDefault="003F400F" w:rsidP="003F400F">
      <w:pPr>
        <w:pStyle w:val="a3"/>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Жеке камсыздандыруу компаниясы менен Ыктыярдуу Медициналык Камсыздандыруу (</w:t>
      </w:r>
      <w:r>
        <w:rPr>
          <w:rFonts w:ascii="Times New Roman" w:eastAsia="Times New Roman" w:hAnsi="Times New Roman" w:cs="Times New Roman"/>
          <w:sz w:val="24"/>
          <w:szCs w:val="24"/>
          <w:lang w:val="kk-KZ" w:eastAsia="ru-RU"/>
        </w:rPr>
        <w:t>ЫМК</w:t>
      </w:r>
      <w:r>
        <w:rPr>
          <w:rFonts w:ascii="Times New Roman" w:eastAsia="Times New Roman" w:hAnsi="Times New Roman" w:cs="Times New Roman"/>
          <w:sz w:val="24"/>
          <w:szCs w:val="24"/>
          <w:lang w:eastAsia="ru-RU"/>
        </w:rPr>
        <w:t>) келишимин же баштапкы медициналык санитардык жардам жана тез медициналык жардам көрсөтүү үчүн милдеттүү медициналык камсыздандыруу (</w:t>
      </w:r>
      <w:r>
        <w:rPr>
          <w:rFonts w:ascii="Times New Roman" w:eastAsia="Times New Roman" w:hAnsi="Times New Roman" w:cs="Times New Roman"/>
          <w:sz w:val="24"/>
          <w:szCs w:val="24"/>
          <w:lang w:val="kk-KZ" w:eastAsia="ru-RU"/>
        </w:rPr>
        <w:t>ММК</w:t>
      </w:r>
      <w:r>
        <w:rPr>
          <w:rFonts w:ascii="Times New Roman" w:eastAsia="Times New Roman" w:hAnsi="Times New Roman" w:cs="Times New Roman"/>
          <w:sz w:val="24"/>
          <w:szCs w:val="24"/>
          <w:lang w:eastAsia="ru-RU"/>
        </w:rPr>
        <w:t>) келишимин түзүңүз.</w:t>
      </w:r>
    </w:p>
    <w:p w:rsidR="003F400F" w:rsidRDefault="003F400F" w:rsidP="003F400F">
      <w:pPr>
        <w:pStyle w:val="a3"/>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ЫМК же ММКны тариздөөсүз </w:t>
      </w:r>
      <w:r>
        <w:rPr>
          <w:rFonts w:ascii="Times New Roman" w:eastAsia="Times New Roman" w:hAnsi="Times New Roman" w:cs="Times New Roman"/>
          <w:sz w:val="24"/>
          <w:szCs w:val="24"/>
          <w:lang w:eastAsia="ru-RU"/>
        </w:rPr>
        <w:t xml:space="preserve">Казакстан Республикасынын Эмгек кодексине ылайык чет өлкөлүктөр менен </w:t>
      </w:r>
      <w:r>
        <w:rPr>
          <w:rFonts w:ascii="Times New Roman" w:eastAsia="Times New Roman" w:hAnsi="Times New Roman" w:cs="Times New Roman"/>
          <w:b/>
          <w:bCs/>
          <w:sz w:val="24"/>
          <w:szCs w:val="24"/>
          <w:lang w:eastAsia="ru-RU"/>
        </w:rPr>
        <w:t>эмгек келишимин түзүүгө болбойт</w:t>
      </w:r>
      <w:r>
        <w:rPr>
          <w:rFonts w:ascii="Times New Roman" w:eastAsia="Times New Roman" w:hAnsi="Times New Roman" w:cs="Times New Roman"/>
          <w:sz w:val="24"/>
          <w:szCs w:val="24"/>
          <w:lang w:eastAsia="ru-RU"/>
        </w:rPr>
        <w:t>.</w:t>
      </w:r>
    </w:p>
    <w:p w:rsidR="003F400F" w:rsidRDefault="003F400F" w:rsidP="003F400F">
      <w:pPr>
        <w:pStyle w:val="a3"/>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Кызмат көрсөтүүнү</w:t>
      </w:r>
      <w:r>
        <w:rPr>
          <w:rFonts w:ascii="Times New Roman" w:eastAsia="Times New Roman" w:hAnsi="Times New Roman" w:cs="Times New Roman"/>
          <w:sz w:val="24"/>
          <w:szCs w:val="24"/>
          <w:lang w:val="kk-KZ" w:eastAsia="ru-RU"/>
        </w:rPr>
        <w:t xml:space="preserve"> алууну</w:t>
      </w:r>
      <w:r>
        <w:rPr>
          <w:rFonts w:ascii="Times New Roman" w:eastAsia="Times New Roman" w:hAnsi="Times New Roman" w:cs="Times New Roman"/>
          <w:sz w:val="24"/>
          <w:szCs w:val="24"/>
          <w:lang w:eastAsia="ru-RU"/>
        </w:rPr>
        <w:t xml:space="preserve"> каалаган медициналык мекеме</w:t>
      </w:r>
      <w:r>
        <w:rPr>
          <w:rFonts w:ascii="Times New Roman" w:eastAsia="Times New Roman" w:hAnsi="Times New Roman" w:cs="Times New Roman"/>
          <w:sz w:val="24"/>
          <w:szCs w:val="24"/>
          <w:lang w:val="kk-KZ" w:eastAsia="ru-RU"/>
        </w:rPr>
        <w:t>ӊ</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kk-KZ" w:eastAsia="ru-RU"/>
        </w:rPr>
        <w:t>зди</w:t>
      </w:r>
      <w:r>
        <w:rPr>
          <w:rFonts w:ascii="Times New Roman" w:eastAsia="Times New Roman" w:hAnsi="Times New Roman" w:cs="Times New Roman"/>
          <w:sz w:val="24"/>
          <w:szCs w:val="24"/>
          <w:lang w:eastAsia="ru-RU"/>
        </w:rPr>
        <w:t xml:space="preserve"> (БМС</w:t>
      </w:r>
      <w:r>
        <w:rPr>
          <w:rFonts w:ascii="Times New Roman" w:eastAsia="Times New Roman" w:hAnsi="Times New Roman" w:cs="Times New Roman"/>
          <w:sz w:val="24"/>
          <w:szCs w:val="24"/>
          <w:lang w:val="kk-KZ" w:eastAsia="ru-RU"/>
        </w:rPr>
        <w:t>Ж</w:t>
      </w:r>
      <w:r>
        <w:rPr>
          <w:rFonts w:ascii="Times New Roman" w:eastAsia="Times New Roman" w:hAnsi="Times New Roman" w:cs="Times New Roman"/>
          <w:sz w:val="24"/>
          <w:szCs w:val="24"/>
          <w:lang w:eastAsia="ru-RU"/>
        </w:rPr>
        <w:t>) тандаңыз.</w:t>
      </w:r>
    </w:p>
    <w:p w:rsidR="003F400F" w:rsidRDefault="003F400F" w:rsidP="003F400F">
      <w:pPr>
        <w:pStyle w:val="a3"/>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Акысыз медициналык жардамдын кепилденген көлөмүнүн (АМЖКК) чегинде медициналык жардам көрсөтүү үчүн туруктуу же убактылуу жашаган жериӊиз боюнча БМСЖ уюмуна бекитүү үчүн, электрондук-санаритипк кол тамгаӊыз (ЭСК) болгон учурда </w:t>
      </w:r>
      <w:r>
        <w:rPr>
          <w:rFonts w:ascii="Times New Roman" w:eastAsia="Times New Roman" w:hAnsi="Times New Roman" w:cs="Times New Roman"/>
          <w:color w:val="1F4E79" w:themeColor="accent1" w:themeShade="80"/>
          <w:sz w:val="24"/>
          <w:szCs w:val="24"/>
          <w:u w:val="single"/>
          <w:lang w:eastAsia="ru-RU"/>
        </w:rPr>
        <w:t>https://egov.kz</w:t>
      </w:r>
      <w:r>
        <w:rPr>
          <w:rFonts w:ascii="Times New Roman" w:eastAsia="Times New Roman" w:hAnsi="Times New Roman" w:cs="Times New Roman"/>
          <w:sz w:val="24"/>
          <w:szCs w:val="24"/>
          <w:lang w:eastAsia="ru-RU"/>
        </w:rPr>
        <w:t xml:space="preserve"> порталы аркылуу «Баштапкы медициналык санитардык жардам көрсөтүүчү медициналык уюмга бекитүү» мамлекеттик кызматы ишке ашырылган.</w:t>
      </w:r>
    </w:p>
    <w:p w:rsidR="003F400F" w:rsidRDefault="003F400F" w:rsidP="003F400F">
      <w:pPr>
        <w:pStyle w:val="a3"/>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Мамлекеттик кызмат көрсөтүүгө түздөн-түз, жазуу жүзүндө ЫМКны көрсөтүү менен бейтапкана уюмунун биринчи жетекчисинин атына орус же казак тилинде эркин формада арыз жазып, өздүгүӊүздү күбөлөндүрүүчү документти (паспортту) көрсөтүү менен кайрыла аласыз.</w:t>
      </w:r>
    </w:p>
    <w:p w:rsidR="003F400F" w:rsidRDefault="003F400F" w:rsidP="003F400F">
      <w:pPr>
        <w:pStyle w:val="a3"/>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БМСЖ уюмунун адистери «Бекитилген калктын реестри» маалыматтык системасына бекитүү жөнүндө сурамды тариздешет.</w:t>
      </w:r>
    </w:p>
    <w:p w:rsidR="003F400F" w:rsidRDefault="003F400F" w:rsidP="003F400F">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«Башкы медициналык санитардык жардам көрсөтүүчү медициналык уюмга бекитүү» мамлекеттик кызматы документтер берилген учурдан тартып 1 (бир) жумушчу күндүн ичинде көрсөтүлөт.</w:t>
      </w:r>
    </w:p>
    <w:p w:rsidR="003F400F" w:rsidRDefault="003F400F" w:rsidP="003F400F">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Мамлекеттик кызматты көрсөтүүнүн натыйжасы болуп </w:t>
      </w:r>
      <w:r>
        <w:rPr>
          <w:rStyle w:val="a5"/>
          <w:rFonts w:ascii="Times New Roman" w:hAnsi="Times New Roman" w:cs="Times New Roman"/>
        </w:rPr>
        <w:t>https://egov.kz</w:t>
      </w:r>
      <w:r>
        <w:rPr>
          <w:rFonts w:ascii="Times New Roman" w:eastAsia="Times New Roman" w:hAnsi="Times New Roman" w:cs="Times New Roman"/>
          <w:sz w:val="24"/>
          <w:szCs w:val="24"/>
          <w:lang w:eastAsia="ru-RU"/>
        </w:rPr>
        <w:t xml:space="preserve"> порталындагы «Жеке кабинетте» электрондук документ түрүндөгү бекитүү же жүйөлүү баш тартуу саналат, эгерде сиз порталды же медициналык уюмга бекитүү талону/негизделген баш тартуу талонун колдонгон болсоӊуз, а эгерде сиз БМСЖга жеке кайрылсаңыз, медициналык уюмдагы каттоочу тарабынан берилет.</w:t>
      </w:r>
    </w:p>
    <w:p w:rsidR="003F400F" w:rsidRDefault="003F400F" w:rsidP="003F400F">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БМСЖ уюмуна бекитүү ЫМК же ММК келишиминин мөөнөтүнүн ичинде ишке ашырылат.</w:t>
      </w:r>
    </w:p>
    <w:p w:rsidR="003F400F" w:rsidRDefault="003F400F" w:rsidP="003F400F">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Үй-бүлө мүчөлөрүн бекитүү үй-бүлө мүчөлөрүнүн бири тарабынан орус же казак тилинде эркин формада жазылган арыздын, ЫМК келишими жана инсандыгын күбөлөндүрүүчү документи, же ар бир үй-бүлө мүчөсүнүн санариптик документтер сервисинен алынган электрондук документин (идентификациялоо үчүн) көрсөтүүнүн негизинде алардын жазуу жүзүндөгү макулдугу менен жүргүзүлөт. </w:t>
      </w:r>
    </w:p>
    <w:p w:rsidR="003F400F" w:rsidRDefault="003F400F" w:rsidP="003F400F">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сегиз жашка толо элек баланы бекитүү бекитилип жаткан адамдын жана анын мыйзамдуу өкүлүнүн инсандыгын күбөлөндүрүүчү документи же санариптик документтер кызматынан (идентификациялоо үчүн) алынган электрондук документ болгондо жүргүзүлөт.</w:t>
      </w:r>
      <w:r>
        <w:rPr>
          <w:rFonts w:ascii="Times New Roman" w:hAnsi="Times New Roman" w:cs="Times New Roman"/>
          <w:b/>
        </w:rPr>
        <w:br w:type="page"/>
      </w:r>
    </w:p>
    <w:p w:rsidR="003F400F" w:rsidRDefault="003F400F" w:rsidP="003F400F">
      <w:pPr>
        <w:pStyle w:val="a4"/>
        <w:spacing w:before="0" w:beforeAutospacing="0" w:after="0" w:afterAutospacing="0"/>
        <w:jc w:val="center"/>
        <w:rPr>
          <w:b/>
        </w:rPr>
      </w:pPr>
      <w:r>
        <w:rPr>
          <w:b/>
        </w:rPr>
        <w:lastRenderedPageBreak/>
        <w:t>Казакстан Республикасында убактылуу жүргөн чет элдиктер жана жарандыгы жок адамдар, башпаанек издегендер Казакстан Республикасынын Саламаттык сактоо министринин 9.10.2020-жылдагы №121/2020-буйругуна ылайык акысыз медициналык жардамдын кепилденген көлөмүн алууга укуктуу болгон башкаларга коркунуч туудурган оорулардын тизмеси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791"/>
      </w:tblGrid>
      <w:tr w:rsidR="003F400F" w:rsidTr="003F400F">
        <w:trPr>
          <w:trHeight w:val="323"/>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Оорунун аталышы</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Кептөөр</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Кызамык</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Кызылча</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Көк жөтөл</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Скарлатина</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 чечек</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Эпидемиялык паротит</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С паратифтери</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Полиомиелит</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Менингококк инфекциясы</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Холера</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Баш келте</w:t>
            </w:r>
          </w:p>
        </w:tc>
      </w:tr>
      <w:tr w:rsidR="003F400F" w:rsidTr="003F400F">
        <w:trPr>
          <w:trHeight w:val="1256"/>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Кургак учук (кургак учуктун микобактериясынын болушуна какырыктын сыйпамынын кош конверсиясына жетишилгенге чейин бактерияны бөлүп ыгуу менен өпкө кургак учугу; кургак учуктун курч прогрессивдүү формалары (менингит, милиардуу кургак учук) бейтаптын өмүрүнө коркунуч туудурбаган абалга жеткенге чейин жана кургак учуктун микобактериясынын болушуна какырыктын сыйпамынын кош конверсиясына жетишүүгө чейин)</w:t>
            </w:r>
          </w:p>
        </w:tc>
      </w:tr>
      <w:tr w:rsidR="003F400F" w:rsidTr="003F400F">
        <w:trPr>
          <w:trHeight w:val="268"/>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Психикалык, жүрүм-турумдагы бузулуулар (оору)</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Өпкө формасындагы күйдүргү</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 тумоо</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Вирустук геморрагиялык калтыратма</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Сары калтыратма</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Е вирустук гепатиттеи</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Безгек</w:t>
            </w:r>
          </w:p>
        </w:tc>
      </w:tr>
      <w:tr w:rsidR="003F400F" w:rsidTr="003F400F">
        <w:trPr>
          <w:trHeight w:val="256"/>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Вирустун жаӊы типчеси менен чакырылган адам сасык тумоосу</w:t>
            </w:r>
          </w:p>
        </w:tc>
      </w:tr>
      <w:tr w:rsidR="003F400F" w:rsidTr="003F400F">
        <w:trPr>
          <w:trHeight w:val="132"/>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Оор курч респиратордук синдром (ОКРС)</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Коронавирустук инфекция</w:t>
            </w:r>
          </w:p>
        </w:tc>
      </w:tr>
    </w:tbl>
    <w:p w:rsidR="003F400F" w:rsidRDefault="003F400F" w:rsidP="003F400F">
      <w:pPr>
        <w:pStyle w:val="a4"/>
        <w:spacing w:before="0" w:beforeAutospacing="0" w:after="0" w:afterAutospacing="0"/>
        <w:ind w:left="720"/>
        <w:jc w:val="both"/>
      </w:pPr>
    </w:p>
    <w:p w:rsidR="003F400F" w:rsidRDefault="003F400F" w:rsidP="003F400F">
      <w:pPr>
        <w:spacing w:after="0" w:line="240" w:lineRule="auto"/>
        <w:rPr>
          <w:rFonts w:ascii="Times New Roman" w:hAnsi="Times New Roman" w:cs="Times New Roman"/>
        </w:rPr>
      </w:pPr>
      <w:r>
        <w:rPr>
          <w:rFonts w:ascii="Times New Roman" w:hAnsi="Times New Roman" w:cs="Times New Roman"/>
        </w:rPr>
        <w:br w:type="page"/>
      </w:r>
    </w:p>
    <w:p w:rsidR="003F400F" w:rsidRDefault="003F400F" w:rsidP="003F400F">
      <w:pPr>
        <w:pStyle w:val="a4"/>
        <w:spacing w:before="0" w:beforeAutospacing="0" w:after="0" w:afterAutospacing="0"/>
        <w:jc w:val="center"/>
        <w:rPr>
          <w:b/>
          <w:bCs/>
          <w:sz w:val="27"/>
          <w:szCs w:val="27"/>
        </w:rPr>
      </w:pPr>
      <w:r>
        <w:rPr>
          <w:b/>
        </w:rPr>
        <w:lastRenderedPageBreak/>
        <w:t>Казакстан Республикасында убактылуу жүргөн чет элдиктер жана жарандыгы жок адамдар, башпаанек издегендер акысыз медициналык жардамдын кепилденген көлөмүн алууга укуктуу болгон медициналык жардамдын көлөмү</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566"/>
        <w:gridCol w:w="1985"/>
      </w:tblGrid>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t>№</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Медициналык кызматтардын аталышы</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Медициналык жардамдын көлөмү</w:t>
            </w:r>
          </w:p>
        </w:tc>
      </w:tr>
      <w:tr w:rsidR="003F400F" w:rsidTr="003F400F">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Консультациялык кабыл алуу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Терапевт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2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Педиатр</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Хирург</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Инфекционист</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Офтальмолог</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Гастроэнтеролог</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Оториноларинголог</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Пульмонолог</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айда 1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Психиатр</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айда 1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Рентгенолог (рентгенограмманы 2 жолу окуу)</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айда 1 жолу</w:t>
            </w:r>
          </w:p>
        </w:tc>
      </w:tr>
      <w:tr w:rsidR="003F400F" w:rsidTr="003F400F">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Лабораториялык диагноздоо</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Кандын сары суусундагы жалпы холестеринди экспресс ыкма менен аныктоо</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326"/>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Кандын сары суусундагы глюкозаны экспресс ыкма менен аныктоо </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Клеткалардын 3 классын дифференцировкалоо менен анализатордогу кандын жалпы талдоосу</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Зараны жалпы клиникалык изилдөө (сийдиктин жалпы талдоосу) кол ыкмасы менен</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34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Какырыктын БК бактериоскопиясы кол ыкмасы менен</w:t>
            </w:r>
          </w:p>
        </w:tc>
        <w:tc>
          <w:tcPr>
            <w:tcW w:w="1985"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Ультра-тыбыштуу жана рентгенологиялык дагноздоо</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Комплекстүү ультра-тыбыштуу диагноздоо (боор, өт, карын астындагы без, көк боор, бөйрөк)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Көкүрөк органдарынын обзордук рентгенографиясы (1 проекция)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айда 1 жолу</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Электроэнцефалография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Жылына 1 жолу</w:t>
            </w:r>
          </w:p>
        </w:tc>
      </w:tr>
    </w:tbl>
    <w:p w:rsidR="003F400F" w:rsidRDefault="003F400F" w:rsidP="003F400F">
      <w:pPr>
        <w:pStyle w:val="a3"/>
        <w:spacing w:after="0" w:line="240" w:lineRule="auto"/>
        <w:ind w:left="0"/>
        <w:jc w:val="center"/>
        <w:rPr>
          <w:rFonts w:ascii="Times New Roman" w:hAnsi="Times New Roman" w:cs="Times New Roman"/>
        </w:rPr>
      </w:pPr>
    </w:p>
    <w:p w:rsidR="003F400F" w:rsidRDefault="003F400F">
      <w:r>
        <w:br w:type="page"/>
      </w:r>
    </w:p>
    <w:p w:rsidR="003F400F" w:rsidRDefault="003F400F" w:rsidP="003F400F">
      <w:pPr>
        <w:spacing w:after="0" w:line="240" w:lineRule="auto"/>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noProof/>
          <w:sz w:val="24"/>
          <w:szCs w:val="24"/>
          <w:lang w:eastAsia="ru-RU"/>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809625" cy="538480"/>
            <wp:effectExtent l="0" t="0" r="9525" b="0"/>
            <wp:wrapTight wrapText="bothSides">
              <wp:wrapPolygon edited="0">
                <wp:start x="0" y="0"/>
                <wp:lineTo x="0" y="20632"/>
                <wp:lineTo x="21346" y="20632"/>
                <wp:lineTo x="2134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Узбекистан.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9625" cy="538480"/>
                    </a:xfrm>
                    <a:prstGeom prst="rect">
                      <a:avLst/>
                    </a:prstGeom>
                  </pic:spPr>
                </pic:pic>
              </a:graphicData>
            </a:graphic>
            <wp14:sizeRelH relativeFrom="margin">
              <wp14:pctWidth>0</wp14:pctWidth>
            </wp14:sizeRelH>
            <wp14:sizeRelV relativeFrom="margin">
              <wp14:pctHeight>0</wp14:pctHeight>
            </wp14:sizeRelV>
          </wp:anchor>
        </w:drawing>
      </w:r>
    </w:p>
    <w:p w:rsidR="003F400F" w:rsidRDefault="003F400F" w:rsidP="003F400F">
      <w:pPr>
        <w:spacing w:after="0" w:line="240" w:lineRule="auto"/>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t>Chet elliklar uchun tibbiy yordam olish algoritmi</w:t>
      </w:r>
    </w:p>
    <w:p w:rsidR="003F400F" w:rsidRDefault="003F400F" w:rsidP="003F400F">
      <w:pPr>
        <w:spacing w:after="0" w:line="240" w:lineRule="auto"/>
        <w:jc w:val="center"/>
        <w:rPr>
          <w:rFonts w:ascii="Times New Roman" w:eastAsia="Times New Roman" w:hAnsi="Times New Roman" w:cs="Times New Roman"/>
          <w:b/>
          <w:sz w:val="24"/>
          <w:szCs w:val="24"/>
          <w:lang w:val="uz-Latn-UZ" w:eastAsia="ru-RU"/>
        </w:rPr>
      </w:pPr>
    </w:p>
    <w:p w:rsidR="003F400F" w:rsidRDefault="003F400F" w:rsidP="003F400F">
      <w:pPr>
        <w:pStyle w:val="a3"/>
        <w:numPr>
          <w:ilvl w:val="0"/>
          <w:numId w:val="5"/>
        </w:num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“Fuqarolar uchun hukumat” AJdan STIR olish (AXKM) (Aholiga xizmat ko‘rsatish markazi).</w:t>
      </w:r>
    </w:p>
    <w:p w:rsidR="003F400F" w:rsidRDefault="003F400F" w:rsidP="003F400F">
      <w:pPr>
        <w:pStyle w:val="a3"/>
        <w:numPr>
          <w:ilvl w:val="0"/>
          <w:numId w:val="5"/>
        </w:numPr>
        <w:spacing w:after="0" w:line="240" w:lineRule="auto"/>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Xususiy sug‘urta kompaniyasi bilan Ixtiyoriy Tibbiy Sug‘urta (ITS) shartnomasini yoki birlamchi tibbiy-sanitariya va shoshilinch statsionar yordam uchun hisoblangan tibbiy sug‘urta (HTS) shartnomasini tuzish.</w:t>
      </w:r>
    </w:p>
    <w:p w:rsidR="003F400F" w:rsidRDefault="003F400F" w:rsidP="003F400F">
      <w:pPr>
        <w:pStyle w:val="a3"/>
        <w:numPr>
          <w:ilvl w:val="0"/>
          <w:numId w:val="5"/>
        </w:num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 xml:space="preserve">IHS yoki HTSni rasmiylashtirmasdan, QR Mehnat kodeksiga muvofiq chet elliklar bilan </w:t>
      </w:r>
      <w:r>
        <w:rPr>
          <w:rFonts w:ascii="Times New Roman" w:eastAsia="Times New Roman" w:hAnsi="Times New Roman" w:cs="Times New Roman"/>
          <w:b/>
          <w:bCs/>
          <w:sz w:val="24"/>
          <w:szCs w:val="24"/>
          <w:lang w:val="uz-Latn-UZ" w:eastAsia="ru-RU"/>
        </w:rPr>
        <w:t>mehnat shartnomasi tuzilmaydi</w:t>
      </w:r>
      <w:r>
        <w:rPr>
          <w:rFonts w:ascii="Times New Roman" w:eastAsia="Times New Roman" w:hAnsi="Times New Roman" w:cs="Times New Roman"/>
          <w:sz w:val="24"/>
          <w:szCs w:val="24"/>
          <w:lang w:val="uz-Latn-UZ" w:eastAsia="ru-RU"/>
        </w:rPr>
        <w:t>.</w:t>
      </w:r>
    </w:p>
    <w:p w:rsidR="003F400F" w:rsidRDefault="003F400F" w:rsidP="003F400F">
      <w:pPr>
        <w:pStyle w:val="a3"/>
        <w:numPr>
          <w:ilvl w:val="0"/>
          <w:numId w:val="5"/>
        </w:num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Sizga xizmat ko‘rsatishini xohlagan tibbiy muassasani (BTSYo) tanlash.</w:t>
      </w:r>
    </w:p>
    <w:p w:rsidR="003F400F" w:rsidRDefault="003F400F" w:rsidP="003F400F">
      <w:pPr>
        <w:pStyle w:val="a3"/>
        <w:numPr>
          <w:ilvl w:val="0"/>
          <w:numId w:val="5"/>
        </w:numPr>
        <w:spacing w:after="0" w:line="240" w:lineRule="auto"/>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 xml:space="preserve">Bepul tibbiy yordamning kafolatlangan hajmi (BTYoKH) doirasida tibbiy yordam ko‘rsatish uchun doimiy yoki vaqtincha yashash joyidagi birlamchi sog‘liqni saqlash tashkilotiga biriktirish uchun </w:t>
      </w:r>
      <w:hyperlink r:id="rId16" w:history="1">
        <w:r>
          <w:rPr>
            <w:rStyle w:val="a5"/>
            <w:rFonts w:ascii="Times New Roman" w:eastAsia="Times New Roman" w:hAnsi="Times New Roman" w:cs="Times New Roman"/>
            <w:sz w:val="24"/>
            <w:szCs w:val="24"/>
            <w:lang w:val="uz-Latn-UZ" w:eastAsia="ru-RU"/>
          </w:rPr>
          <w:t>https://egov.kz</w:t>
        </w:r>
      </w:hyperlink>
      <w:r>
        <w:rPr>
          <w:rFonts w:ascii="Times New Roman" w:eastAsia="Times New Roman" w:hAnsi="Times New Roman" w:cs="Times New Roman"/>
          <w:sz w:val="24"/>
          <w:szCs w:val="24"/>
          <w:u w:val="single"/>
          <w:lang w:val="uz-Latn-UZ" w:eastAsia="ru-RU"/>
        </w:rPr>
        <w:t xml:space="preserve"> </w:t>
      </w:r>
      <w:r>
        <w:rPr>
          <w:rFonts w:ascii="Times New Roman" w:eastAsia="Times New Roman" w:hAnsi="Times New Roman" w:cs="Times New Roman"/>
          <w:sz w:val="24"/>
          <w:szCs w:val="24"/>
          <w:lang w:val="uz-Latn-UZ" w:eastAsia="ru-RU"/>
        </w:rPr>
        <w:t xml:space="preserve"> portali orqali elektron raqamli imzo (ERI) mavjudligida amalga oshiriladigan “Birlamchi tibbiy-sanitariya yordamini ko‘rsatuvchi tibbiyot tashkilotiga biriktirish” davlat xizmati joriy etildi.</w:t>
      </w:r>
    </w:p>
    <w:p w:rsidR="003F400F" w:rsidRDefault="003F400F" w:rsidP="003F400F">
      <w:pPr>
        <w:pStyle w:val="a3"/>
        <w:numPr>
          <w:ilvl w:val="0"/>
          <w:numId w:val="5"/>
        </w:numPr>
        <w:spacing w:after="0" w:line="240" w:lineRule="auto"/>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Arizanani ITS, rus yoki qozoq tillarida erkin shaklda ariza va shaxsni tasdiqlovchi hujjat (pasport) taqdim etgan holda poliklinika tashkilotining birinchi rahbari nomiga davlat xizmatini ko‘rsatishga yozma ravishda to‘g‘ridan to‘g‘ri murojaat qulib topshirish mumkin.</w:t>
      </w:r>
    </w:p>
    <w:p w:rsidR="003F400F" w:rsidRDefault="003F400F" w:rsidP="003F400F">
      <w:pPr>
        <w:pStyle w:val="a3"/>
        <w:numPr>
          <w:ilvl w:val="0"/>
          <w:numId w:val="5"/>
        </w:numPr>
        <w:spacing w:after="0" w:line="240" w:lineRule="auto"/>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BTSYo tashkiloti mutaxassislari “Biriktirilgan aholi ro</w:t>
      </w:r>
      <w:bookmarkStart w:id="0" w:name="_Hlk146562404"/>
      <w:r>
        <w:rPr>
          <w:rFonts w:ascii="Times New Roman" w:eastAsia="Times New Roman" w:hAnsi="Times New Roman" w:cs="Times New Roman"/>
          <w:sz w:val="24"/>
          <w:szCs w:val="24"/>
          <w:lang w:val="uz-Latn-UZ" w:eastAsia="ru-RU"/>
        </w:rPr>
        <w:t>‘</w:t>
      </w:r>
      <w:bookmarkEnd w:id="0"/>
      <w:r>
        <w:rPr>
          <w:rFonts w:ascii="Times New Roman" w:eastAsia="Times New Roman" w:hAnsi="Times New Roman" w:cs="Times New Roman"/>
          <w:sz w:val="24"/>
          <w:szCs w:val="24"/>
          <w:lang w:val="uz-Latn-UZ" w:eastAsia="ru-RU"/>
        </w:rPr>
        <w:t xml:space="preserve">yxati” axborot tizimiga biriktirish to‘g‘risida so‘rov yuboradilar. </w:t>
      </w:r>
    </w:p>
    <w:p w:rsidR="003F400F" w:rsidRDefault="003F400F" w:rsidP="003F400F">
      <w:pPr>
        <w:pStyle w:val="a3"/>
        <w:numPr>
          <w:ilvl w:val="0"/>
          <w:numId w:val="5"/>
        </w:numPr>
        <w:spacing w:after="0" w:line="240" w:lineRule="auto"/>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“Birlamchi tibbiy-sanitariya yordamini ko‘rsatuvchi tibbiyot tashkilotiga biriktirish" davlat xizmati hujjatlar topshirilgan paytdan e’tiboran 1 (bir) ish kuni ichida ko‘rsatiladi.</w:t>
      </w:r>
    </w:p>
    <w:p w:rsidR="003F400F" w:rsidRDefault="003F400F" w:rsidP="003F400F">
      <w:pPr>
        <w:pStyle w:val="a3"/>
        <w:numPr>
          <w:ilvl w:val="0"/>
          <w:numId w:val="5"/>
        </w:numPr>
        <w:spacing w:after="0" w:line="240" w:lineRule="auto"/>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 xml:space="preserve">Davlat xizmati ko‘rsatilishining natijasi, agar siz portaldan foydalangan bo‘lsangiz, </w:t>
      </w:r>
      <w:hyperlink r:id="rId17" w:history="1">
        <w:r>
          <w:rPr>
            <w:rStyle w:val="a5"/>
            <w:rFonts w:ascii="Times New Roman" w:eastAsia="Times New Roman" w:hAnsi="Times New Roman" w:cs="Times New Roman"/>
            <w:sz w:val="24"/>
            <w:szCs w:val="24"/>
            <w:lang w:val="uz-Latn-UZ" w:eastAsia="ru-RU"/>
          </w:rPr>
          <w:t>https://egov.kz</w:t>
        </w:r>
      </w:hyperlink>
      <w:r>
        <w:rPr>
          <w:rFonts w:ascii="Times New Roman" w:eastAsia="Times New Roman" w:hAnsi="Times New Roman" w:cs="Times New Roman"/>
          <w:sz w:val="24"/>
          <w:szCs w:val="24"/>
          <w:u w:val="single"/>
          <w:lang w:val="uz-Latn-UZ" w:eastAsia="ru-RU"/>
        </w:rPr>
        <w:t xml:space="preserve"> </w:t>
      </w:r>
      <w:r>
        <w:rPr>
          <w:rFonts w:ascii="Times New Roman" w:eastAsia="Times New Roman" w:hAnsi="Times New Roman" w:cs="Times New Roman"/>
          <w:sz w:val="24"/>
          <w:szCs w:val="24"/>
          <w:lang w:val="uz-Latn-UZ" w:eastAsia="ru-RU"/>
        </w:rPr>
        <w:t>portalidagi “Shaxsiy kabinet”da elektron hujjat shaklida biriktirilganlik yoki asosli rad etish to‘g‘risida bildirishnoma, agar siz BTSYo ga shaxsan murojaat qilgan bo‘lsangiz, tibbiyot tashkilotining ro‘yxatdan o‘tkazuvchisi tomonidan berilgan tibbiyot tashkilotiga biriktirish yoki asosli rad etish kuponi  hisoblanadi.</w:t>
      </w:r>
    </w:p>
    <w:p w:rsidR="003F400F" w:rsidRDefault="003F400F" w:rsidP="003F400F">
      <w:pPr>
        <w:pStyle w:val="a3"/>
        <w:numPr>
          <w:ilvl w:val="0"/>
          <w:numId w:val="5"/>
        </w:numPr>
        <w:spacing w:after="0" w:line="240" w:lineRule="auto"/>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BTSYo tashkilotiga biriktirish ITS yoki HTS shartnomasi muddati davomida amalga oshiriladi.</w:t>
      </w:r>
    </w:p>
    <w:p w:rsidR="003F400F" w:rsidRDefault="003F400F" w:rsidP="003F400F">
      <w:pPr>
        <w:pStyle w:val="a4"/>
        <w:numPr>
          <w:ilvl w:val="0"/>
          <w:numId w:val="5"/>
        </w:numPr>
        <w:spacing w:before="0" w:beforeAutospacing="0" w:after="0" w:afterAutospacing="0"/>
        <w:jc w:val="both"/>
        <w:rPr>
          <w:lang w:val="uz-Latn-UZ"/>
        </w:rPr>
      </w:pPr>
      <w:r>
        <w:rPr>
          <w:lang w:val="uz-Latn-UZ"/>
        </w:rPr>
        <w:t>Oila a’zolarini biriktirish ularning yozma roziligi bilan oila a’zolaridan biri tomonidan qozoq yoki rus tillarida ITS shartnomasi va shaxsni tasdiqlovchi hujjat yoki har bir oila a’zosining raqamli hujjat xizmatidan (identifikatsiya qilish uchun) elektron hujjati taqdim etilgan holda erkin shaklda yozilgan ariza asosida amalga oshiriladi.</w:t>
      </w:r>
    </w:p>
    <w:p w:rsidR="003F400F" w:rsidRDefault="003F400F" w:rsidP="003F400F">
      <w:pPr>
        <w:pStyle w:val="a4"/>
        <w:numPr>
          <w:ilvl w:val="0"/>
          <w:numId w:val="5"/>
        </w:numPr>
        <w:spacing w:before="0" w:beforeAutospacing="0" w:after="0" w:afterAutospacing="0"/>
        <w:jc w:val="both"/>
        <w:rPr>
          <w:lang w:val="uz-Latn-UZ"/>
        </w:rPr>
      </w:pPr>
      <w:r>
        <w:rPr>
          <w:lang w:val="uz-Latn-UZ"/>
        </w:rPr>
        <w:t>O‘n sakkiz yoshga to‘lmagan bolani biriktirish biriktirilayotgan shaxs va uning qonuniy vakilining shaxsini tasdiqlovchi hujjat yoki raqamli hujjat xizmatidan elektron hujjati (identifikatsiya qilish uchun) mavjud bo‘lganda amalga oshiriladi.</w:t>
      </w:r>
    </w:p>
    <w:p w:rsidR="003F400F" w:rsidRDefault="003F400F" w:rsidP="003F400F">
      <w:pPr>
        <w:spacing w:after="0" w:line="240" w:lineRule="auto"/>
        <w:rPr>
          <w:rFonts w:ascii="Times New Roman" w:eastAsia="Times New Roman" w:hAnsi="Times New Roman" w:cs="Times New Roman"/>
          <w:b/>
          <w:sz w:val="24"/>
          <w:szCs w:val="24"/>
          <w:lang w:val="uz-Latn-UZ" w:eastAsia="ru-RU"/>
        </w:rPr>
      </w:pPr>
      <w:r>
        <w:rPr>
          <w:b/>
          <w:lang w:val="uz-Latn-UZ"/>
        </w:rPr>
        <w:br w:type="page"/>
      </w:r>
    </w:p>
    <w:p w:rsidR="003F400F" w:rsidRDefault="003F400F" w:rsidP="003F400F">
      <w:pPr>
        <w:pStyle w:val="a4"/>
        <w:spacing w:before="0" w:beforeAutospacing="0" w:after="0" w:afterAutospacing="0"/>
        <w:jc w:val="center"/>
        <w:rPr>
          <w:b/>
          <w:lang w:val="uz-Latn-UZ"/>
        </w:rPr>
      </w:pPr>
      <w:r>
        <w:rPr>
          <w:b/>
          <w:lang w:val="uz-Latn-UZ"/>
        </w:rPr>
        <w:lastRenderedPageBreak/>
        <w:t>Qozog‘iston Respublikasiga vaqtincha kelgan chet elliklar va fuqaroligi bo‘lmagan shaxslar, boshpana izlovchi shaxslar, Qozog‘iston Respublikasi sog‘liqni saqlash Vazirining 2020 yil 9 oktyabrdagi 121/2020-sonli buyrug‘iga binoan bepul tibbiy yordamning kafolatlangan miqdorini olish huquqiga ega bo‘lgan boshqalar uchun xavfli bo‘lgan kasalliklar ro‘yxati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791"/>
      </w:tblGrid>
      <w:tr w:rsidR="003F400F" w:rsidTr="003F400F">
        <w:trPr>
          <w:trHeight w:val="323"/>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t>№</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t>Kasalliklar nomi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Difteriya</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Qizamiq</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Qizilcha</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4.</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Ko‘kyo‘tal</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5.</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Skarlatina</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6.</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Suvchechak</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7.</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Epidemik parotit</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8.</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А, В, С paratiflari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9.</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Poliomiyelit</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10.</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Menigokok infeksiyasi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 xml:space="preserve">Vabo </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Qorin tifi</w:t>
            </w:r>
          </w:p>
        </w:tc>
      </w:tr>
      <w:tr w:rsidR="003F400F" w:rsidRPr="003F400F" w:rsidTr="003F400F">
        <w:trPr>
          <w:trHeight w:val="1256"/>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Sil (sil mikobakteriyalari mavjudligiga balg‘am surtmasining ikki marta konversiyasiga erishilgunga qadar bakteriya ajratuvchi o‘pka sili; silning o‘tkir progressiv shakllari (meningit, miliar sil) bemorning hayotiga xavf tug‘dirmaydigan holatga kelgunga qadar va sil mikobakteriyalari mavjudligiga balg‘am surtmasining ikki marta konversiyasiga erishilgunga qadar)</w:t>
            </w:r>
          </w:p>
        </w:tc>
      </w:tr>
      <w:tr w:rsidR="003F400F" w:rsidRPr="003F400F" w:rsidTr="003F400F">
        <w:trPr>
          <w:trHeight w:val="268"/>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14.</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Ruhiy, xulq-atvor buzilishi (kasallik)</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15.</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Kuydirgining o‘pka shakli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16.</w:t>
            </w:r>
          </w:p>
        </w:tc>
        <w:tc>
          <w:tcPr>
            <w:tcW w:w="8791"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O‘lat</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17.</w:t>
            </w:r>
          </w:p>
        </w:tc>
        <w:tc>
          <w:tcPr>
            <w:tcW w:w="8791"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lang w:val="uz-Cyrl-UZ"/>
              </w:rPr>
              <w:t>Virusli gemorragik bezgak</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18.</w:t>
            </w:r>
          </w:p>
        </w:tc>
        <w:tc>
          <w:tcPr>
            <w:tcW w:w="8791"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lang w:val="uz-Cyrl-UZ"/>
              </w:rPr>
              <w:t>Sariq bezgak</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19.</w:t>
            </w:r>
          </w:p>
        </w:tc>
        <w:tc>
          <w:tcPr>
            <w:tcW w:w="8791"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lang w:val="uz-Cyrl-UZ"/>
              </w:rPr>
              <w:t>A, E virusli gepatiti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20.</w:t>
            </w:r>
          </w:p>
        </w:tc>
        <w:tc>
          <w:tcPr>
            <w:tcW w:w="8791"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lang w:val="uz-Cyrl-UZ"/>
              </w:rPr>
              <w:t>Bezgak</w:t>
            </w:r>
          </w:p>
        </w:tc>
      </w:tr>
      <w:tr w:rsidR="003F400F" w:rsidRPr="003F400F" w:rsidTr="003F400F">
        <w:trPr>
          <w:trHeight w:val="256"/>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21.</w:t>
            </w:r>
          </w:p>
        </w:tc>
        <w:tc>
          <w:tcPr>
            <w:tcW w:w="8791"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lang w:val="uz-Cyrl-UZ"/>
              </w:rPr>
              <w:t>Virusning yangi kichik turidan kelib chiqqan inson grippi</w:t>
            </w:r>
          </w:p>
        </w:tc>
      </w:tr>
      <w:tr w:rsidR="003F400F" w:rsidRPr="003F400F" w:rsidTr="003F400F">
        <w:trPr>
          <w:trHeight w:val="132"/>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22.</w:t>
            </w:r>
          </w:p>
        </w:tc>
        <w:tc>
          <w:tcPr>
            <w:tcW w:w="8791"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lang w:val="uz-Cyrl-UZ"/>
              </w:rPr>
              <w:t>Og</w:t>
            </w:r>
            <w:r>
              <w:rPr>
                <w:rFonts w:ascii="Times New Roman" w:hAnsi="Times New Roman" w:cs="Times New Roman"/>
                <w:lang w:val="uz-Latn-UZ"/>
              </w:rPr>
              <w:t>‘</w:t>
            </w:r>
            <w:r>
              <w:rPr>
                <w:rFonts w:ascii="Times New Roman" w:hAnsi="Times New Roman" w:cs="Times New Roman"/>
                <w:lang w:val="uz-Cyrl-UZ"/>
              </w:rPr>
              <w:t>ir o</w:t>
            </w:r>
            <w:r>
              <w:rPr>
                <w:rFonts w:ascii="Times New Roman" w:hAnsi="Times New Roman" w:cs="Times New Roman"/>
                <w:lang w:val="uz-Latn-UZ"/>
              </w:rPr>
              <w:t>‘</w:t>
            </w:r>
            <w:r>
              <w:rPr>
                <w:rFonts w:ascii="Times New Roman" w:hAnsi="Times New Roman" w:cs="Times New Roman"/>
                <w:lang w:val="uz-Cyrl-UZ"/>
              </w:rPr>
              <w:t>tkir respiratorli sindrom (OO</w:t>
            </w:r>
            <w:r>
              <w:rPr>
                <w:rFonts w:ascii="Times New Roman" w:hAnsi="Times New Roman" w:cs="Times New Roman"/>
                <w:lang w:val="uz-Latn-UZ"/>
              </w:rPr>
              <w:t>‘</w:t>
            </w:r>
            <w:r>
              <w:rPr>
                <w:rFonts w:ascii="Times New Roman" w:hAnsi="Times New Roman" w:cs="Times New Roman"/>
                <w:lang w:val="uz-Cyrl-UZ"/>
              </w:rPr>
              <w:t>RS)</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23.</w:t>
            </w:r>
          </w:p>
        </w:tc>
        <w:tc>
          <w:tcPr>
            <w:tcW w:w="8791"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lang w:val="uz-Cyrl-UZ"/>
              </w:rPr>
              <w:t>Koronavirus infeksiyasi</w:t>
            </w:r>
          </w:p>
        </w:tc>
      </w:tr>
    </w:tbl>
    <w:p w:rsidR="003F400F" w:rsidRDefault="003F400F" w:rsidP="003F400F">
      <w:pPr>
        <w:pStyle w:val="a4"/>
        <w:spacing w:before="0" w:beforeAutospacing="0" w:after="0" w:afterAutospacing="0"/>
        <w:ind w:left="720"/>
        <w:jc w:val="both"/>
        <w:rPr>
          <w:lang w:val="uz-Latn-UZ"/>
        </w:rPr>
      </w:pPr>
    </w:p>
    <w:p w:rsidR="003F400F" w:rsidRDefault="003F400F" w:rsidP="003F400F">
      <w:pPr>
        <w:spacing w:after="0" w:line="240" w:lineRule="auto"/>
        <w:rPr>
          <w:lang w:val="uz-Latn-UZ"/>
        </w:rPr>
      </w:pPr>
      <w:r>
        <w:rPr>
          <w:lang w:val="uz-Latn-UZ"/>
        </w:rPr>
        <w:br w:type="page"/>
      </w:r>
    </w:p>
    <w:p w:rsidR="003F400F" w:rsidRDefault="003F400F" w:rsidP="003F400F">
      <w:pPr>
        <w:spacing w:after="0" w:line="240" w:lineRule="auto"/>
        <w:jc w:val="center"/>
        <w:outlineLvl w:val="2"/>
        <w:rPr>
          <w:rFonts w:ascii="Times New Roman" w:eastAsia="Times New Roman" w:hAnsi="Times New Roman" w:cs="Times New Roman"/>
          <w:b/>
          <w:bCs/>
          <w:sz w:val="27"/>
          <w:szCs w:val="27"/>
          <w:lang w:val="uz-Latn-UZ" w:eastAsia="ru-RU"/>
        </w:rPr>
      </w:pPr>
      <w:r>
        <w:rPr>
          <w:rFonts w:ascii="Times New Roman" w:eastAsia="Times New Roman" w:hAnsi="Times New Roman" w:cs="Times New Roman"/>
          <w:b/>
          <w:bCs/>
          <w:sz w:val="27"/>
          <w:szCs w:val="27"/>
          <w:lang w:val="uz-Latn-UZ" w:eastAsia="ru-RU"/>
        </w:rPr>
        <w:lastRenderedPageBreak/>
        <w:t>Qozog‘iston Respublikasiga vaqtincha kelgan chet elliklar va fuqaroligi bo‘lmagan shaxslar, boshpana izlovchi shaxslar kafolatlangan miqdordagi bepul tibbiy yordam olish huquqiga ega bo‘lgan tibbiy yordam miqdori</w:t>
      </w:r>
    </w:p>
    <w:p w:rsidR="003F400F" w:rsidRDefault="003F400F" w:rsidP="003F400F">
      <w:pPr>
        <w:spacing w:after="0" w:line="240" w:lineRule="auto"/>
        <w:jc w:val="center"/>
        <w:outlineLvl w:val="2"/>
        <w:rPr>
          <w:rFonts w:ascii="Times New Roman" w:eastAsia="Times New Roman" w:hAnsi="Times New Roman" w:cs="Times New Roman"/>
          <w:b/>
          <w:bCs/>
          <w:sz w:val="27"/>
          <w:szCs w:val="27"/>
          <w:lang w:val="uz-Latn-UZ" w:eastAsia="ru-RU"/>
        </w:rPr>
      </w:pPr>
    </w:p>
    <w:tbl>
      <w:tblPr>
        <w:tblW w:w="8217"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566"/>
        <w:gridCol w:w="1985"/>
      </w:tblGrid>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center"/>
            <w:hideMark/>
          </w:tcPr>
          <w:p w:rsidR="003F400F" w:rsidRDefault="003F400F">
            <w:pPr>
              <w:spacing w:after="0" w:line="240" w:lineRule="auto"/>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br w:type="page"/>
              <w:t>№</w:t>
            </w:r>
          </w:p>
        </w:tc>
        <w:tc>
          <w:tcPr>
            <w:tcW w:w="5566" w:type="dxa"/>
            <w:tcBorders>
              <w:top w:val="single" w:sz="4" w:space="0" w:color="auto"/>
              <w:left w:val="single" w:sz="4" w:space="0" w:color="auto"/>
              <w:bottom w:val="single" w:sz="4" w:space="0" w:color="auto"/>
              <w:right w:val="single" w:sz="4" w:space="0" w:color="auto"/>
            </w:tcBorders>
            <w:vAlign w:val="center"/>
            <w:hideMark/>
          </w:tcPr>
          <w:p w:rsidR="003F400F" w:rsidRDefault="003F400F">
            <w:pPr>
              <w:spacing w:after="0" w:line="240" w:lineRule="auto"/>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t>Tibbiy xizmatlarning nomi</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t>Tibbiy yordam hajmi</w:t>
            </w:r>
          </w:p>
        </w:tc>
      </w:tr>
      <w:tr w:rsidR="003F400F" w:rsidTr="003F400F">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t>Kosultativ qabul</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Terapevt</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2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2</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Pediatr</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4</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Jarroh</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5</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Yuqumli kasalliklar bo</w:t>
            </w:r>
            <w:r>
              <w:rPr>
                <w:rFonts w:ascii="Times New Roman" w:hAnsi="Times New Roman" w:cs="Times New Roman"/>
                <w:sz w:val="24"/>
                <w:szCs w:val="24"/>
                <w:lang w:val="uz-Latn-UZ"/>
              </w:rPr>
              <w:t>‘</w:t>
            </w:r>
            <w:r>
              <w:rPr>
                <w:rFonts w:ascii="Times New Roman" w:hAnsi="Times New Roman" w:cs="Times New Roman"/>
                <w:sz w:val="24"/>
                <w:szCs w:val="24"/>
                <w:lang w:val="uz-Cyrl-UZ"/>
              </w:rPr>
              <w:t>yicha mutaxassis</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6</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Oftalmolog</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7</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Gastroenterolog</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8</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Otorinolaringolog</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9</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Pulmonolog</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6 oyda 1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10</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Psixiatr</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6 oyda 1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11</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Rentgenolog (2 rentgenogrammani o</w:t>
            </w:r>
            <w:r>
              <w:rPr>
                <w:rFonts w:ascii="Times New Roman" w:hAnsi="Times New Roman" w:cs="Times New Roman"/>
                <w:sz w:val="24"/>
                <w:szCs w:val="24"/>
                <w:lang w:val="uz-Latn-UZ"/>
              </w:rPr>
              <w:t>‘</w:t>
            </w:r>
            <w:r>
              <w:rPr>
                <w:rFonts w:ascii="Times New Roman" w:hAnsi="Times New Roman" w:cs="Times New Roman"/>
                <w:sz w:val="24"/>
                <w:szCs w:val="24"/>
                <w:lang w:val="uz-Cyrl-UZ"/>
              </w:rPr>
              <w:t>qish)</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6 oyda 1 marta</w:t>
            </w:r>
          </w:p>
        </w:tc>
      </w:tr>
      <w:tr w:rsidR="003F400F" w:rsidTr="003F400F">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t>Laboratoriya diagnostikasi</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12</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Qon zardobidagi umumiy xolesterinni ekspress usuli bilan aniqlash</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326"/>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13</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Qon zardobidagi glyukozani ekspress usuli bilan aniqlash</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14</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3 ta hujayra sinfi differentsiatsiyasi bilan analizatorda umumiy qon tahlili</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15</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Siydikni umumiy klinik tekshirish (umumiy siydik tahlili) qo</w:t>
            </w:r>
            <w:r>
              <w:rPr>
                <w:rFonts w:ascii="Times New Roman" w:hAnsi="Times New Roman" w:cs="Times New Roman"/>
                <w:sz w:val="24"/>
                <w:szCs w:val="24"/>
                <w:lang w:val="uz-Latn-UZ"/>
              </w:rPr>
              <w:t>‘</w:t>
            </w:r>
            <w:r>
              <w:rPr>
                <w:rFonts w:ascii="Times New Roman" w:hAnsi="Times New Roman" w:cs="Times New Roman"/>
                <w:sz w:val="24"/>
                <w:szCs w:val="24"/>
                <w:lang w:val="uz-Cyrl-UZ"/>
              </w:rPr>
              <w:t>l usul bilan</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34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16</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BK uchun bal</w:t>
            </w:r>
            <w:r>
              <w:rPr>
                <w:rFonts w:ascii="Times New Roman" w:hAnsi="Times New Roman" w:cs="Times New Roman"/>
                <w:sz w:val="24"/>
                <w:szCs w:val="24"/>
                <w:lang w:val="uz-Latn-UZ"/>
              </w:rPr>
              <w:t>g‘</w:t>
            </w:r>
            <w:r>
              <w:rPr>
                <w:rFonts w:ascii="Times New Roman" w:hAnsi="Times New Roman" w:cs="Times New Roman"/>
                <w:sz w:val="24"/>
                <w:szCs w:val="24"/>
                <w:lang w:val="uz-Cyrl-UZ"/>
              </w:rPr>
              <w:t>am bakterioskopiyasi qo</w:t>
            </w:r>
            <w:r>
              <w:rPr>
                <w:rFonts w:ascii="Times New Roman" w:hAnsi="Times New Roman" w:cs="Times New Roman"/>
                <w:sz w:val="24"/>
                <w:szCs w:val="24"/>
                <w:lang w:val="uz-Latn-UZ"/>
              </w:rPr>
              <w:t>‘l</w:t>
            </w:r>
            <w:r>
              <w:rPr>
                <w:rFonts w:ascii="Times New Roman" w:hAnsi="Times New Roman" w:cs="Times New Roman"/>
                <w:sz w:val="24"/>
                <w:szCs w:val="24"/>
                <w:lang w:val="uz-Cyrl-UZ"/>
              </w:rPr>
              <w:t xml:space="preserve"> usuli bilan</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t>Ultratovush va rentgen diagnostikasi</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17</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Kompleks ultratovush diagnostikasi (jigar, o</w:t>
            </w:r>
            <w:r>
              <w:rPr>
                <w:rFonts w:ascii="Times New Roman" w:hAnsi="Times New Roman" w:cs="Times New Roman"/>
                <w:sz w:val="24"/>
                <w:szCs w:val="24"/>
                <w:lang w:val="uz-Latn-UZ"/>
              </w:rPr>
              <w:t>‘</w:t>
            </w:r>
            <w:r>
              <w:rPr>
                <w:rFonts w:ascii="Times New Roman" w:hAnsi="Times New Roman" w:cs="Times New Roman"/>
                <w:sz w:val="24"/>
                <w:szCs w:val="24"/>
                <w:lang w:val="uz-Cyrl-UZ"/>
              </w:rPr>
              <w:t>t pufagi, oshqozon osti bezi, taloq, buyraklar)</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18</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Ko</w:t>
            </w:r>
            <w:r>
              <w:rPr>
                <w:rFonts w:ascii="Times New Roman" w:hAnsi="Times New Roman" w:cs="Times New Roman"/>
                <w:sz w:val="24"/>
                <w:szCs w:val="24"/>
                <w:lang w:val="uz-Latn-UZ"/>
              </w:rPr>
              <w:t>‘</w:t>
            </w:r>
            <w:r>
              <w:rPr>
                <w:rFonts w:ascii="Times New Roman" w:hAnsi="Times New Roman" w:cs="Times New Roman"/>
                <w:sz w:val="24"/>
                <w:szCs w:val="24"/>
                <w:lang w:val="uz-Cyrl-UZ"/>
              </w:rPr>
              <w:t>krak qafasi rentgenografiyasi (1 ta proyeksiya)</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6 oyda 1 marta</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19</w:t>
            </w:r>
          </w:p>
        </w:tc>
        <w:tc>
          <w:tcPr>
            <w:tcW w:w="5566" w:type="dxa"/>
            <w:tcBorders>
              <w:top w:val="single" w:sz="4" w:space="0" w:color="auto"/>
              <w:left w:val="single" w:sz="4" w:space="0" w:color="auto"/>
              <w:bottom w:val="single" w:sz="4" w:space="0" w:color="auto"/>
              <w:right w:val="single" w:sz="4" w:space="0" w:color="auto"/>
            </w:tcBorders>
            <w:hideMark/>
          </w:tcPr>
          <w:p w:rsidR="003F400F" w:rsidRDefault="003F400F">
            <w:pPr>
              <w:spacing w:after="0" w:line="240" w:lineRule="auto"/>
              <w:rPr>
                <w:rFonts w:ascii="Times New Roman" w:eastAsia="Times New Roman" w:hAnsi="Times New Roman" w:cs="Times New Roman"/>
                <w:sz w:val="24"/>
                <w:szCs w:val="24"/>
                <w:lang w:val="uz-Cyrl-UZ" w:eastAsia="ru-RU"/>
              </w:rPr>
            </w:pPr>
            <w:r>
              <w:rPr>
                <w:rFonts w:ascii="Times New Roman" w:hAnsi="Times New Roman" w:cs="Times New Roman"/>
                <w:sz w:val="24"/>
                <w:szCs w:val="24"/>
                <w:lang w:val="uz-Cyrl-UZ"/>
              </w:rPr>
              <w:t>Elektroensefalografiya</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yiliga 1 marta</w:t>
            </w:r>
          </w:p>
        </w:tc>
      </w:tr>
    </w:tbl>
    <w:p w:rsidR="003F400F" w:rsidRDefault="003F400F" w:rsidP="003F400F">
      <w:pPr>
        <w:pStyle w:val="a3"/>
        <w:spacing w:after="0" w:line="240" w:lineRule="auto"/>
        <w:ind w:left="0"/>
        <w:jc w:val="center"/>
        <w:rPr>
          <w:lang w:val="uz-Latn-UZ"/>
        </w:rPr>
      </w:pPr>
    </w:p>
    <w:p w:rsidR="003F400F" w:rsidRDefault="003F400F">
      <w:r>
        <w:br w:type="page"/>
      </w:r>
    </w:p>
    <w:p w:rsidR="003F400F" w:rsidRDefault="003F400F" w:rsidP="003F400F">
      <w:pPr>
        <w:spacing w:after="0"/>
        <w:rPr>
          <w:rFonts w:ascii="Times New Roman" w:hAnsi="Times New Roman" w:cs="Times New Roman"/>
          <w:sz w:val="24"/>
          <w:szCs w:val="24"/>
          <w:lang w:val="tg-Cyrl-TJ"/>
        </w:rPr>
      </w:pPr>
      <w:r>
        <w:rPr>
          <w:rFonts w:ascii="Times New Roman" w:hAnsi="Times New Roman" w:cs="Times New Roman"/>
          <w:noProof/>
          <w:sz w:val="24"/>
          <w:szCs w:val="24"/>
          <w:lang w:eastAsia="ru-RU"/>
        </w:rPr>
        <w:lastRenderedPageBreak/>
        <w:drawing>
          <wp:anchor distT="0" distB="0" distL="114300" distR="114300" simplePos="0" relativeHeight="251662336" behindDoc="1" locked="0" layoutInCell="1" allowOverlap="1">
            <wp:simplePos x="0" y="0"/>
            <wp:positionH relativeFrom="column">
              <wp:posOffset>-3810</wp:posOffset>
            </wp:positionH>
            <wp:positionV relativeFrom="paragraph">
              <wp:posOffset>0</wp:posOffset>
            </wp:positionV>
            <wp:extent cx="819150" cy="555102"/>
            <wp:effectExtent l="0" t="0" r="0" b="0"/>
            <wp:wrapTight wrapText="bothSides">
              <wp:wrapPolygon edited="0">
                <wp:start x="0" y="0"/>
                <wp:lineTo x="0" y="20760"/>
                <wp:lineTo x="21098" y="20760"/>
                <wp:lineTo x="2109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Таджикистан.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9150" cy="555102"/>
                    </a:xfrm>
                    <a:prstGeom prst="rect">
                      <a:avLst/>
                    </a:prstGeom>
                  </pic:spPr>
                </pic:pic>
              </a:graphicData>
            </a:graphic>
          </wp:anchor>
        </w:drawing>
      </w:r>
    </w:p>
    <w:p w:rsidR="003F400F" w:rsidRPr="003F400F" w:rsidRDefault="003F400F" w:rsidP="003F400F">
      <w:pPr>
        <w:spacing w:after="0"/>
        <w:jc w:val="center"/>
        <w:rPr>
          <w:rFonts w:ascii="Times New Roman" w:hAnsi="Times New Roman" w:cs="Times New Roman"/>
          <w:b/>
          <w:sz w:val="24"/>
          <w:szCs w:val="24"/>
          <w:lang w:val="tg-Cyrl-TJ"/>
        </w:rPr>
      </w:pPr>
      <w:r w:rsidRPr="003F400F">
        <w:rPr>
          <w:rFonts w:ascii="Times New Roman" w:hAnsi="Times New Roman" w:cs="Times New Roman"/>
          <w:b/>
          <w:sz w:val="24"/>
          <w:szCs w:val="24"/>
          <w:lang w:val="tg-Cyrl-TJ"/>
        </w:rPr>
        <w:t>Тартиби гирифтани ёрии тиббӣ барои хориҷиён</w:t>
      </w:r>
    </w:p>
    <w:p w:rsidR="003F400F" w:rsidRPr="003F400F" w:rsidRDefault="003F400F" w:rsidP="003F400F">
      <w:pPr>
        <w:spacing w:after="0"/>
        <w:jc w:val="both"/>
        <w:rPr>
          <w:rFonts w:ascii="Times New Roman" w:hAnsi="Times New Roman" w:cs="Times New Roman"/>
          <w:sz w:val="24"/>
          <w:szCs w:val="24"/>
          <w:lang w:val="tg-Cyrl-TJ"/>
        </w:rPr>
      </w:pP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 xml:space="preserve">1. Аз </w:t>
      </w:r>
      <w:r>
        <w:rPr>
          <w:rFonts w:ascii="Times New Roman" w:hAnsi="Times New Roman" w:cs="Times New Roman"/>
          <w:sz w:val="24"/>
          <w:szCs w:val="24"/>
          <w:lang w:val="tg-Cyrl-TJ"/>
        </w:rPr>
        <w:t>ҶС</w:t>
      </w:r>
      <w:r>
        <w:rPr>
          <w:rFonts w:ascii="Times New Roman" w:hAnsi="Times New Roman" w:cs="Times New Roman"/>
          <w:sz w:val="24"/>
          <w:szCs w:val="24"/>
        </w:rPr>
        <w:t xml:space="preserve"> «</w:t>
      </w:r>
      <w:r>
        <w:rPr>
          <w:rFonts w:ascii="Times New Roman" w:hAnsi="Times New Roman" w:cs="Times New Roman"/>
          <w:sz w:val="24"/>
          <w:szCs w:val="24"/>
          <w:lang w:val="tg-Cyrl-TJ"/>
        </w:rPr>
        <w:t>Ҳ</w:t>
      </w:r>
      <w:r>
        <w:rPr>
          <w:rFonts w:ascii="Times New Roman" w:hAnsi="Times New Roman" w:cs="Times New Roman"/>
          <w:sz w:val="24"/>
          <w:szCs w:val="24"/>
        </w:rPr>
        <w:t>укумат барои шаҳрвандон» (</w:t>
      </w:r>
      <w:r>
        <w:rPr>
          <w:rFonts w:ascii="Times New Roman" w:hAnsi="Times New Roman" w:cs="Times New Roman"/>
          <w:sz w:val="24"/>
          <w:szCs w:val="24"/>
          <w:lang w:val="tg-Cyrl-TJ"/>
        </w:rPr>
        <w:t>МХА</w:t>
      </w:r>
      <w:r>
        <w:rPr>
          <w:rFonts w:ascii="Times New Roman" w:hAnsi="Times New Roman" w:cs="Times New Roman"/>
          <w:sz w:val="24"/>
          <w:szCs w:val="24"/>
        </w:rPr>
        <w:t xml:space="preserve">) </w:t>
      </w:r>
      <w:r>
        <w:rPr>
          <w:rFonts w:ascii="Times New Roman" w:hAnsi="Times New Roman" w:cs="Times New Roman"/>
          <w:sz w:val="24"/>
          <w:szCs w:val="24"/>
          <w:lang w:val="tg-Cyrl-TJ"/>
        </w:rPr>
        <w:t>РЯМ</w:t>
      </w:r>
      <w:r>
        <w:rPr>
          <w:rFonts w:ascii="Times New Roman" w:hAnsi="Times New Roman" w:cs="Times New Roman"/>
          <w:sz w:val="24"/>
          <w:szCs w:val="24"/>
        </w:rPr>
        <w:t xml:space="preserve"> гиред.</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2. Бастани шартномаи суғуртаи ихтиёрии тиббӣ (</w:t>
      </w:r>
      <w:r>
        <w:rPr>
          <w:rFonts w:ascii="Times New Roman" w:hAnsi="Times New Roman" w:cs="Times New Roman"/>
          <w:sz w:val="24"/>
          <w:szCs w:val="24"/>
          <w:lang w:val="tg-Cyrl-TJ"/>
        </w:rPr>
        <w:t>СИТ</w:t>
      </w:r>
      <w:r>
        <w:rPr>
          <w:rFonts w:ascii="Times New Roman" w:hAnsi="Times New Roman" w:cs="Times New Roman"/>
          <w:sz w:val="24"/>
          <w:szCs w:val="24"/>
        </w:rPr>
        <w:t>) бо ширкати суғуртаи хусусӣ ё шартномаи суғуртаи ҳатмии тиббӣ (</w:t>
      </w:r>
      <w:r>
        <w:rPr>
          <w:rFonts w:ascii="Times New Roman" w:hAnsi="Times New Roman" w:cs="Times New Roman"/>
          <w:sz w:val="24"/>
          <w:szCs w:val="24"/>
          <w:lang w:val="tg-Cyrl-TJ"/>
        </w:rPr>
        <w:t>СҲТ</w:t>
      </w:r>
      <w:r>
        <w:rPr>
          <w:rFonts w:ascii="Times New Roman" w:hAnsi="Times New Roman" w:cs="Times New Roman"/>
          <w:sz w:val="24"/>
          <w:szCs w:val="24"/>
        </w:rPr>
        <w:t>) барои кӯмаки аввалияи тиббӣ ва ёрии таъҷилии беморхона</w:t>
      </w:r>
      <w:r>
        <w:rPr>
          <w:rFonts w:ascii="Times New Roman" w:hAnsi="Times New Roman" w:cs="Times New Roman"/>
          <w:sz w:val="24"/>
          <w:szCs w:val="24"/>
          <w:lang w:val="tg-Cyrl-TJ"/>
        </w:rPr>
        <w:t>вӣ</w:t>
      </w:r>
      <w:r>
        <w:rPr>
          <w:rFonts w:ascii="Times New Roman" w:hAnsi="Times New Roman" w:cs="Times New Roman"/>
          <w:sz w:val="24"/>
          <w:szCs w:val="24"/>
        </w:rPr>
        <w:t>.</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 xml:space="preserve">3. Бидуни ба расмият даровардани </w:t>
      </w:r>
      <w:r>
        <w:rPr>
          <w:rFonts w:ascii="Times New Roman" w:hAnsi="Times New Roman" w:cs="Times New Roman"/>
          <w:sz w:val="24"/>
          <w:szCs w:val="24"/>
          <w:lang w:val="tg-Cyrl-TJ"/>
        </w:rPr>
        <w:t>СИТ</w:t>
      </w:r>
      <w:r>
        <w:rPr>
          <w:rFonts w:ascii="Times New Roman" w:hAnsi="Times New Roman" w:cs="Times New Roman"/>
          <w:sz w:val="24"/>
          <w:szCs w:val="24"/>
        </w:rPr>
        <w:t xml:space="preserve"> ё </w:t>
      </w:r>
      <w:r>
        <w:rPr>
          <w:rFonts w:ascii="Times New Roman" w:hAnsi="Times New Roman" w:cs="Times New Roman"/>
          <w:sz w:val="24"/>
          <w:szCs w:val="24"/>
          <w:lang w:val="tg-Cyrl-TJ"/>
        </w:rPr>
        <w:t>СҲТ</w:t>
      </w:r>
      <w:r>
        <w:rPr>
          <w:rFonts w:ascii="Times New Roman" w:hAnsi="Times New Roman" w:cs="Times New Roman"/>
          <w:sz w:val="24"/>
          <w:szCs w:val="24"/>
        </w:rPr>
        <w:t xml:space="preserve"> тибқи Кодекси меҳнати </w:t>
      </w:r>
      <w:r>
        <w:rPr>
          <w:rFonts w:ascii="Times New Roman" w:hAnsi="Times New Roman" w:cs="Times New Roman"/>
          <w:sz w:val="24"/>
          <w:szCs w:val="24"/>
          <w:lang w:val="tg-Cyrl-TJ"/>
        </w:rPr>
        <w:t>ҶҚ</w:t>
      </w:r>
      <w:r>
        <w:rPr>
          <w:rFonts w:ascii="Times New Roman" w:hAnsi="Times New Roman" w:cs="Times New Roman"/>
          <w:sz w:val="24"/>
          <w:szCs w:val="24"/>
        </w:rPr>
        <w:t xml:space="preserve"> бо хориҷиён </w:t>
      </w:r>
      <w:r>
        <w:rPr>
          <w:rFonts w:ascii="Times New Roman" w:hAnsi="Times New Roman" w:cs="Times New Roman"/>
          <w:b/>
          <w:sz w:val="24"/>
          <w:szCs w:val="24"/>
        </w:rPr>
        <w:t>шартномаи меҳнатӣ баста намешавад</w:t>
      </w:r>
      <w:r>
        <w:rPr>
          <w:rFonts w:ascii="Times New Roman" w:hAnsi="Times New Roman" w:cs="Times New Roman"/>
          <w:sz w:val="24"/>
          <w:szCs w:val="24"/>
        </w:rPr>
        <w:t>.</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4. Муассисаи тиббиро (</w:t>
      </w:r>
      <w:r>
        <w:rPr>
          <w:rFonts w:ascii="Times New Roman" w:hAnsi="Times New Roman" w:cs="Times New Roman"/>
          <w:sz w:val="24"/>
          <w:szCs w:val="24"/>
          <w:lang w:val="tg-Cyrl-TJ"/>
        </w:rPr>
        <w:t>КАТС</w:t>
      </w:r>
      <w:r>
        <w:rPr>
          <w:rFonts w:ascii="Times New Roman" w:hAnsi="Times New Roman" w:cs="Times New Roman"/>
          <w:sz w:val="24"/>
          <w:szCs w:val="24"/>
        </w:rPr>
        <w:t xml:space="preserve">) интихоб </w:t>
      </w:r>
      <w:r>
        <w:rPr>
          <w:rFonts w:ascii="Times New Roman" w:hAnsi="Times New Roman" w:cs="Times New Roman"/>
          <w:sz w:val="24"/>
          <w:szCs w:val="24"/>
          <w:lang w:val="tg-Cyrl-TJ"/>
        </w:rPr>
        <w:t>намоед</w:t>
      </w:r>
      <w:r>
        <w:rPr>
          <w:rFonts w:ascii="Times New Roman" w:hAnsi="Times New Roman" w:cs="Times New Roman"/>
          <w:sz w:val="24"/>
          <w:szCs w:val="24"/>
        </w:rPr>
        <w:t>, ки дар он ҷо хизмат</w:t>
      </w:r>
      <w:r>
        <w:rPr>
          <w:rFonts w:ascii="Times New Roman" w:hAnsi="Times New Roman" w:cs="Times New Roman"/>
          <w:sz w:val="24"/>
          <w:szCs w:val="24"/>
          <w:lang w:val="tg-Cyrl-TJ"/>
        </w:rPr>
        <w:t>расониро гирифтан</w:t>
      </w:r>
      <w:r>
        <w:rPr>
          <w:rFonts w:ascii="Times New Roman" w:hAnsi="Times New Roman" w:cs="Times New Roman"/>
          <w:sz w:val="24"/>
          <w:szCs w:val="24"/>
        </w:rPr>
        <w:t xml:space="preserve"> мехоҳед.</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5. Ба</w:t>
      </w:r>
      <w:r>
        <w:rPr>
          <w:rFonts w:ascii="Times New Roman" w:hAnsi="Times New Roman" w:cs="Times New Roman"/>
          <w:sz w:val="24"/>
          <w:szCs w:val="24"/>
          <w:lang w:val="tg-Cyrl-TJ"/>
        </w:rPr>
        <w:t>рои вобаста шудан ба</w:t>
      </w:r>
      <w:r>
        <w:rPr>
          <w:rFonts w:ascii="Times New Roman" w:hAnsi="Times New Roman" w:cs="Times New Roman"/>
          <w:sz w:val="24"/>
          <w:szCs w:val="24"/>
        </w:rPr>
        <w:t xml:space="preserve"> ташкилоти </w:t>
      </w:r>
      <w:r>
        <w:rPr>
          <w:rFonts w:ascii="Times New Roman" w:hAnsi="Times New Roman" w:cs="Times New Roman"/>
          <w:sz w:val="24"/>
          <w:szCs w:val="24"/>
          <w:lang w:val="tg-Cyrl-TJ"/>
        </w:rPr>
        <w:t>КАТС дар</w:t>
      </w:r>
      <w:r>
        <w:rPr>
          <w:rFonts w:ascii="Times New Roman" w:hAnsi="Times New Roman" w:cs="Times New Roman"/>
          <w:sz w:val="24"/>
          <w:szCs w:val="24"/>
        </w:rPr>
        <w:t xml:space="preserve"> ҷои истиқомати доимӣ ё муваққатӣ барои расонидани ёрии тиббӣ дар доираи ҳаҷми кафолатноки кӯмаки тиббии ройгон (</w:t>
      </w:r>
      <w:r>
        <w:rPr>
          <w:rFonts w:ascii="Times New Roman" w:hAnsi="Times New Roman" w:cs="Times New Roman"/>
          <w:sz w:val="24"/>
          <w:szCs w:val="24"/>
          <w:lang w:val="tg-Cyrl-TJ"/>
        </w:rPr>
        <w:t>ҲККТР</w:t>
      </w:r>
      <w:r>
        <w:rPr>
          <w:rFonts w:ascii="Times New Roman" w:hAnsi="Times New Roman" w:cs="Times New Roman"/>
          <w:sz w:val="24"/>
          <w:szCs w:val="24"/>
        </w:rPr>
        <w:t>) хизматрасонии давлатии «</w:t>
      </w:r>
      <w:r>
        <w:rPr>
          <w:rFonts w:ascii="Times New Roman" w:hAnsi="Times New Roman" w:cs="Times New Roman"/>
          <w:sz w:val="24"/>
          <w:szCs w:val="24"/>
          <w:lang w:val="tg-Cyrl-TJ"/>
        </w:rPr>
        <w:t>Вобаста кардан</w:t>
      </w:r>
      <w:r>
        <w:rPr>
          <w:rFonts w:ascii="Times New Roman" w:hAnsi="Times New Roman" w:cs="Times New Roman"/>
          <w:sz w:val="24"/>
          <w:szCs w:val="24"/>
        </w:rPr>
        <w:t xml:space="preserve"> ба ташкилоти тиббие, ки кӯмаки аввалияи тиббию санитарӣ мерасонад» тавассути портали </w:t>
      </w:r>
      <w:hyperlink r:id="rId19" w:history="1">
        <w:r>
          <w:rPr>
            <w:rStyle w:val="a5"/>
            <w:rFonts w:ascii="Times New Roman" w:eastAsia="Times New Roman" w:hAnsi="Times New Roman" w:cs="Times New Roman"/>
            <w:color w:val="1F4E79" w:themeColor="accent1" w:themeShade="80"/>
            <w:sz w:val="24"/>
            <w:szCs w:val="24"/>
            <w:lang w:eastAsia="ru-RU"/>
          </w:rPr>
          <w:t>https://egov.kz</w:t>
        </w:r>
      </w:hyperlink>
      <w:r>
        <w:rPr>
          <w:rFonts w:ascii="Times New Roman" w:hAnsi="Times New Roman" w:cs="Times New Roman"/>
          <w:sz w:val="24"/>
          <w:szCs w:val="24"/>
        </w:rPr>
        <w:t xml:space="preserve"> </w:t>
      </w:r>
      <w:r>
        <w:rPr>
          <w:rFonts w:ascii="Times New Roman" w:hAnsi="Times New Roman" w:cs="Times New Roman"/>
          <w:sz w:val="24"/>
          <w:szCs w:val="24"/>
          <w:lang w:val="tg-Cyrl-TJ"/>
        </w:rPr>
        <w:t>ҳангоми мавҷуд будани</w:t>
      </w:r>
      <w:r>
        <w:rPr>
          <w:rFonts w:ascii="Times New Roman" w:hAnsi="Times New Roman" w:cs="Times New Roman"/>
          <w:sz w:val="24"/>
          <w:szCs w:val="24"/>
        </w:rPr>
        <w:t xml:space="preserve"> имзои электронии рақамӣ (</w:t>
      </w:r>
      <w:r>
        <w:rPr>
          <w:rFonts w:ascii="Times New Roman" w:hAnsi="Times New Roman" w:cs="Times New Roman"/>
          <w:sz w:val="24"/>
          <w:szCs w:val="24"/>
          <w:lang w:val="tg-Cyrl-TJ"/>
        </w:rPr>
        <w:t>ИЭР</w:t>
      </w:r>
      <w:r>
        <w:rPr>
          <w:rFonts w:ascii="Times New Roman" w:hAnsi="Times New Roman" w:cs="Times New Roman"/>
          <w:sz w:val="24"/>
          <w:szCs w:val="24"/>
        </w:rPr>
        <w:t>) амалӣ карда мешавад.</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tg-Cyrl-TJ"/>
        </w:rPr>
        <w:t>Д</w:t>
      </w:r>
      <w:r>
        <w:rPr>
          <w:rFonts w:ascii="Times New Roman" w:hAnsi="Times New Roman" w:cs="Times New Roman"/>
          <w:sz w:val="24"/>
          <w:szCs w:val="24"/>
        </w:rPr>
        <w:t xml:space="preserve">ар сурати бевосита муроҷиат кардан ба хизматрасонии давлатӣ </w:t>
      </w:r>
      <w:r>
        <w:rPr>
          <w:rFonts w:ascii="Times New Roman" w:hAnsi="Times New Roman" w:cs="Times New Roman"/>
          <w:sz w:val="24"/>
          <w:szCs w:val="24"/>
          <w:lang w:val="tg-Cyrl-TJ"/>
        </w:rPr>
        <w:t xml:space="preserve">метавонед </w:t>
      </w:r>
      <w:r>
        <w:rPr>
          <w:rFonts w:ascii="Times New Roman" w:hAnsi="Times New Roman" w:cs="Times New Roman"/>
          <w:sz w:val="24"/>
          <w:szCs w:val="24"/>
        </w:rPr>
        <w:t xml:space="preserve">дар шакли хаттӣ ба номи роҳбари якуми ташкилоти клиникӣ бо пешниҳоди </w:t>
      </w:r>
      <w:r>
        <w:rPr>
          <w:rFonts w:ascii="Times New Roman" w:hAnsi="Times New Roman" w:cs="Times New Roman"/>
          <w:sz w:val="24"/>
          <w:szCs w:val="24"/>
          <w:lang w:val="tg-Cyrl-TJ"/>
        </w:rPr>
        <w:t xml:space="preserve">СИТ </w:t>
      </w:r>
      <w:r>
        <w:rPr>
          <w:rFonts w:ascii="Times New Roman" w:hAnsi="Times New Roman" w:cs="Times New Roman"/>
          <w:sz w:val="24"/>
          <w:szCs w:val="24"/>
        </w:rPr>
        <w:t>ариза</w:t>
      </w:r>
      <w:r>
        <w:rPr>
          <w:rFonts w:ascii="Times New Roman" w:hAnsi="Times New Roman" w:cs="Times New Roman"/>
          <w:sz w:val="24"/>
          <w:szCs w:val="24"/>
          <w:lang w:val="tg-Cyrl-TJ"/>
        </w:rPr>
        <w:t>ро</w:t>
      </w:r>
      <w:r>
        <w:rPr>
          <w:rFonts w:ascii="Times New Roman" w:hAnsi="Times New Roman" w:cs="Times New Roman"/>
          <w:sz w:val="24"/>
          <w:szCs w:val="24"/>
        </w:rPr>
        <w:t xml:space="preserve"> дар шакли озод бо забони русӣ ё </w:t>
      </w:r>
      <w:r>
        <w:rPr>
          <w:rFonts w:ascii="Times New Roman" w:hAnsi="Times New Roman" w:cs="Times New Roman"/>
          <w:sz w:val="24"/>
          <w:szCs w:val="24"/>
          <w:lang w:val="tg-Cyrl-TJ"/>
        </w:rPr>
        <w:t>қазоқӣ</w:t>
      </w:r>
      <w:r>
        <w:rPr>
          <w:rFonts w:ascii="Times New Roman" w:hAnsi="Times New Roman" w:cs="Times New Roman"/>
          <w:sz w:val="24"/>
          <w:szCs w:val="24"/>
        </w:rPr>
        <w:t xml:space="preserve"> ва </w:t>
      </w:r>
      <w:r>
        <w:rPr>
          <w:rFonts w:ascii="Times New Roman" w:hAnsi="Times New Roman" w:cs="Times New Roman"/>
          <w:sz w:val="24"/>
          <w:szCs w:val="24"/>
          <w:lang w:val="tg-Cyrl-TJ"/>
        </w:rPr>
        <w:t xml:space="preserve">нишон додани </w:t>
      </w:r>
      <w:r>
        <w:rPr>
          <w:rFonts w:ascii="Times New Roman" w:hAnsi="Times New Roman" w:cs="Times New Roman"/>
          <w:sz w:val="24"/>
          <w:szCs w:val="24"/>
        </w:rPr>
        <w:t xml:space="preserve">ҳуҷҷати тасдиқкунандаи шахсият (шиноснома) </w:t>
      </w:r>
      <w:r>
        <w:rPr>
          <w:rFonts w:ascii="Times New Roman" w:hAnsi="Times New Roman" w:cs="Times New Roman"/>
          <w:sz w:val="24"/>
          <w:szCs w:val="24"/>
          <w:lang w:val="tg-Cyrl-TJ"/>
        </w:rPr>
        <w:t>пешниҳод</w:t>
      </w:r>
      <w:r>
        <w:rPr>
          <w:rFonts w:ascii="Times New Roman" w:hAnsi="Times New Roman" w:cs="Times New Roman"/>
          <w:sz w:val="24"/>
          <w:szCs w:val="24"/>
        </w:rPr>
        <w:t xml:space="preserve"> намоед.</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 xml:space="preserve">7. Мутахассисони ташкилоти </w:t>
      </w:r>
      <w:r>
        <w:rPr>
          <w:rFonts w:ascii="Times New Roman" w:hAnsi="Times New Roman" w:cs="Times New Roman"/>
          <w:sz w:val="24"/>
          <w:szCs w:val="24"/>
          <w:lang w:val="tg-Cyrl-TJ"/>
        </w:rPr>
        <w:t>КАТС</w:t>
      </w:r>
      <w:r>
        <w:rPr>
          <w:rFonts w:ascii="Times New Roman" w:hAnsi="Times New Roman" w:cs="Times New Roman"/>
          <w:sz w:val="24"/>
          <w:szCs w:val="24"/>
        </w:rPr>
        <w:t xml:space="preserve"> дархостро барои </w:t>
      </w:r>
      <w:r>
        <w:rPr>
          <w:rFonts w:ascii="Times New Roman" w:hAnsi="Times New Roman" w:cs="Times New Roman"/>
          <w:sz w:val="24"/>
          <w:szCs w:val="24"/>
          <w:lang w:val="tg-Cyrl-TJ"/>
        </w:rPr>
        <w:t>вобаста кардан</w:t>
      </w:r>
      <w:r>
        <w:rPr>
          <w:rFonts w:ascii="Times New Roman" w:hAnsi="Times New Roman" w:cs="Times New Roman"/>
          <w:sz w:val="24"/>
          <w:szCs w:val="24"/>
        </w:rPr>
        <w:t xml:space="preserve"> ба </w:t>
      </w:r>
      <w:r>
        <w:rPr>
          <w:rFonts w:ascii="Times New Roman" w:hAnsi="Times New Roman" w:cs="Times New Roman"/>
          <w:sz w:val="24"/>
          <w:szCs w:val="24"/>
          <w:lang w:val="tg-Cyrl-TJ"/>
        </w:rPr>
        <w:t>низоми</w:t>
      </w:r>
      <w:r>
        <w:rPr>
          <w:rFonts w:ascii="Times New Roman" w:hAnsi="Times New Roman" w:cs="Times New Roman"/>
          <w:sz w:val="24"/>
          <w:szCs w:val="24"/>
        </w:rPr>
        <w:t xml:space="preserve"> иттилоотии «Феҳрасти аҳолии </w:t>
      </w:r>
      <w:r>
        <w:rPr>
          <w:rFonts w:ascii="Times New Roman" w:hAnsi="Times New Roman" w:cs="Times New Roman"/>
          <w:sz w:val="24"/>
          <w:szCs w:val="24"/>
          <w:lang w:val="tg-Cyrl-TJ"/>
        </w:rPr>
        <w:t>вобасташуда</w:t>
      </w:r>
      <w:r>
        <w:rPr>
          <w:rFonts w:ascii="Times New Roman" w:hAnsi="Times New Roman" w:cs="Times New Roman"/>
          <w:sz w:val="24"/>
          <w:szCs w:val="24"/>
        </w:rPr>
        <w:t>» пур мекунанд.</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8. Хизматрасонии давлатии «</w:t>
      </w:r>
      <w:r>
        <w:rPr>
          <w:rFonts w:ascii="Times New Roman" w:hAnsi="Times New Roman" w:cs="Times New Roman"/>
          <w:sz w:val="24"/>
          <w:szCs w:val="24"/>
          <w:lang w:val="tg-Cyrl-TJ"/>
        </w:rPr>
        <w:t>Вобастакунӣ</w:t>
      </w:r>
      <w:r>
        <w:rPr>
          <w:rFonts w:ascii="Times New Roman" w:hAnsi="Times New Roman" w:cs="Times New Roman"/>
          <w:sz w:val="24"/>
          <w:szCs w:val="24"/>
        </w:rPr>
        <w:t xml:space="preserve"> ба ташкилоти тиббие</w:t>
      </w:r>
      <w:r>
        <w:rPr>
          <w:rFonts w:ascii="Times New Roman" w:hAnsi="Times New Roman" w:cs="Times New Roman"/>
          <w:sz w:val="24"/>
          <w:szCs w:val="24"/>
          <w:lang w:val="tg-Cyrl-TJ"/>
        </w:rPr>
        <w:t xml:space="preserve">, ки </w:t>
      </w:r>
      <w:r>
        <w:rPr>
          <w:rFonts w:ascii="Times New Roman" w:hAnsi="Times New Roman" w:cs="Times New Roman"/>
          <w:sz w:val="24"/>
          <w:szCs w:val="24"/>
        </w:rPr>
        <w:t xml:space="preserve">ёрии аввалияи тиббию санитарӣ мерасонад» аз лаҳзаи пешниҳоди </w:t>
      </w:r>
      <w:r>
        <w:rPr>
          <w:rFonts w:ascii="Times New Roman" w:hAnsi="Times New Roman" w:cs="Times New Roman"/>
          <w:sz w:val="24"/>
          <w:szCs w:val="24"/>
          <w:lang w:val="tg-Cyrl-TJ"/>
        </w:rPr>
        <w:t>ҳуҷҷатҳо</w:t>
      </w:r>
      <w:r>
        <w:rPr>
          <w:rFonts w:ascii="Times New Roman" w:hAnsi="Times New Roman" w:cs="Times New Roman"/>
          <w:sz w:val="24"/>
          <w:szCs w:val="24"/>
        </w:rPr>
        <w:t xml:space="preserve"> дар давоми 1 (як) рӯзи кори пешниҳод карда мешавад.</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 xml:space="preserve">9. Натиҷаи пешниҳоди хизмати давлатӣ огоҳнома дар бораи </w:t>
      </w:r>
      <w:r>
        <w:rPr>
          <w:rFonts w:ascii="Times New Roman" w:hAnsi="Times New Roman" w:cs="Times New Roman"/>
          <w:sz w:val="24"/>
          <w:szCs w:val="24"/>
          <w:lang w:val="tg-Cyrl-TJ"/>
        </w:rPr>
        <w:t>вобаста шудан</w:t>
      </w:r>
      <w:r>
        <w:rPr>
          <w:rFonts w:ascii="Times New Roman" w:hAnsi="Times New Roman" w:cs="Times New Roman"/>
          <w:sz w:val="24"/>
          <w:szCs w:val="24"/>
        </w:rPr>
        <w:t xml:space="preserve"> ё раднома</w:t>
      </w:r>
      <w:r>
        <w:rPr>
          <w:rFonts w:ascii="Times New Roman" w:hAnsi="Times New Roman" w:cs="Times New Roman"/>
          <w:sz w:val="24"/>
          <w:szCs w:val="24"/>
          <w:lang w:val="tg-Cyrl-TJ"/>
        </w:rPr>
        <w:t>и</w:t>
      </w:r>
      <w:r>
        <w:rPr>
          <w:rFonts w:ascii="Times New Roman" w:hAnsi="Times New Roman" w:cs="Times New Roman"/>
          <w:sz w:val="24"/>
          <w:szCs w:val="24"/>
        </w:rPr>
        <w:t xml:space="preserve"> асоснок дар шакли ҳуҷҷати электронӣ дар “</w:t>
      </w:r>
      <w:r>
        <w:rPr>
          <w:rFonts w:ascii="Times New Roman" w:hAnsi="Times New Roman" w:cs="Times New Roman"/>
          <w:sz w:val="24"/>
          <w:szCs w:val="24"/>
          <w:lang w:val="tg-Cyrl-TJ"/>
        </w:rPr>
        <w:t>Утоқи</w:t>
      </w:r>
      <w:r>
        <w:rPr>
          <w:rFonts w:ascii="Times New Roman" w:hAnsi="Times New Roman" w:cs="Times New Roman"/>
          <w:sz w:val="24"/>
          <w:szCs w:val="24"/>
        </w:rPr>
        <w:t xml:space="preserve"> шахсӣ” дар портали </w:t>
      </w:r>
      <w:hyperlink r:id="rId20" w:history="1">
        <w:r>
          <w:rPr>
            <w:rStyle w:val="a5"/>
          </w:rPr>
          <w:t>https://egov.kz</w:t>
        </w:r>
      </w:hyperlink>
      <w:r>
        <w:rPr>
          <w:rStyle w:val="a5"/>
        </w:rPr>
        <w:t xml:space="preserve"> </w:t>
      </w:r>
      <w:r>
        <w:rPr>
          <w:rFonts w:ascii="Times New Roman" w:hAnsi="Times New Roman" w:cs="Times New Roman"/>
          <w:sz w:val="24"/>
          <w:szCs w:val="24"/>
        </w:rPr>
        <w:t xml:space="preserve">мебошад, агар Шумо аз портал ё талони </w:t>
      </w:r>
      <w:r>
        <w:rPr>
          <w:rFonts w:ascii="Times New Roman" w:hAnsi="Times New Roman" w:cs="Times New Roman"/>
          <w:sz w:val="24"/>
          <w:szCs w:val="24"/>
          <w:lang w:val="tg-Cyrl-TJ"/>
        </w:rPr>
        <w:t>вобастакуниро</w:t>
      </w:r>
      <w:r>
        <w:rPr>
          <w:rFonts w:ascii="Times New Roman" w:hAnsi="Times New Roman" w:cs="Times New Roman"/>
          <w:sz w:val="24"/>
          <w:szCs w:val="24"/>
        </w:rPr>
        <w:t xml:space="preserve"> ба ташкилоти тиббӣ/радномаи асоснок, ки аз ҷониби </w:t>
      </w:r>
      <w:r>
        <w:rPr>
          <w:rFonts w:ascii="Times New Roman" w:hAnsi="Times New Roman" w:cs="Times New Roman"/>
          <w:sz w:val="24"/>
          <w:szCs w:val="24"/>
          <w:lang w:val="tg-Cyrl-TJ"/>
        </w:rPr>
        <w:t xml:space="preserve">корманди </w:t>
      </w:r>
      <w:r>
        <w:rPr>
          <w:rFonts w:ascii="Times New Roman" w:hAnsi="Times New Roman" w:cs="Times New Roman"/>
          <w:sz w:val="24"/>
          <w:szCs w:val="24"/>
        </w:rPr>
        <w:t>бақайдгирандаи муассисаи тиббӣ дода мешавад, агар шумо шахсан ба КАТС муроҷиат карда бошед.</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10. Вобаста</w:t>
      </w:r>
      <w:r>
        <w:rPr>
          <w:rFonts w:ascii="Times New Roman" w:hAnsi="Times New Roman" w:cs="Times New Roman"/>
          <w:sz w:val="24"/>
          <w:szCs w:val="24"/>
          <w:lang w:val="tg-Cyrl-TJ"/>
        </w:rPr>
        <w:t>кунӣ ба ташкилоти КАТС ба мӯҳлати амали шартномаи СИТ ва ё СТҲ</w:t>
      </w:r>
      <w:r>
        <w:rPr>
          <w:rFonts w:ascii="Times New Roman" w:hAnsi="Times New Roman" w:cs="Times New Roman"/>
          <w:sz w:val="24"/>
          <w:szCs w:val="24"/>
        </w:rPr>
        <w:t xml:space="preserve"> ба </w:t>
      </w:r>
      <w:r>
        <w:rPr>
          <w:rFonts w:ascii="Times New Roman" w:hAnsi="Times New Roman" w:cs="Times New Roman"/>
          <w:sz w:val="24"/>
          <w:szCs w:val="24"/>
          <w:lang w:val="tg-Cyrl-TJ"/>
        </w:rPr>
        <w:t>амалӣ мешавад</w:t>
      </w:r>
      <w:r>
        <w:rPr>
          <w:rFonts w:ascii="Times New Roman" w:hAnsi="Times New Roman" w:cs="Times New Roman"/>
          <w:sz w:val="24"/>
          <w:szCs w:val="24"/>
        </w:rPr>
        <w:t>.</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tg-Cyrl-TJ"/>
        </w:rPr>
        <w:t>Вобастакунии</w:t>
      </w:r>
      <w:r>
        <w:rPr>
          <w:rFonts w:ascii="Times New Roman" w:hAnsi="Times New Roman" w:cs="Times New Roman"/>
          <w:sz w:val="24"/>
          <w:szCs w:val="24"/>
        </w:rPr>
        <w:t xml:space="preserve"> аъзои оила бо розигии хаттии онҳо аз ҷониби яке аз аъзоёни оила дар асоси аризаи озод бо забони қазоқӣ ё русӣ </w:t>
      </w:r>
      <w:r>
        <w:rPr>
          <w:rFonts w:ascii="Times New Roman" w:hAnsi="Times New Roman" w:cs="Times New Roman"/>
          <w:sz w:val="24"/>
          <w:szCs w:val="24"/>
          <w:lang w:val="tg-Cyrl-TJ"/>
        </w:rPr>
        <w:t>ҳангоми</w:t>
      </w:r>
      <w:r>
        <w:rPr>
          <w:rFonts w:ascii="Times New Roman" w:hAnsi="Times New Roman" w:cs="Times New Roman"/>
          <w:sz w:val="24"/>
          <w:szCs w:val="24"/>
        </w:rPr>
        <w:t xml:space="preserve"> пешниҳоди шартномаи суғуртаи ихтиёрии тиббӣ ва ҳуҷҷати тасдиқкунандаи шахсият ё ҳуҷҷати электронӣ аз </w:t>
      </w:r>
      <w:r>
        <w:rPr>
          <w:rFonts w:ascii="Times New Roman" w:hAnsi="Times New Roman" w:cs="Times New Roman"/>
          <w:sz w:val="24"/>
          <w:szCs w:val="24"/>
          <w:lang w:val="tg-Cyrl-TJ"/>
        </w:rPr>
        <w:t>хадамоти</w:t>
      </w:r>
      <w:r>
        <w:rPr>
          <w:rFonts w:ascii="Times New Roman" w:hAnsi="Times New Roman" w:cs="Times New Roman"/>
          <w:sz w:val="24"/>
          <w:szCs w:val="24"/>
        </w:rPr>
        <w:t xml:space="preserve"> ҳуҷҷатҳои рақамӣ (барои </w:t>
      </w:r>
      <w:r>
        <w:rPr>
          <w:rFonts w:ascii="Times New Roman" w:hAnsi="Times New Roman" w:cs="Times New Roman"/>
          <w:sz w:val="24"/>
          <w:szCs w:val="24"/>
          <w:lang w:val="tg-Cyrl-TJ"/>
        </w:rPr>
        <w:t>мушаххасгардонӣ</w:t>
      </w:r>
      <w:r>
        <w:rPr>
          <w:rFonts w:ascii="Times New Roman" w:hAnsi="Times New Roman" w:cs="Times New Roman"/>
          <w:sz w:val="24"/>
          <w:szCs w:val="24"/>
        </w:rPr>
        <w:t>)</w:t>
      </w:r>
      <w:r>
        <w:rPr>
          <w:rFonts w:ascii="Times New Roman" w:hAnsi="Times New Roman" w:cs="Times New Roman"/>
          <w:sz w:val="24"/>
          <w:szCs w:val="24"/>
          <w:lang w:val="tg-Cyrl-TJ"/>
        </w:rPr>
        <w:t>-и</w:t>
      </w:r>
      <w:r>
        <w:rPr>
          <w:rFonts w:ascii="Times New Roman" w:hAnsi="Times New Roman" w:cs="Times New Roman"/>
          <w:sz w:val="24"/>
          <w:szCs w:val="24"/>
        </w:rPr>
        <w:t xml:space="preserve"> ҳар як аъзои оила амалӣ мешавад.</w:t>
      </w:r>
    </w:p>
    <w:p w:rsidR="003F400F" w:rsidRDefault="003F400F" w:rsidP="003F400F">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lang w:val="tg-Cyrl-TJ"/>
        </w:rPr>
        <w:t>Вобастакунии</w:t>
      </w:r>
      <w:r>
        <w:rPr>
          <w:rFonts w:ascii="Times New Roman" w:hAnsi="Times New Roman" w:cs="Times New Roman"/>
          <w:sz w:val="24"/>
          <w:szCs w:val="24"/>
        </w:rPr>
        <w:t xml:space="preserve"> кӯдаки</w:t>
      </w:r>
      <w:r>
        <w:rPr>
          <w:rFonts w:ascii="Times New Roman" w:hAnsi="Times New Roman" w:cs="Times New Roman"/>
          <w:sz w:val="24"/>
          <w:szCs w:val="24"/>
          <w:lang w:val="tg-Cyrl-TJ"/>
        </w:rPr>
        <w:t xml:space="preserve"> синнаш</w:t>
      </w:r>
      <w:r>
        <w:rPr>
          <w:rFonts w:ascii="Times New Roman" w:hAnsi="Times New Roman" w:cs="Times New Roman"/>
          <w:sz w:val="24"/>
          <w:szCs w:val="24"/>
        </w:rPr>
        <w:t xml:space="preserve"> то ҳаждаҳсола дар сурати мавҷуд будани ҳуҷҷати тасдиқкунандаи шахсият ё ҳуҷҷати электронии хадамоти ҳуҷҷатҳои рақамӣ (барои </w:t>
      </w:r>
      <w:r>
        <w:rPr>
          <w:rFonts w:ascii="Times New Roman" w:hAnsi="Times New Roman" w:cs="Times New Roman"/>
          <w:sz w:val="24"/>
          <w:szCs w:val="24"/>
          <w:lang w:val="tg-Cyrl-TJ"/>
        </w:rPr>
        <w:t>мушаххасгардонӣ</w:t>
      </w:r>
      <w:r>
        <w:rPr>
          <w:rFonts w:ascii="Times New Roman" w:hAnsi="Times New Roman" w:cs="Times New Roman"/>
          <w:sz w:val="24"/>
          <w:szCs w:val="24"/>
        </w:rPr>
        <w:t>)</w:t>
      </w:r>
      <w:r>
        <w:rPr>
          <w:rFonts w:ascii="Times New Roman" w:hAnsi="Times New Roman" w:cs="Times New Roman"/>
          <w:sz w:val="24"/>
          <w:szCs w:val="24"/>
          <w:lang w:val="tg-Cyrl-TJ"/>
        </w:rPr>
        <w:t>-и</w:t>
      </w:r>
      <w:r>
        <w:rPr>
          <w:rFonts w:ascii="Times New Roman" w:hAnsi="Times New Roman" w:cs="Times New Roman"/>
          <w:sz w:val="24"/>
          <w:szCs w:val="24"/>
        </w:rPr>
        <w:t xml:space="preserve"> шахси </w:t>
      </w:r>
      <w:r>
        <w:rPr>
          <w:rFonts w:ascii="Times New Roman" w:hAnsi="Times New Roman" w:cs="Times New Roman"/>
          <w:sz w:val="24"/>
          <w:szCs w:val="24"/>
          <w:lang w:val="tg-Cyrl-TJ"/>
        </w:rPr>
        <w:t>вобасташаванда</w:t>
      </w:r>
      <w:r>
        <w:rPr>
          <w:rFonts w:ascii="Times New Roman" w:hAnsi="Times New Roman" w:cs="Times New Roman"/>
          <w:sz w:val="24"/>
          <w:szCs w:val="24"/>
        </w:rPr>
        <w:t xml:space="preserve"> ва намояндаи </w:t>
      </w:r>
      <w:proofErr w:type="gramStart"/>
      <w:r>
        <w:rPr>
          <w:rFonts w:ascii="Times New Roman" w:hAnsi="Times New Roman" w:cs="Times New Roman"/>
          <w:sz w:val="24"/>
          <w:szCs w:val="24"/>
        </w:rPr>
        <w:t>қонунии  амалӣ</w:t>
      </w:r>
      <w:proofErr w:type="gramEnd"/>
      <w:r>
        <w:rPr>
          <w:rFonts w:ascii="Times New Roman" w:hAnsi="Times New Roman" w:cs="Times New Roman"/>
          <w:sz w:val="24"/>
          <w:szCs w:val="24"/>
        </w:rPr>
        <w:t xml:space="preserve"> мешавад.</w:t>
      </w:r>
    </w:p>
    <w:p w:rsidR="003F400F" w:rsidRDefault="003F400F" w:rsidP="003F400F">
      <w:pPr>
        <w:spacing w:after="0"/>
        <w:jc w:val="both"/>
        <w:rPr>
          <w:rFonts w:ascii="Times New Roman" w:hAnsi="Times New Roman" w:cs="Times New Roman"/>
          <w:sz w:val="24"/>
          <w:szCs w:val="24"/>
        </w:rPr>
      </w:pPr>
    </w:p>
    <w:p w:rsidR="003F400F" w:rsidRDefault="003F400F" w:rsidP="003F400F">
      <w:pPr>
        <w:spacing w:after="0" w:line="240" w:lineRule="auto"/>
        <w:rPr>
          <w:rFonts w:ascii="Times New Roman" w:eastAsia="Times New Roman" w:hAnsi="Times New Roman" w:cs="Times New Roman"/>
          <w:b/>
          <w:sz w:val="24"/>
          <w:szCs w:val="24"/>
          <w:lang w:eastAsia="ru-RU"/>
        </w:rPr>
      </w:pPr>
      <w:r>
        <w:rPr>
          <w:b/>
        </w:rPr>
        <w:br w:type="page"/>
      </w:r>
    </w:p>
    <w:p w:rsidR="003F400F" w:rsidRDefault="003F400F" w:rsidP="003F400F">
      <w:pPr>
        <w:spacing w:after="0"/>
        <w:jc w:val="both"/>
        <w:rPr>
          <w:rFonts w:ascii="Times New Roman" w:hAnsi="Times New Roman" w:cs="Times New Roman"/>
          <w:sz w:val="24"/>
          <w:szCs w:val="24"/>
        </w:rPr>
      </w:pPr>
    </w:p>
    <w:p w:rsidR="003F400F" w:rsidRDefault="003F400F" w:rsidP="003F400F">
      <w:pPr>
        <w:spacing w:after="0"/>
        <w:jc w:val="both"/>
        <w:rPr>
          <w:rFonts w:ascii="Times New Roman" w:hAnsi="Times New Roman" w:cs="Times New Roman"/>
          <w:sz w:val="24"/>
          <w:szCs w:val="24"/>
        </w:rPr>
      </w:pPr>
    </w:p>
    <w:p w:rsidR="003F400F" w:rsidRDefault="003F400F" w:rsidP="003F400F">
      <w:pPr>
        <w:spacing w:after="0"/>
        <w:jc w:val="center"/>
        <w:rPr>
          <w:rFonts w:ascii="Times New Roman" w:hAnsi="Times New Roman" w:cs="Times New Roman"/>
          <w:b/>
          <w:sz w:val="24"/>
          <w:szCs w:val="24"/>
          <w:lang w:val="tg-Cyrl-TJ"/>
        </w:rPr>
      </w:pPr>
      <w:r>
        <w:rPr>
          <w:rFonts w:ascii="Times New Roman" w:hAnsi="Times New Roman" w:cs="Times New Roman"/>
          <w:b/>
          <w:sz w:val="24"/>
          <w:szCs w:val="24"/>
        </w:rPr>
        <w:t xml:space="preserve">Номгӯи бемориҳое, ки барои </w:t>
      </w:r>
      <w:r>
        <w:rPr>
          <w:rFonts w:ascii="Times New Roman" w:hAnsi="Times New Roman" w:cs="Times New Roman"/>
          <w:b/>
          <w:sz w:val="24"/>
          <w:szCs w:val="24"/>
          <w:lang w:val="tg-Cyrl-TJ"/>
        </w:rPr>
        <w:t>атрофиён</w:t>
      </w:r>
      <w:r>
        <w:rPr>
          <w:rFonts w:ascii="Times New Roman" w:hAnsi="Times New Roman" w:cs="Times New Roman"/>
          <w:b/>
          <w:sz w:val="24"/>
          <w:szCs w:val="24"/>
        </w:rPr>
        <w:t xml:space="preserve"> хатар доранд, ки </w:t>
      </w:r>
      <w:r>
        <w:rPr>
          <w:rFonts w:ascii="Times New Roman" w:hAnsi="Times New Roman" w:cs="Times New Roman"/>
          <w:b/>
          <w:sz w:val="24"/>
          <w:szCs w:val="24"/>
          <w:lang w:val="tg-Cyrl-TJ"/>
        </w:rPr>
        <w:t xml:space="preserve">ҳангоми он </w:t>
      </w:r>
      <w:r>
        <w:rPr>
          <w:rFonts w:ascii="Times New Roman" w:hAnsi="Times New Roman" w:cs="Times New Roman"/>
          <w:b/>
          <w:sz w:val="24"/>
          <w:szCs w:val="24"/>
        </w:rPr>
        <w:t>шаҳрвандони хориҷӣ ва шахсони бешаҳрванд</w:t>
      </w:r>
      <w:r>
        <w:rPr>
          <w:rFonts w:ascii="Times New Roman" w:hAnsi="Times New Roman" w:cs="Times New Roman"/>
          <w:b/>
          <w:sz w:val="24"/>
          <w:szCs w:val="24"/>
          <w:lang w:val="tg-Cyrl-TJ"/>
        </w:rPr>
        <w:t>ӣ</w:t>
      </w:r>
      <w:r>
        <w:rPr>
          <w:rFonts w:ascii="Times New Roman" w:hAnsi="Times New Roman" w:cs="Times New Roman"/>
          <w:b/>
          <w:sz w:val="24"/>
          <w:szCs w:val="24"/>
        </w:rPr>
        <w:t xml:space="preserve">, ки муваққатан дар Ҷумҳурии Қазоқистон қарор доранд, паноҳҷӯён тибқи фармони Вазири тандурустии Ҷумҳурии </w:t>
      </w:r>
      <w:r>
        <w:rPr>
          <w:rFonts w:ascii="Times New Roman" w:hAnsi="Times New Roman" w:cs="Times New Roman"/>
          <w:b/>
          <w:sz w:val="24"/>
          <w:szCs w:val="24"/>
          <w:lang w:val="tg-Cyrl-TJ"/>
        </w:rPr>
        <w:t>Қазоқистон</w:t>
      </w:r>
      <w:r>
        <w:rPr>
          <w:rFonts w:ascii="Times New Roman" w:hAnsi="Times New Roman" w:cs="Times New Roman"/>
          <w:b/>
          <w:sz w:val="24"/>
          <w:szCs w:val="24"/>
        </w:rPr>
        <w:t xml:space="preserve"> ба гирифтани ҳаҷми кафолатноки ёрии тиббии ройгон</w:t>
      </w:r>
      <w:r>
        <w:rPr>
          <w:rFonts w:ascii="Times New Roman" w:hAnsi="Times New Roman" w:cs="Times New Roman"/>
          <w:b/>
          <w:sz w:val="24"/>
          <w:szCs w:val="24"/>
          <w:lang w:val="tg-Cyrl-TJ"/>
        </w:rPr>
        <w:t>и</w:t>
      </w:r>
      <w:r>
        <w:rPr>
          <w:rFonts w:ascii="Times New Roman" w:hAnsi="Times New Roman" w:cs="Times New Roman"/>
          <w:b/>
          <w:sz w:val="24"/>
          <w:szCs w:val="24"/>
        </w:rPr>
        <w:t xml:space="preserve"> Ҷумҳурии Қазоқистон аз 9 октябри соли 2020 № 121/ 2020</w:t>
      </w:r>
      <w:r>
        <w:rPr>
          <w:rFonts w:ascii="Times New Roman" w:hAnsi="Times New Roman" w:cs="Times New Roman"/>
          <w:b/>
          <w:sz w:val="24"/>
          <w:szCs w:val="24"/>
          <w:lang w:val="tg-Cyrl-TJ"/>
        </w:rPr>
        <w:t xml:space="preserve"> ҳуқуқ доранд</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791"/>
      </w:tblGrid>
      <w:tr w:rsidR="003F400F" w:rsidTr="003F400F">
        <w:trPr>
          <w:trHeight w:val="323"/>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Номи беморӣ</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Гулӯзиндонак </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Сурхакон</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Гулафшон</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Кузоз</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Махмалак</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Нағзак</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Паротит</w:t>
            </w:r>
            <w:r>
              <w:rPr>
                <w:rFonts w:ascii="Times New Roman" w:eastAsia="Times New Roman" w:hAnsi="Times New Roman" w:cs="Times New Roman"/>
                <w:sz w:val="24"/>
                <w:szCs w:val="24"/>
                <w:lang w:val="tg-Cyrl-TJ" w:eastAsia="ru-RU"/>
              </w:rPr>
              <w:t>и эпидемикӣ</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Паратифҳои А, В, С</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Полиомиелит</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g-Cyrl-TJ" w:eastAsia="ru-RU"/>
              </w:rPr>
              <w:t xml:space="preserve">Сирояти </w:t>
            </w:r>
            <w:r>
              <w:rPr>
                <w:rFonts w:ascii="Times New Roman" w:eastAsia="Times New Roman" w:hAnsi="Times New Roman" w:cs="Times New Roman"/>
                <w:sz w:val="24"/>
                <w:szCs w:val="24"/>
                <w:lang w:eastAsia="ru-RU"/>
              </w:rPr>
              <w:t>менингококк</w:t>
            </w:r>
            <w:r>
              <w:rPr>
                <w:rFonts w:ascii="Times New Roman" w:eastAsia="Times New Roman" w:hAnsi="Times New Roman" w:cs="Times New Roman"/>
                <w:sz w:val="24"/>
                <w:szCs w:val="24"/>
                <w:lang w:val="tg-Cyrl-TJ" w:eastAsia="ru-RU"/>
              </w:rPr>
              <w:t xml:space="preserve">ӣ </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Вабо </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Домана</w:t>
            </w:r>
          </w:p>
        </w:tc>
      </w:tr>
      <w:tr w:rsidR="003F400F" w:rsidTr="003F400F">
        <w:trPr>
          <w:trHeight w:val="1256"/>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jc w:val="both"/>
              <w:rPr>
                <w:rFonts w:ascii="Times New Roman" w:hAnsi="Times New Roman" w:cs="Times New Roman"/>
                <w:sz w:val="24"/>
                <w:szCs w:val="24"/>
                <w:lang w:val="tg-Cyrl-TJ"/>
              </w:rPr>
            </w:pPr>
            <w:r>
              <w:rPr>
                <w:rFonts w:ascii="Times New Roman" w:hAnsi="Times New Roman" w:cs="Times New Roman"/>
                <w:sz w:val="24"/>
                <w:szCs w:val="24"/>
                <w:lang w:val="tg-Cyrl-TJ"/>
              </w:rPr>
              <w:t>Бемории сил (сили шуш бо ихроҷи бактериявӣ то ба даст омадани табдили дукаратаи балғами луоб оиди мавҷудияти микобактерияи сил; шаклҳои шадиди инкишофёбандаи сил (менингит, сили милиарӣ) то дучор шудан ба ҳолате, ки ба ҳаёти бемор таҳдид намекунад ва табдили дукаратаи балғамм луоб оиди мавҷудияти микобактерияи сил)</w:t>
            </w:r>
          </w:p>
        </w:tc>
      </w:tr>
      <w:tr w:rsidR="003F400F" w:rsidTr="003F400F">
        <w:trPr>
          <w:trHeight w:val="268"/>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g-Cyrl-TJ" w:eastAsia="ru-RU"/>
              </w:rPr>
              <w:t>Вайроншавии ҳолати рӯҳӣ, вайроншавии рафтор</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tg-Cyrl-TJ" w:eastAsia="ru-RU"/>
              </w:rPr>
              <w:t>беморӣ</w:t>
            </w:r>
            <w:r>
              <w:rPr>
                <w:rFonts w:ascii="Times New Roman" w:eastAsia="Times New Roman" w:hAnsi="Times New Roman" w:cs="Times New Roman"/>
                <w:sz w:val="24"/>
                <w:szCs w:val="24"/>
                <w:lang w:eastAsia="ru-RU"/>
              </w:rPr>
              <w:t>)</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Бемории сӯхтании шуш</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Тоун</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Табларзаи ҳеморагии сироятӣ</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Табларза</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Гепатити </w:t>
            </w:r>
            <w:r>
              <w:rPr>
                <w:rFonts w:ascii="Times New Roman" w:eastAsia="Times New Roman" w:hAnsi="Times New Roman" w:cs="Times New Roman"/>
                <w:sz w:val="24"/>
                <w:szCs w:val="24"/>
                <w:lang w:val="tg-Cyrl-TJ" w:eastAsia="ru-RU"/>
              </w:rPr>
              <w:t>сироятии</w:t>
            </w:r>
            <w:r>
              <w:rPr>
                <w:rFonts w:ascii="Times New Roman" w:eastAsia="Times New Roman" w:hAnsi="Times New Roman" w:cs="Times New Roman"/>
                <w:sz w:val="24"/>
                <w:szCs w:val="24"/>
                <w:lang w:eastAsia="ru-RU"/>
              </w:rPr>
              <w:t xml:space="preserve"> А, Е</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Вараҷа</w:t>
            </w:r>
          </w:p>
        </w:tc>
      </w:tr>
      <w:tr w:rsidR="003F400F" w:rsidTr="003F400F">
        <w:trPr>
          <w:trHeight w:val="256"/>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g-Cyrl-TJ" w:eastAsia="ru-RU"/>
              </w:rPr>
              <w:t>Зукоми инсон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tg-Cyrl-TJ" w:eastAsia="ru-RU"/>
              </w:rPr>
              <w:t xml:space="preserve">ки бо сабаби навъи нави вирус сар задааст </w:t>
            </w:r>
          </w:p>
        </w:tc>
      </w:tr>
      <w:tr w:rsidR="003F400F" w:rsidTr="003F400F">
        <w:trPr>
          <w:trHeight w:val="306"/>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g-Cyrl-TJ" w:eastAsia="ru-RU"/>
              </w:rPr>
              <w:t xml:space="preserve">Бемории вазнини шадиди роҳи нафас </w:t>
            </w:r>
            <w:r>
              <w:rPr>
                <w:rFonts w:ascii="Times New Roman" w:eastAsia="Times New Roman" w:hAnsi="Times New Roman" w:cs="Times New Roman"/>
                <w:sz w:val="24"/>
                <w:szCs w:val="24"/>
                <w:lang w:eastAsia="ru-RU"/>
              </w:rPr>
              <w:t>(БВШРН)</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Бемории короновирус</w:t>
            </w:r>
          </w:p>
        </w:tc>
      </w:tr>
    </w:tbl>
    <w:p w:rsidR="003F400F" w:rsidRDefault="003F400F" w:rsidP="003F400F">
      <w:pPr>
        <w:spacing w:after="0"/>
        <w:jc w:val="both"/>
        <w:rPr>
          <w:rFonts w:ascii="Times New Roman" w:hAnsi="Times New Roman" w:cs="Times New Roman"/>
          <w:sz w:val="24"/>
          <w:szCs w:val="24"/>
          <w:lang w:val="tg-Cyrl-TJ"/>
        </w:rPr>
      </w:pPr>
    </w:p>
    <w:p w:rsidR="003F400F" w:rsidRDefault="003F400F" w:rsidP="003F400F">
      <w:pPr>
        <w:spacing w:after="0" w:line="240" w:lineRule="auto"/>
      </w:pPr>
      <w:r>
        <w:br w:type="page"/>
      </w:r>
    </w:p>
    <w:p w:rsidR="003F400F" w:rsidRDefault="003F400F" w:rsidP="003F400F">
      <w:pPr>
        <w:spacing w:after="0"/>
        <w:jc w:val="both"/>
        <w:rPr>
          <w:rFonts w:ascii="Times New Roman" w:hAnsi="Times New Roman" w:cs="Times New Roman"/>
          <w:sz w:val="24"/>
          <w:szCs w:val="24"/>
        </w:rPr>
      </w:pPr>
    </w:p>
    <w:p w:rsidR="003F400F" w:rsidRDefault="003F400F" w:rsidP="003F400F">
      <w:pPr>
        <w:spacing w:after="0"/>
        <w:jc w:val="both"/>
        <w:rPr>
          <w:rFonts w:ascii="Times New Roman" w:hAnsi="Times New Roman" w:cs="Times New Roman"/>
          <w:sz w:val="24"/>
          <w:szCs w:val="24"/>
        </w:rPr>
      </w:pPr>
    </w:p>
    <w:p w:rsidR="003F400F" w:rsidRDefault="003F400F" w:rsidP="003F400F">
      <w:pPr>
        <w:spacing w:after="0"/>
        <w:jc w:val="center"/>
        <w:rPr>
          <w:rFonts w:ascii="Times New Roman" w:hAnsi="Times New Roman" w:cs="Times New Roman"/>
          <w:b/>
          <w:sz w:val="24"/>
          <w:szCs w:val="24"/>
        </w:rPr>
      </w:pPr>
      <w:r>
        <w:rPr>
          <w:rFonts w:ascii="Times New Roman" w:hAnsi="Times New Roman" w:cs="Times New Roman"/>
          <w:b/>
          <w:sz w:val="24"/>
          <w:szCs w:val="24"/>
        </w:rPr>
        <w:t>Ҳаҷми ёрии тиббие, ки дар он шаҳрвандони хориҷӣ ва шахсони бешаҳрванд</w:t>
      </w:r>
      <w:r>
        <w:rPr>
          <w:rFonts w:ascii="Times New Roman" w:hAnsi="Times New Roman" w:cs="Times New Roman"/>
          <w:b/>
          <w:sz w:val="24"/>
          <w:szCs w:val="24"/>
          <w:lang w:val="tg-Cyrl-TJ"/>
        </w:rPr>
        <w:t>ӣ</w:t>
      </w:r>
      <w:r>
        <w:rPr>
          <w:rFonts w:ascii="Times New Roman" w:hAnsi="Times New Roman" w:cs="Times New Roman"/>
          <w:b/>
          <w:sz w:val="24"/>
          <w:szCs w:val="24"/>
        </w:rPr>
        <w:t xml:space="preserve">, ки дар Ҷумҳурии Қазоқистон муваққатан </w:t>
      </w:r>
      <w:r>
        <w:rPr>
          <w:rFonts w:ascii="Times New Roman" w:hAnsi="Times New Roman" w:cs="Times New Roman"/>
          <w:b/>
          <w:sz w:val="24"/>
          <w:szCs w:val="24"/>
          <w:lang w:val="tg-Cyrl-TJ"/>
        </w:rPr>
        <w:t>қарор</w:t>
      </w:r>
      <w:r>
        <w:rPr>
          <w:rFonts w:ascii="Times New Roman" w:hAnsi="Times New Roman" w:cs="Times New Roman"/>
          <w:b/>
          <w:sz w:val="24"/>
          <w:szCs w:val="24"/>
        </w:rPr>
        <w:t xml:space="preserve"> доранд, паноҳҷӯён ба гирифтани ҳаҷми кафолатноки ёрии тиббии ройгон ҳуқуқ доранд</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566"/>
        <w:gridCol w:w="2694"/>
      </w:tblGrid>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t>№</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tg-Cyrl-TJ" w:eastAsia="ru-RU"/>
              </w:rPr>
            </w:pPr>
            <w:r>
              <w:rPr>
                <w:rFonts w:ascii="Times New Roman" w:eastAsia="Times New Roman" w:hAnsi="Times New Roman" w:cs="Times New Roman"/>
                <w:b/>
                <w:sz w:val="24"/>
                <w:szCs w:val="24"/>
                <w:lang w:val="tg-Cyrl-TJ" w:eastAsia="ru-RU"/>
              </w:rPr>
              <w:t>Номи хизматрасонии тиббӣ</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tg-Cyrl-TJ" w:eastAsia="ru-RU"/>
              </w:rPr>
            </w:pPr>
            <w:r>
              <w:rPr>
                <w:rFonts w:ascii="Times New Roman" w:eastAsia="Times New Roman" w:hAnsi="Times New Roman" w:cs="Times New Roman"/>
                <w:b/>
                <w:sz w:val="24"/>
                <w:szCs w:val="24"/>
                <w:lang w:val="tg-Cyrl-TJ" w:eastAsia="ru-RU"/>
              </w:rPr>
              <w:t>Миқдори кӯмаки тиббӣ</w:t>
            </w:r>
          </w:p>
        </w:tc>
      </w:tr>
      <w:tr w:rsidR="003F400F" w:rsidTr="003F400F">
        <w:trPr>
          <w:trHeight w:val="300"/>
        </w:trPr>
        <w:tc>
          <w:tcPr>
            <w:tcW w:w="8926"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tg-Cyrl-TJ" w:eastAsia="ru-RU"/>
              </w:rPr>
            </w:pPr>
            <w:r>
              <w:rPr>
                <w:rFonts w:ascii="Times New Roman" w:eastAsia="Times New Roman" w:hAnsi="Times New Roman" w:cs="Times New Roman"/>
                <w:b/>
                <w:sz w:val="24"/>
                <w:szCs w:val="24"/>
                <w:lang w:val="tg-Cyrl-TJ" w:eastAsia="ru-RU"/>
              </w:rPr>
              <w:t>Қабули машваратӣ</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Духтури бемориҳои дарунӣ </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маротиба дар як сол </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Педиатр</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Хирург</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Сироятшинос</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Духтури чашм</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Гастроэнтеролог</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Оториноларинголог</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Пулмонолог</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6 моҳ</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Писхиатр</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6 моҳ</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Рентгенолог (2 </w:t>
            </w:r>
            <w:r>
              <w:rPr>
                <w:rFonts w:ascii="Times New Roman" w:eastAsia="Times New Roman" w:hAnsi="Times New Roman" w:cs="Times New Roman"/>
                <w:sz w:val="24"/>
                <w:szCs w:val="24"/>
                <w:lang w:val="tg-Cyrl-TJ" w:eastAsia="ru-RU"/>
              </w:rPr>
              <w:t>хониши</w:t>
            </w:r>
            <w:r>
              <w:rPr>
                <w:rFonts w:ascii="Times New Roman" w:eastAsia="Times New Roman" w:hAnsi="Times New Roman" w:cs="Times New Roman"/>
                <w:sz w:val="24"/>
                <w:szCs w:val="24"/>
                <w:lang w:eastAsia="ru-RU"/>
              </w:rPr>
              <w:t xml:space="preserve"> рентгенограмма)</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6 моҳ</w:t>
            </w:r>
          </w:p>
        </w:tc>
      </w:tr>
      <w:tr w:rsidR="003F400F" w:rsidTr="003F400F">
        <w:trPr>
          <w:trHeight w:val="300"/>
        </w:trPr>
        <w:tc>
          <w:tcPr>
            <w:tcW w:w="8926"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tg-Cyrl-TJ" w:eastAsia="ru-RU"/>
              </w:rPr>
              <w:t xml:space="preserve">Ташхиси </w:t>
            </w:r>
            <w:r>
              <w:rPr>
                <w:rFonts w:ascii="Times New Roman" w:eastAsia="Times New Roman" w:hAnsi="Times New Roman" w:cs="Times New Roman"/>
                <w:b/>
                <w:sz w:val="24"/>
                <w:szCs w:val="24"/>
                <w:lang w:eastAsia="ru-RU"/>
              </w:rPr>
              <w:t>лабораторӣ</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Муайян кардани холестрини умумӣ дар зардоб тариқи усули экспресс</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326"/>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Муайян кардани глюкоза дар зардоби ъун тариқи усули экспресс</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Таҳлили умумии хун дар таҳлилкунанда бо тақсимкунӣ ба 3 синфи ҳуҷайраҳо</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Таҳлили умумии клиникии пешоб (таҳлили умумии пешоб) бо усули дастӣ</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34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Бактериоскопия</w:t>
            </w:r>
            <w:r>
              <w:rPr>
                <w:rFonts w:ascii="Times New Roman" w:eastAsia="Times New Roman" w:hAnsi="Times New Roman" w:cs="Times New Roman"/>
                <w:sz w:val="24"/>
                <w:szCs w:val="24"/>
                <w:lang w:val="tg-Cyrl-TJ" w:eastAsia="ru-RU"/>
              </w:rPr>
              <w:t xml:space="preserve">и луоб барои БС тариқи дастӣ  </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300"/>
        </w:trPr>
        <w:tc>
          <w:tcPr>
            <w:tcW w:w="8926"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val="tg-Cyrl-TJ" w:eastAsia="ru-RU"/>
              </w:rPr>
            </w:pPr>
            <w:r>
              <w:rPr>
                <w:rFonts w:ascii="Times New Roman" w:eastAsia="Times New Roman" w:hAnsi="Times New Roman" w:cs="Times New Roman"/>
                <w:b/>
                <w:sz w:val="24"/>
                <w:szCs w:val="24"/>
                <w:lang w:val="tg-Cyrl-TJ" w:eastAsia="ru-RU"/>
              </w:rPr>
              <w:t>Ташхиси ултрасадоӣ ва рентгенӣ</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Ташхиси ултрасадоии маҷмӯавӣ (ҷигар, талхадон, ғадуди зери меъда, испурҷ, гурдаҳо)</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Рентгенография</w:t>
            </w:r>
            <w:r>
              <w:rPr>
                <w:rFonts w:ascii="Times New Roman" w:eastAsia="Times New Roman" w:hAnsi="Times New Roman" w:cs="Times New Roman"/>
                <w:sz w:val="24"/>
                <w:szCs w:val="24"/>
                <w:lang w:val="tg-Cyrl-TJ" w:eastAsia="ru-RU"/>
              </w:rPr>
              <w:t>и узвҳои сандуқи сина</w:t>
            </w:r>
            <w:r>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val="tg-Cyrl-TJ" w:eastAsia="ru-RU"/>
              </w:rPr>
              <w:t>намо</w:t>
            </w:r>
            <w:r>
              <w:rPr>
                <w:rFonts w:ascii="Times New Roman" w:eastAsia="Times New Roman" w:hAnsi="Times New Roman" w:cs="Times New Roman"/>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6 моҳ</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Электроэнсефалография</w:t>
            </w:r>
          </w:p>
        </w:tc>
        <w:tc>
          <w:tcPr>
            <w:tcW w:w="2694"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маротиба дар як сол</w:t>
            </w:r>
          </w:p>
        </w:tc>
      </w:tr>
    </w:tbl>
    <w:p w:rsidR="003F400F" w:rsidRDefault="003F400F" w:rsidP="003F400F">
      <w:pPr>
        <w:spacing w:after="0"/>
        <w:jc w:val="both"/>
        <w:rPr>
          <w:rFonts w:ascii="Times New Roman" w:hAnsi="Times New Roman" w:cs="Times New Roman"/>
          <w:sz w:val="24"/>
          <w:szCs w:val="24"/>
        </w:rPr>
      </w:pPr>
    </w:p>
    <w:p w:rsidR="003F400F" w:rsidRDefault="003F400F" w:rsidP="003F400F">
      <w:pPr>
        <w:spacing w:after="0"/>
        <w:jc w:val="both"/>
        <w:rPr>
          <w:rFonts w:ascii="Times New Roman" w:hAnsi="Times New Roman" w:cs="Times New Roman"/>
          <w:sz w:val="24"/>
          <w:szCs w:val="24"/>
        </w:rPr>
      </w:pPr>
    </w:p>
    <w:p w:rsidR="003F400F" w:rsidRDefault="003F400F">
      <w:r>
        <w:br w:type="page"/>
      </w:r>
    </w:p>
    <w:p w:rsidR="003F400F" w:rsidRDefault="003F400F" w:rsidP="003F400F">
      <w:pPr>
        <w:spacing w:after="0" w:line="240" w:lineRule="auto"/>
        <w:rPr>
          <w:rFonts w:ascii="Times New Roman" w:eastAsia="Times New Roman" w:hAnsi="Times New Roman" w:cs="Times New Roman"/>
          <w:b/>
          <w:sz w:val="24"/>
          <w:szCs w:val="24"/>
          <w:lang w:bidi="tk-TM"/>
        </w:rPr>
      </w:pPr>
      <w:r>
        <w:rPr>
          <w:rFonts w:ascii="Times New Roman" w:eastAsia="Times New Roman" w:hAnsi="Times New Roman" w:cs="Times New Roman"/>
          <w:b/>
          <w:noProof/>
          <w:sz w:val="24"/>
          <w:szCs w:val="24"/>
          <w:lang w:eastAsia="ru-RU"/>
        </w:rPr>
        <w:lastRenderedPageBreak/>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885825" cy="535940"/>
            <wp:effectExtent l="0" t="0" r="9525" b="0"/>
            <wp:wrapTight wrapText="bothSides">
              <wp:wrapPolygon edited="0">
                <wp:start x="0" y="0"/>
                <wp:lineTo x="0" y="20730"/>
                <wp:lineTo x="21368" y="20730"/>
                <wp:lineTo x="2136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Туркменистан.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5825" cy="535940"/>
                    </a:xfrm>
                    <a:prstGeom prst="rect">
                      <a:avLst/>
                    </a:prstGeom>
                  </pic:spPr>
                </pic:pic>
              </a:graphicData>
            </a:graphic>
            <wp14:sizeRelH relativeFrom="margin">
              <wp14:pctWidth>0</wp14:pctWidth>
            </wp14:sizeRelH>
            <wp14:sizeRelV relativeFrom="margin">
              <wp14:pctHeight>0</wp14:pctHeight>
            </wp14:sizeRelV>
          </wp:anchor>
        </w:drawing>
      </w:r>
    </w:p>
    <w:p w:rsidR="003F400F" w:rsidRDefault="003F400F" w:rsidP="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tk-TM"/>
        </w:rPr>
        <w:t>Daşary ýurtlylar üçin lukmançylyk ýardamyny almak üçin algoritm</w:t>
      </w:r>
    </w:p>
    <w:p w:rsidR="003F400F" w:rsidRDefault="003F400F" w:rsidP="003F400F">
      <w:pPr>
        <w:spacing w:after="0" w:line="240" w:lineRule="auto"/>
        <w:jc w:val="center"/>
        <w:rPr>
          <w:rFonts w:ascii="Times New Roman" w:eastAsia="Times New Roman" w:hAnsi="Times New Roman" w:cs="Times New Roman"/>
          <w:b/>
          <w:sz w:val="24"/>
          <w:szCs w:val="24"/>
          <w:lang w:eastAsia="ru-RU"/>
        </w:rPr>
      </w:pPr>
    </w:p>
    <w:p w:rsidR="003F400F" w:rsidRDefault="003F400F" w:rsidP="003F400F">
      <w:pPr>
        <w:pStyle w:val="a3"/>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“Raýatlar üçin hökümet” PJ (IHM) STKB almaly.</w:t>
      </w:r>
    </w:p>
    <w:p w:rsidR="003F400F" w:rsidRDefault="003F400F" w:rsidP="003F400F">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Hususy ätiýaçlandyryş kompaniýasy bilen Meýletin Lukmançylyk Ätiýaçlandyrmasy (MLÄ) barada şertnamany ýa-da birinji lukmançylyk-sanitariýa we gyssagly stasionar ýardamyny almak üçin kesgitlenilen lukmançylyk ätiýaçlandyrmasy (KLÄ) barada şertnamalary baglaşmaly.</w:t>
      </w:r>
    </w:p>
    <w:p w:rsidR="003F400F" w:rsidRDefault="003F400F" w:rsidP="003F400F">
      <w:pPr>
        <w:pStyle w:val="a3"/>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 xml:space="preserve">MLÄ ýa-da KLÄ resmileşdirmezden daşary ýurtlylar bilen GR Zähmet kodeksi boýunça </w:t>
      </w:r>
      <w:r>
        <w:rPr>
          <w:rFonts w:ascii="Times New Roman" w:eastAsia="Times New Roman" w:hAnsi="Times New Roman" w:cs="Times New Roman"/>
          <w:b/>
          <w:sz w:val="24"/>
          <w:szCs w:val="24"/>
          <w:lang w:bidi="tk-TM"/>
        </w:rPr>
        <w:t>zähmet şertnamasy baglaşylmaýar.</w:t>
      </w:r>
    </w:p>
    <w:p w:rsidR="003F400F" w:rsidRDefault="003F400F" w:rsidP="003F400F">
      <w:pPr>
        <w:pStyle w:val="a3"/>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Sizip hyzmat almaga isleg bildirýän lukmançylyk edarany (BLSÝ) saýlamaly.</w:t>
      </w:r>
    </w:p>
    <w:p w:rsidR="003F400F" w:rsidRDefault="003F400F" w:rsidP="003F400F">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 xml:space="preserve">Mugt lukmançylyk ýardamyň kepillendirilen göwrüminiň (MLÝKG) çäginde lukmançylyk ýardamyny bermek üçin hemişelik ýa-da wagtlaýyn ýaşaýan ýeri boýunça BLSÝ guramasyna berkidilmek üçin elektron-sanly gol (ESG) bolan ýagdaýynda </w:t>
      </w:r>
      <w:hyperlink r:id="rId22" w:history="1">
        <w:r>
          <w:rPr>
            <w:rStyle w:val="a5"/>
            <w:rFonts w:ascii="Times New Roman" w:eastAsia="Times New Roman" w:hAnsi="Times New Roman" w:cs="Times New Roman"/>
            <w:color w:val="1F4E79" w:themeColor="accent1" w:themeShade="80"/>
            <w:sz w:val="24"/>
            <w:szCs w:val="24"/>
            <w:lang w:bidi="tk-TM"/>
          </w:rPr>
          <w:t>https://egov.kz</w:t>
        </w:r>
      </w:hyperlink>
      <w:r>
        <w:rPr>
          <w:rFonts w:ascii="Times New Roman" w:eastAsia="Times New Roman" w:hAnsi="Times New Roman" w:cs="Times New Roman"/>
          <w:sz w:val="24"/>
          <w:szCs w:val="24"/>
          <w:lang w:bidi="tk-TM"/>
        </w:rPr>
        <w:t xml:space="preserve"> portalyň üsti bilen «Birinji lukmançylyk-sanitariýa ýardamyny berýän lukmançylyk guramasyna berkitmek» atly döwlet hyzmaty amala aşyrylýar.</w:t>
      </w:r>
    </w:p>
    <w:p w:rsidR="003F400F" w:rsidRDefault="003F400F" w:rsidP="003F400F">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Arzany MLÄ, rus ýa-da gazak dilinde erkin görnüşde arzany bermek bilen we şahsyýeti tassyklaýan resminamany (pasporty) görkezmek bilen, saglyk öý guramasynyň birinji ýolbaşçysynyň adyna ýazmaça görnüşde döwlet hyzmatlaryny almak üçin gönümel ýüzlenilen ýagdaýynda bermek bolýar.</w:t>
      </w:r>
    </w:p>
    <w:p w:rsidR="003F400F" w:rsidRDefault="003F400F" w:rsidP="003F400F">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 xml:space="preserve">BLSÝ guramasynyň hünärmenleri “Berkidilen ilatyň sanawy” maglumat ulgamyna berkitmek üçin talapnamany resmileşdirýärler. </w:t>
      </w:r>
    </w:p>
    <w:p w:rsidR="003F400F" w:rsidRDefault="003F400F" w:rsidP="003F400F">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«Birinji lukmançylyk-sanitariýa ýardamyny berýän lukmançylyk guramasyna berkitmek» atly döwlet hyzmaty resminamalaryň berlen pursatyndan 1 (bir) iş günüň dowamynda ýerine ýetirilýär.</w:t>
      </w:r>
    </w:p>
    <w:p w:rsidR="003F400F" w:rsidRDefault="003F400F" w:rsidP="003F400F">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 xml:space="preserve"> </w:t>
      </w:r>
      <w:r>
        <w:rPr>
          <w:rFonts w:ascii="Times New Roman" w:hAnsi="Times New Roman" w:cs="Times New Roman"/>
          <w:sz w:val="24"/>
          <w:szCs w:val="24"/>
          <w:lang w:bidi="tk-TM"/>
        </w:rPr>
        <w:t xml:space="preserve"> </w:t>
      </w:r>
      <w:hyperlink r:id="rId23" w:history="1">
        <w:r>
          <w:rPr>
            <w:rStyle w:val="a5"/>
            <w:rFonts w:ascii="Times New Roman" w:hAnsi="Times New Roman" w:cs="Times New Roman"/>
            <w:sz w:val="24"/>
            <w:szCs w:val="24"/>
            <w:lang w:bidi="tk-TM"/>
          </w:rPr>
          <w:t>https://egov.kz</w:t>
        </w:r>
      </w:hyperlink>
      <w:r>
        <w:rPr>
          <w:rFonts w:ascii="Times New Roman" w:hAnsi="Times New Roman" w:cs="Times New Roman"/>
          <w:sz w:val="24"/>
          <w:szCs w:val="24"/>
          <w:lang w:bidi="tk-TM"/>
        </w:rPr>
        <w:t xml:space="preserve"> portalynda «Şahsy otagda» elektron resminamalar görnüşinde berkitmek ýa-da delillendirilen ret etmek hakynda habarnama döwlet hyzmatyny ýerine ýetirmegiň netijesi bolup durýar, </w:t>
      </w:r>
      <w:r>
        <w:rPr>
          <w:rFonts w:ascii="Times New Roman" w:eastAsia="Times New Roman" w:hAnsi="Times New Roman" w:cs="Times New Roman"/>
          <w:sz w:val="24"/>
          <w:szCs w:val="24"/>
          <w:lang w:bidi="tk-TM"/>
        </w:rPr>
        <w:t>eger-de siz portaly ýa-da lukmançylyk guramasynda berilýän lukmançylyk guramasyna berkitmek / delillendirilen ret etmek talonyny ulanan bolsaňyz, eger-de siz şahsy BLSÝ ýüzlenen bolsaňyz.</w:t>
      </w:r>
    </w:p>
    <w:p w:rsidR="003F400F" w:rsidRDefault="003F400F" w:rsidP="003F400F">
      <w:pPr>
        <w:pStyle w:val="a3"/>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BLSÝ guramasyna berkitmek işi MLÄ ýa-da KLÄ şertnamasynyň hereket edýän möhletine amala aşyrylýar.</w:t>
      </w:r>
    </w:p>
    <w:p w:rsidR="003F400F" w:rsidRDefault="003F400F" w:rsidP="003F400F">
      <w:pPr>
        <w:pStyle w:val="a4"/>
        <w:numPr>
          <w:ilvl w:val="0"/>
          <w:numId w:val="6"/>
        </w:numPr>
        <w:spacing w:before="0" w:beforeAutospacing="0" w:after="0" w:afterAutospacing="0"/>
        <w:jc w:val="both"/>
      </w:pPr>
      <w:r>
        <w:rPr>
          <w:lang w:bidi="tk-TM"/>
        </w:rPr>
        <w:t>Maşgala agzalaryny berkitmek işi MLÄ şertnamasy we şahsyýeti tassyklaýan resminama ýa-da maşgalanyň her bir agzasynyň sanly resminamalar hyzmatyndan elektron resminamasy (kybaplaşdyrmak üçin) berlen ýagdaýynda gazak ýa-da rus dilinde erkin görnüşde arzanyň esasynda maşgala agzalarynyň biriniň ýazmaça razylygy bolan ýagdaýynda amala aşyrylýar.</w:t>
      </w:r>
    </w:p>
    <w:p w:rsidR="003F400F" w:rsidRDefault="003F400F" w:rsidP="003F400F">
      <w:pPr>
        <w:pStyle w:val="a4"/>
        <w:numPr>
          <w:ilvl w:val="0"/>
          <w:numId w:val="6"/>
        </w:numPr>
        <w:spacing w:before="0" w:beforeAutospacing="0" w:after="0" w:afterAutospacing="0"/>
        <w:jc w:val="both"/>
      </w:pPr>
      <w:r>
        <w:rPr>
          <w:lang w:bidi="tk-TM"/>
        </w:rPr>
        <w:t>On sekiz ýaşyna ýetmedik çagany berkitmek işi şahsyýeti tassyklaýan resminama ýa-da berkidilýän tarapyň we onuň kanuny wekiliniň sanly resminamalar hyzmatyndan elektron resminamasy (kybaplaşdyrmak üçin) bolan ýagdaýynda amala aşyrylýar.</w:t>
      </w:r>
    </w:p>
    <w:p w:rsidR="003F400F" w:rsidRDefault="003F400F" w:rsidP="003F400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lang w:bidi="tk-TM"/>
        </w:rPr>
        <w:br w:type="page"/>
      </w:r>
    </w:p>
    <w:p w:rsidR="003F400F" w:rsidRDefault="003F400F" w:rsidP="003F400F">
      <w:pPr>
        <w:pStyle w:val="a4"/>
        <w:spacing w:before="0" w:beforeAutospacing="0" w:after="0" w:afterAutospacing="0"/>
        <w:jc w:val="center"/>
        <w:rPr>
          <w:b/>
        </w:rPr>
      </w:pPr>
      <w:r>
        <w:rPr>
          <w:b/>
          <w:lang w:bidi="tk-TM"/>
        </w:rPr>
        <w:lastRenderedPageBreak/>
        <w:t>Gazagystan Respublikasyna wagtlaýyn gelen daşary ýurtlylaryň we raýatlygy bolmadyk taraplaryň, gaçybatalga gözleýän taraplaryň 9.10.2020 ýyldan GR Saglygy goraýyş ministrliginiň 121/2020 belgili buýrugyna laýyklykda mugt lukmançylyk ýardamyň kepillendirilendirilen göwrümini almaga hukugy bolan ýagdaýynda töwerekdäkiler üçin howp salýan keselleriň sanawy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508"/>
      </w:tblGrid>
      <w:tr w:rsidR="003F400F" w:rsidTr="003F400F">
        <w:trPr>
          <w:trHeight w:val="323"/>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tk-TM"/>
              </w:rPr>
              <w:t>___ belgili</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tk-TM"/>
              </w:rPr>
              <w:t>Keseliň ady</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Täjihoraz</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Gyzamak</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Gyzylja</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4.</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Gökbogma</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5.</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Hörezek</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6.</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Garamyk</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7.</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Epidemik hapgyrtma</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8.</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A, B, С paratifleri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9.</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Poliomielit</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10.</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Beýinçiş ýokanç keseli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Gyrgyn</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Garyn garahassalygy</w:t>
            </w:r>
          </w:p>
        </w:tc>
      </w:tr>
      <w:tr w:rsidR="003F400F" w:rsidTr="003F400F">
        <w:trPr>
          <w:trHeight w:val="1256"/>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Inçekesel (inçekeseliň barlygyna gakylygyň mazogynyň iki derejeli konwersiýasy gazanmaga çenli bakteriýa bölünmeli ýeňil inçekesel; hassanyň ömrüne howp salmaýan ýagdaýy gazanmaga (beýinçişi, miliar inçekeseli) we inçekeseliň mikrobakteriýasynyň barlygyna gakylygyň mazogynyň iki derejeli konwersiýasyny gazanmaga çenli inçekeseliň ýiti ösýän görnüşi)</w:t>
            </w:r>
          </w:p>
        </w:tc>
      </w:tr>
      <w:tr w:rsidR="003F400F" w:rsidRPr="003F400F" w:rsidTr="003F400F">
        <w:trPr>
          <w:trHeight w:val="268"/>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14.</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Pr="003F400F" w:rsidRDefault="003F400F">
            <w:pPr>
              <w:spacing w:after="0" w:line="240" w:lineRule="auto"/>
              <w:rPr>
                <w:rFonts w:ascii="Times New Roman" w:eastAsia="Times New Roman" w:hAnsi="Times New Roman" w:cs="Times New Roman"/>
                <w:sz w:val="24"/>
                <w:szCs w:val="24"/>
                <w:lang w:val="en-US" w:eastAsia="ru-RU"/>
              </w:rPr>
            </w:pPr>
            <w:r w:rsidRPr="003F400F">
              <w:rPr>
                <w:rFonts w:ascii="Times New Roman" w:eastAsia="Times New Roman" w:hAnsi="Times New Roman" w:cs="Times New Roman"/>
                <w:sz w:val="24"/>
                <w:szCs w:val="24"/>
                <w:lang w:val="en-US" w:bidi="tk-TM"/>
              </w:rPr>
              <w:t>Psihiki, özüni alyp baryş bozulmalary (keselleri)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15.</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Garadalagyň ýeňil görnüşi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16.</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 xml:space="preserve">Mergi </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17.</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Wirus gemorragik gyzdyrma</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18.</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Sary gyzdyrma</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19.</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A, E wirus gepatitleri</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20.</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Gyzzyrma</w:t>
            </w:r>
          </w:p>
        </w:tc>
      </w:tr>
      <w:tr w:rsidR="003F400F" w:rsidTr="003F400F">
        <w:trPr>
          <w:trHeight w:val="256"/>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21.</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Wirusyň täze kiçi görnüşi bilen ýüze çykan adam dümewi</w:t>
            </w:r>
          </w:p>
        </w:tc>
      </w:tr>
      <w:tr w:rsidR="003F400F" w:rsidRPr="003F400F" w:rsidTr="003F400F">
        <w:trPr>
          <w:trHeight w:val="132"/>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22.</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Pr="003F400F" w:rsidRDefault="003F400F">
            <w:pPr>
              <w:spacing w:after="0" w:line="240" w:lineRule="auto"/>
              <w:rPr>
                <w:rFonts w:ascii="Times New Roman" w:eastAsia="Times New Roman" w:hAnsi="Times New Roman" w:cs="Times New Roman"/>
                <w:sz w:val="24"/>
                <w:szCs w:val="24"/>
                <w:lang w:val="en-US" w:eastAsia="ru-RU"/>
              </w:rPr>
            </w:pPr>
            <w:r w:rsidRPr="003F400F">
              <w:rPr>
                <w:rFonts w:ascii="Times New Roman" w:eastAsia="Times New Roman" w:hAnsi="Times New Roman" w:cs="Times New Roman"/>
                <w:sz w:val="24"/>
                <w:szCs w:val="24"/>
                <w:lang w:val="en-US" w:bidi="tk-TM"/>
              </w:rPr>
              <w:t>Agyr ýiti respirator sindromy (AÝRS)</w:t>
            </w:r>
          </w:p>
        </w:tc>
      </w:tr>
      <w:tr w:rsidR="003F400F" w:rsidTr="003F400F">
        <w:trPr>
          <w:trHeight w:val="300"/>
        </w:trPr>
        <w:tc>
          <w:tcPr>
            <w:tcW w:w="560"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23.</w:t>
            </w:r>
          </w:p>
        </w:tc>
        <w:tc>
          <w:tcPr>
            <w:tcW w:w="8791"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Koronowirus ýokanç keseli</w:t>
            </w:r>
          </w:p>
        </w:tc>
      </w:tr>
    </w:tbl>
    <w:p w:rsidR="003F400F" w:rsidRDefault="003F400F" w:rsidP="003F400F">
      <w:pPr>
        <w:pStyle w:val="a4"/>
        <w:spacing w:before="0" w:beforeAutospacing="0" w:after="0" w:afterAutospacing="0"/>
        <w:ind w:left="720"/>
        <w:jc w:val="both"/>
        <w:rPr>
          <w:lang w:val="tk-TM"/>
        </w:rPr>
      </w:pPr>
    </w:p>
    <w:p w:rsidR="003F400F" w:rsidRDefault="003F400F" w:rsidP="003F400F">
      <w:pPr>
        <w:spacing w:after="0" w:line="240" w:lineRule="auto"/>
        <w:rPr>
          <w:rFonts w:ascii="Times New Roman" w:hAnsi="Times New Roman" w:cs="Times New Roman"/>
          <w:sz w:val="24"/>
          <w:szCs w:val="24"/>
        </w:rPr>
      </w:pPr>
      <w:r>
        <w:rPr>
          <w:rFonts w:ascii="Times New Roman" w:hAnsi="Times New Roman" w:cs="Times New Roman"/>
          <w:sz w:val="24"/>
          <w:szCs w:val="24"/>
          <w:lang w:bidi="tk-TM"/>
        </w:rPr>
        <w:br w:type="page"/>
      </w:r>
    </w:p>
    <w:p w:rsidR="003F400F" w:rsidRDefault="003F400F" w:rsidP="003F400F">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bidi="tk-TM"/>
        </w:rPr>
        <w:lastRenderedPageBreak/>
        <w:t>Gazagystan Respublikasyna wagtlaýyn gelen daşary ýurtlylaryň we raýatlygy bolmadyk taraplaryň, gaçybatalga gözleýän taraplaryň mugt lukmançylyk ýardamyň kepillendirilendirilen göwrümini almaga hukugy bolan lukmançylyk ýardamyň göwrümi</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406"/>
        <w:gridCol w:w="1968"/>
      </w:tblGrid>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tk-TM"/>
              </w:rPr>
              <w:br w:type="page"/>
              <w:t>____ belgili</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tk-TM"/>
              </w:rPr>
              <w:t>Lukmançylyk hyzmatlaryň ady</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tk-TM"/>
              </w:rPr>
              <w:t>Lukmançylyk ýardamyň göwrümi</w:t>
            </w:r>
          </w:p>
        </w:tc>
      </w:tr>
      <w:tr w:rsidR="003F400F" w:rsidTr="003F400F">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tk-TM"/>
              </w:rPr>
              <w:t>Maslahat beriş kabul edilmesi</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Terapewt</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2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2</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Pediatr</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4</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Hirurg</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5</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Ýokanç keselleriň lukmany</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6</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Oftalmolog</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7</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 xml:space="preserve">Gastroenterolog </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8</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 xml:space="preserve">Otorinolaringolog </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9</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 xml:space="preserve">Pulmonolog </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6 aýdan 1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10</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Psihiatr</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6 aýdan 1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11</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Rentgenolog (rentgenogrammanyň 2 çitkasy)</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6 aýdan 1 gezek</w:t>
            </w:r>
          </w:p>
        </w:tc>
      </w:tr>
      <w:tr w:rsidR="003F400F" w:rsidTr="003F400F">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bidi="tk-TM"/>
              </w:rPr>
              <w:t>Barlaghana anyklamasy</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12</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Pr="003F400F" w:rsidRDefault="003F400F">
            <w:pPr>
              <w:spacing w:after="0" w:line="240" w:lineRule="auto"/>
              <w:rPr>
                <w:rFonts w:ascii="Times New Roman" w:eastAsia="Times New Roman" w:hAnsi="Times New Roman" w:cs="Times New Roman"/>
                <w:sz w:val="24"/>
                <w:szCs w:val="24"/>
                <w:lang w:val="en-US" w:eastAsia="ru-RU"/>
              </w:rPr>
            </w:pPr>
            <w:r w:rsidRPr="003F400F">
              <w:rPr>
                <w:rFonts w:ascii="Times New Roman" w:eastAsia="Times New Roman" w:hAnsi="Times New Roman" w:cs="Times New Roman"/>
                <w:sz w:val="24"/>
                <w:szCs w:val="24"/>
                <w:lang w:val="en-US" w:bidi="tk-TM"/>
              </w:rPr>
              <w:t>Gyssagly usul bilen ganyň syworotkasynda umumy holesterini anyklamak</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326"/>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13</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Pr="003F400F" w:rsidRDefault="003F400F">
            <w:pPr>
              <w:spacing w:after="0" w:line="240" w:lineRule="auto"/>
              <w:rPr>
                <w:rFonts w:ascii="Times New Roman" w:eastAsia="Times New Roman" w:hAnsi="Times New Roman" w:cs="Times New Roman"/>
                <w:sz w:val="24"/>
                <w:szCs w:val="24"/>
                <w:lang w:val="en-US" w:eastAsia="ru-RU"/>
              </w:rPr>
            </w:pPr>
            <w:r w:rsidRPr="003F400F">
              <w:rPr>
                <w:rFonts w:ascii="Times New Roman" w:eastAsia="Times New Roman" w:hAnsi="Times New Roman" w:cs="Times New Roman"/>
                <w:sz w:val="24"/>
                <w:szCs w:val="24"/>
                <w:lang w:val="en-US" w:bidi="tk-TM"/>
              </w:rPr>
              <w:t>Gyssagly usul bilen ganyň syworotkasynda glýukozany anyklamak</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14</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Pr="003F400F" w:rsidRDefault="003F400F">
            <w:pPr>
              <w:spacing w:after="0" w:line="240" w:lineRule="auto"/>
              <w:rPr>
                <w:rFonts w:ascii="Times New Roman" w:eastAsia="Times New Roman" w:hAnsi="Times New Roman" w:cs="Times New Roman"/>
                <w:sz w:val="24"/>
                <w:szCs w:val="24"/>
                <w:lang w:val="en-US" w:eastAsia="ru-RU"/>
              </w:rPr>
            </w:pPr>
            <w:r w:rsidRPr="003F400F">
              <w:rPr>
                <w:rFonts w:ascii="Times New Roman" w:eastAsia="Times New Roman" w:hAnsi="Times New Roman" w:cs="Times New Roman"/>
                <w:sz w:val="24"/>
                <w:szCs w:val="24"/>
                <w:lang w:val="en-US" w:bidi="tk-TM"/>
              </w:rPr>
              <w:t>Öýjükleriň 3 synpyny differensirlemek bilen derňeýjide ganyň umumy  derňewi</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15</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Pr="003F400F" w:rsidRDefault="003F400F">
            <w:pPr>
              <w:spacing w:after="0" w:line="240" w:lineRule="auto"/>
              <w:rPr>
                <w:rFonts w:ascii="Times New Roman" w:eastAsia="Times New Roman" w:hAnsi="Times New Roman" w:cs="Times New Roman"/>
                <w:sz w:val="24"/>
                <w:szCs w:val="24"/>
                <w:lang w:val="en-US" w:eastAsia="ru-RU"/>
              </w:rPr>
            </w:pPr>
            <w:r w:rsidRPr="003F400F">
              <w:rPr>
                <w:rFonts w:ascii="Times New Roman" w:eastAsia="Times New Roman" w:hAnsi="Times New Roman" w:cs="Times New Roman"/>
                <w:sz w:val="24"/>
                <w:szCs w:val="24"/>
                <w:lang w:val="en-US" w:bidi="tk-TM"/>
              </w:rPr>
              <w:t>El usuly bilen umumy hassahana peşew barlagy (peşewiň umumy derňewi)</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34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16</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Pr="003F400F" w:rsidRDefault="003F400F">
            <w:pPr>
              <w:spacing w:after="0" w:line="240" w:lineRule="auto"/>
              <w:rPr>
                <w:rFonts w:ascii="Times New Roman" w:eastAsia="Times New Roman" w:hAnsi="Times New Roman" w:cs="Times New Roman"/>
                <w:sz w:val="24"/>
                <w:szCs w:val="24"/>
                <w:lang w:val="en-US" w:eastAsia="ru-RU"/>
              </w:rPr>
            </w:pPr>
            <w:r w:rsidRPr="003F400F">
              <w:rPr>
                <w:rFonts w:ascii="Times New Roman" w:eastAsia="Times New Roman" w:hAnsi="Times New Roman" w:cs="Times New Roman"/>
                <w:sz w:val="24"/>
                <w:szCs w:val="24"/>
                <w:lang w:val="en-US" w:bidi="tk-TM"/>
              </w:rPr>
              <w:t>El usuly bilen BK gakylygyň bakterioskopiýasy</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300"/>
        </w:trPr>
        <w:tc>
          <w:tcPr>
            <w:tcW w:w="8217" w:type="dxa"/>
            <w:gridSpan w:val="3"/>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bidi="tk-TM"/>
              </w:rPr>
              <w:t>Ultrases we rentgenologik anyklama</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17</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Toplumlaýyn ultrases anyklamasy (bagyr, öd halta, aşgazanasty mäz, dalak, böwrekler)</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r w:rsidR="003F400F" w:rsidTr="003F400F">
        <w:trPr>
          <w:trHeight w:val="525"/>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18</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Döş öýjüginiň beden agzalarynyň giňişleýin rentgenografiýasy (1 proeksiýa)</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6 aýdan 1 gezek</w:t>
            </w:r>
          </w:p>
        </w:tc>
      </w:tr>
      <w:tr w:rsidR="003F400F" w:rsidTr="003F400F">
        <w:trPr>
          <w:trHeight w:val="300"/>
        </w:trPr>
        <w:tc>
          <w:tcPr>
            <w:tcW w:w="6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19</w:t>
            </w:r>
          </w:p>
        </w:tc>
        <w:tc>
          <w:tcPr>
            <w:tcW w:w="5566"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 xml:space="preserve">Elektroensefalografiýa </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400F" w:rsidRDefault="003F4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bidi="tk-TM"/>
              </w:rPr>
              <w:t>Ýylda 1 gezek</w:t>
            </w:r>
          </w:p>
        </w:tc>
      </w:tr>
    </w:tbl>
    <w:p w:rsidR="003F400F" w:rsidRDefault="003F400F" w:rsidP="003F400F">
      <w:pPr>
        <w:pStyle w:val="a3"/>
        <w:spacing w:after="0" w:line="240" w:lineRule="auto"/>
        <w:ind w:left="0"/>
        <w:jc w:val="center"/>
        <w:rPr>
          <w:rFonts w:ascii="Times New Roman" w:hAnsi="Times New Roman" w:cs="Times New Roman"/>
          <w:sz w:val="24"/>
          <w:szCs w:val="24"/>
          <w:lang w:val="tk-TM"/>
        </w:rPr>
      </w:pPr>
    </w:p>
    <w:p w:rsidR="003F400F" w:rsidRDefault="003F400F">
      <w:r>
        <w:br w:type="page"/>
      </w:r>
    </w:p>
    <w:p w:rsidR="003F400F" w:rsidRDefault="003F400F" w:rsidP="003F400F">
      <w:pPr>
        <w:rPr>
          <w:rFonts w:ascii="Times New Roman" w:hAnsi="Times New Roman" w:cs="Times New Roman"/>
          <w:b/>
          <w:sz w:val="24"/>
          <w:szCs w:val="24"/>
          <w:lang w:val="az-Latn-AZ"/>
        </w:rPr>
      </w:pPr>
      <w:r>
        <w:rPr>
          <w:rFonts w:ascii="Times New Roman" w:hAnsi="Times New Roman" w:cs="Times New Roman"/>
          <w:b/>
          <w:noProof/>
          <w:sz w:val="24"/>
          <w:szCs w:val="24"/>
          <w:lang w:eastAsia="ru-RU"/>
        </w:rPr>
        <w:lastRenderedPageBreak/>
        <w:drawing>
          <wp:anchor distT="0" distB="0" distL="114300" distR="114300" simplePos="0" relativeHeight="251664384" behindDoc="1" locked="0" layoutInCell="1" allowOverlap="1">
            <wp:simplePos x="0" y="0"/>
            <wp:positionH relativeFrom="column">
              <wp:posOffset>-3810</wp:posOffset>
            </wp:positionH>
            <wp:positionV relativeFrom="paragraph">
              <wp:posOffset>0</wp:posOffset>
            </wp:positionV>
            <wp:extent cx="866775" cy="502436"/>
            <wp:effectExtent l="0" t="0" r="0" b="0"/>
            <wp:wrapTight wrapText="bothSides">
              <wp:wrapPolygon edited="0">
                <wp:start x="0" y="0"/>
                <wp:lineTo x="0" y="20480"/>
                <wp:lineTo x="20888" y="20480"/>
                <wp:lineTo x="20888"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Азербайджан.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66775" cy="502436"/>
                    </a:xfrm>
                    <a:prstGeom prst="rect">
                      <a:avLst/>
                    </a:prstGeom>
                  </pic:spPr>
                </pic:pic>
              </a:graphicData>
            </a:graphic>
          </wp:anchor>
        </w:drawing>
      </w:r>
    </w:p>
    <w:p w:rsidR="003F400F" w:rsidRDefault="003F400F" w:rsidP="003F400F">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Əcnəbilər üçün tibbi xidmətin alınması alqoritmi</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“Vətəndaşlar üçün hakimiyyət” SC-də (ƏXM) İIN alin. </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Özəl sığorta şirkəti ilə Könüllü Tibbi Sığorta (KTS) müqaviləsi və ya ilkin tibbi yardım və təcili stasionar yardım üçün icbari tibbi sığorta (İTS) müqaviləsi bağlayın. </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KTS və ya İTS rəsmiləşdirilmədən Qazaxıstan Respublikasının Əmək Məcəlləsinə uyğun olaraq əcnəbilərlə </w:t>
      </w:r>
      <w:r>
        <w:rPr>
          <w:rFonts w:ascii="Times New Roman" w:hAnsi="Times New Roman" w:cs="Times New Roman"/>
          <w:b/>
          <w:sz w:val="24"/>
          <w:szCs w:val="24"/>
          <w:lang w:val="az-Latn-AZ"/>
        </w:rPr>
        <w:t>əmək müqaviləsi bağlanmır</w:t>
      </w:r>
      <w:r>
        <w:rPr>
          <w:rFonts w:ascii="Times New Roman" w:hAnsi="Times New Roman" w:cs="Times New Roman"/>
          <w:sz w:val="24"/>
          <w:szCs w:val="24"/>
          <w:lang w:val="az-Latn-AZ"/>
        </w:rPr>
        <w:t>.</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Xidmət almaq istədiyiniz tibb müəssisəsini (İTSY) seçin.</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Daimi və ya müvəqqəti yaşayış yeri üzrə İTSY təşkilatına qoşulmaq üçün pulsuz tibbi yardımın zəmanətli həcmi (PTYZH) çərçivəsində tibbi yardım göstərilməsi üçün elektron rəqəmsal imza (ERİ) ilə </w:t>
      </w:r>
      <w:hyperlink r:id="rId25" w:history="1">
        <w:r>
          <w:rPr>
            <w:rStyle w:val="a5"/>
            <w:rFonts w:ascii="Times New Roman" w:hAnsi="Times New Roman" w:cs="Times New Roman"/>
            <w:sz w:val="24"/>
            <w:szCs w:val="24"/>
            <w:lang w:val="az-Latn-AZ"/>
          </w:rPr>
          <w:t>https://egov.kz</w:t>
        </w:r>
      </w:hyperlink>
      <w:r>
        <w:rPr>
          <w:rFonts w:ascii="Times New Roman" w:hAnsi="Times New Roman" w:cs="Times New Roman"/>
          <w:sz w:val="24"/>
          <w:szCs w:val="24"/>
          <w:lang w:val="az-Latn-AZ"/>
        </w:rPr>
        <w:t xml:space="preserve"> portalı vasitəsilə “İlkin tibbi yardım göstərən tibb təşkilatına qoşma” dövlət xidməti reallaşdırılmışdır. </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Dövlət xidmətinə birbaşa müraciət edərkən klinika təşkilatının birinci rəhbərinə yazılı şəkildə KTS, rus və ya qazax dilində sərbəst formada ərizə və şəxsiyyəti təsdiq edən sənədi (pasport) təqdim etməklə ərizə vermək olar.</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İTSY təşkilatlarının mütəxəssisləri tərəfindən “Qoşulmuş əhalinin reyestri” informasiya sisteminə əlavə edilməsi üçün sorğu doldurulur.</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“İlkin tibbi yardım göstərən tibb təşkilatına qoşma” dövlət xidməti sənədlərin təqdim edildiyi andan 1 (bir) iş günü müddətində göstərilir.</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Dövlət xidmətinin göstərilməsinin nəticəsi </w:t>
      </w:r>
      <w:hyperlink r:id="rId26" w:history="1">
        <w:r>
          <w:rPr>
            <w:rStyle w:val="a5"/>
            <w:rFonts w:ascii="Times New Roman" w:hAnsi="Times New Roman" w:cs="Times New Roman"/>
            <w:sz w:val="24"/>
            <w:szCs w:val="24"/>
            <w:lang w:val="az-Latn-AZ"/>
          </w:rPr>
          <w:t>https://egov.kz</w:t>
        </w:r>
      </w:hyperlink>
      <w:r>
        <w:rPr>
          <w:rFonts w:ascii="Times New Roman" w:hAnsi="Times New Roman" w:cs="Times New Roman"/>
          <w:sz w:val="24"/>
          <w:szCs w:val="24"/>
          <w:lang w:val="az-Latn-AZ"/>
        </w:rPr>
        <w:t xml:space="preserve"> portalındakı “Şəxsi kabinet”də elektron sənəd şəklində qoşmq haqqında bildirişdir və ya əsaslandırılmış imtinadır, əgər tibb təşkilatına qoşulmaq üçün portal və ya kupondan istifadə etmisinizsə/ əsaslandırılmış imtina, bir tibb təşkilatında qeydiyyatçı tərəfindən verilir, əgər İTSY şəxsən müraciət etmisinizsə. </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İlkin tibbi-sanitar yardım təşkilatına qoşulma KTS və ya İTS müqaviləsinin müddəti ərzində həyata keçirilir.</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Ailə üzvlərinin qoşulması onların yazılı razılığı ilə ailə üzvlərindən biri tərəfindən KTS müqaviləsi və şəxsiyyəti təsdiq edən sənəd təqdim edildikdə qazax və ya rus dilində sərbəst formada ərizə və ya hər bir ailə üzvünün rəqəmsal sənəd xidmətindən (identifikasiya üçün) elektron sənəd əsasında həyata keçirilir. </w:t>
      </w:r>
    </w:p>
    <w:p w:rsidR="003F400F" w:rsidRDefault="003F400F" w:rsidP="003F400F">
      <w:pPr>
        <w:pStyle w:val="a3"/>
        <w:numPr>
          <w:ilvl w:val="0"/>
          <w:numId w:val="7"/>
        </w:numPr>
        <w:spacing w:line="25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On səkkiz yaşına çatmamış uşağın qoşulması şəxsiyyəti təsdiq edən sənəd və ya ona məxsus olan şəxsin və onun qanuni nümayəndəsinin rəqəmsal sənəd xidmətindən (şəxsiyyətini müəyyən etmək üçün) elektron sənədlə həyata keçirilir. </w:t>
      </w:r>
    </w:p>
    <w:p w:rsidR="003F400F" w:rsidRDefault="003F400F" w:rsidP="003F400F">
      <w:pPr>
        <w:pStyle w:val="a3"/>
        <w:jc w:val="both"/>
        <w:rPr>
          <w:rFonts w:ascii="Times New Roman" w:hAnsi="Times New Roman" w:cs="Times New Roman"/>
          <w:sz w:val="24"/>
          <w:szCs w:val="24"/>
          <w:lang w:val="az-Latn-AZ"/>
        </w:rPr>
      </w:pPr>
    </w:p>
    <w:p w:rsidR="003F400F" w:rsidRDefault="003F400F" w:rsidP="003F400F">
      <w:pPr>
        <w:pStyle w:val="a3"/>
        <w:jc w:val="both"/>
        <w:rPr>
          <w:rFonts w:ascii="Times New Roman" w:hAnsi="Times New Roman" w:cs="Times New Roman"/>
          <w:sz w:val="24"/>
          <w:szCs w:val="24"/>
          <w:lang w:val="az-Latn-AZ"/>
        </w:rPr>
      </w:pPr>
    </w:p>
    <w:p w:rsidR="003F400F" w:rsidRDefault="003F400F" w:rsidP="003F400F">
      <w:pPr>
        <w:jc w:val="both"/>
        <w:rPr>
          <w:rFonts w:ascii="Times New Roman" w:hAnsi="Times New Roman" w:cs="Times New Roman"/>
          <w:sz w:val="24"/>
          <w:szCs w:val="24"/>
          <w:lang w:val="az-Latn-AZ"/>
        </w:rPr>
      </w:pPr>
    </w:p>
    <w:p w:rsidR="003F400F" w:rsidRDefault="003F400F" w:rsidP="003F400F">
      <w:pPr>
        <w:jc w:val="both"/>
        <w:rPr>
          <w:rFonts w:ascii="Times New Roman" w:hAnsi="Times New Roman" w:cs="Times New Roman"/>
          <w:sz w:val="24"/>
          <w:szCs w:val="24"/>
          <w:lang w:val="az-Latn-AZ"/>
        </w:rPr>
      </w:pPr>
    </w:p>
    <w:p w:rsidR="003F400F" w:rsidRDefault="003F400F" w:rsidP="003F400F">
      <w:pPr>
        <w:jc w:val="both"/>
        <w:rPr>
          <w:rFonts w:ascii="Times New Roman" w:hAnsi="Times New Roman" w:cs="Times New Roman"/>
          <w:sz w:val="24"/>
          <w:szCs w:val="24"/>
          <w:lang w:val="az-Latn-AZ"/>
        </w:rPr>
      </w:pPr>
    </w:p>
    <w:p w:rsidR="003F400F" w:rsidRDefault="003F400F" w:rsidP="003F400F">
      <w:pPr>
        <w:jc w:val="both"/>
        <w:rPr>
          <w:rFonts w:ascii="Times New Roman" w:hAnsi="Times New Roman" w:cs="Times New Roman"/>
          <w:sz w:val="24"/>
          <w:szCs w:val="24"/>
          <w:lang w:val="az-Latn-AZ"/>
        </w:rPr>
      </w:pPr>
    </w:p>
    <w:p w:rsidR="003F400F" w:rsidRDefault="003F400F" w:rsidP="003F400F">
      <w:pPr>
        <w:jc w:val="both"/>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lastRenderedPageBreak/>
        <w:t>Başqaları üçün təhlükə yaradan xəstəliklərin, hansıların ki yayılması zamanı Qazaxıstan Respublikasında müvəqqəti olan əcnəbilər və vətəndaşlığı olmayan şəxslər, sığınacaq axtaran şəxslər Qazaxıstan Respublikası Səhiyyə Nazirinin 9 oktyabr 2020-ci il tarixli 121/2020 nömrəli əmrinə uyğun olaraq pulsuz tibbi xidmətin zəmanətli həcmini almaq hüququna malikdirlər, siyahısı:</w:t>
      </w:r>
    </w:p>
    <w:tbl>
      <w:tblPr>
        <w:tblStyle w:val="aa"/>
        <w:tblW w:w="0" w:type="auto"/>
        <w:tblInd w:w="0" w:type="dxa"/>
        <w:tblLook w:val="04A0" w:firstRow="1" w:lastRow="0" w:firstColumn="1" w:lastColumn="0" w:noHBand="0" w:noVBand="1"/>
      </w:tblPr>
      <w:tblGrid>
        <w:gridCol w:w="846"/>
        <w:gridCol w:w="8363"/>
      </w:tblGrid>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Xəstəliyin adı</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Difteriya</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Qızılca </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3</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məxmərək </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4</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Göy öskürək</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5</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Qırmızı qızdırma</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6</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Suçiçəyi</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7</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Parotit</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8</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Paratif A, B, C</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9</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Poliomielit</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10</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Meningokok infeksiyası</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11</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Vəba </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12</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Tifo qızdırması</w:t>
            </w:r>
          </w:p>
        </w:tc>
      </w:tr>
      <w:tr w:rsidR="003F400F" w:rsidRP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13</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Vərəm (mikrobakteriya vərəminin olması üçün bəlğəm yaxmasının ikiqat çevrilməsinə nail olunana qədər bakterial ifrazat ilə ağciyər vərəmi; vərəmin kəskin mütərəqqi formaları (meningit, miliar vərəm) xəstənin həyatı üçün təhlükə yaratmayan vəziyyətə çatana qədər və mikobakteriya vərəminin olması üçün bəlğəm yaxmasının ikiqat çevrilməsinə nail olunana qədər)</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14</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Psixi, davranış pozğunluqları (xəstəliyi)</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15</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Ağciyər qarışqası</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16</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Taun</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17</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Viral hemorragik qızdırmalar</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18</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Sarı qızdırma</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19</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Viral hepatit A, E</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20</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Malyariya </w:t>
            </w:r>
          </w:p>
        </w:tc>
      </w:tr>
      <w:tr w:rsidR="003F400F" w:rsidRP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21</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Virusun yeni bir alt növünün yaratdığı insan qripi</w:t>
            </w:r>
          </w:p>
        </w:tc>
      </w:tr>
      <w:tr w:rsidR="003F400F" w:rsidRP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22</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Şiddətli kəskin respirator sindrom (SARS)</w:t>
            </w:r>
          </w:p>
        </w:tc>
      </w:tr>
      <w:tr w:rsidR="003F400F" w:rsidTr="003F400F">
        <w:tc>
          <w:tcPr>
            <w:tcW w:w="846"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23</w:t>
            </w:r>
          </w:p>
        </w:tc>
        <w:tc>
          <w:tcPr>
            <w:tcW w:w="836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Koronavirus infeksiyası</w:t>
            </w:r>
          </w:p>
        </w:tc>
      </w:tr>
    </w:tbl>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lastRenderedPageBreak/>
        <w:t>Qazaxıstan Respublikasında müvəqqəti olan əcnəbilərin və vətəndaşlığı olmayan şəxslərin, sığınacaq axtaran şəxslərin pulsuz tibbi xidmətin zəmanətli həcmini almaq hüququna malik olduğu tibbi xidmətin həcmi</w:t>
      </w:r>
    </w:p>
    <w:tbl>
      <w:tblPr>
        <w:tblStyle w:val="aa"/>
        <w:tblW w:w="0" w:type="auto"/>
        <w:tblInd w:w="0" w:type="dxa"/>
        <w:tblLook w:val="04A0" w:firstRow="1" w:lastRow="0" w:firstColumn="1" w:lastColumn="0" w:noHBand="0" w:noVBand="1"/>
      </w:tblPr>
      <w:tblGrid>
        <w:gridCol w:w="988"/>
        <w:gridCol w:w="5953"/>
        <w:gridCol w:w="2404"/>
      </w:tblGrid>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Tibbi xidmətlərin adı </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Tibi yardımın həcmi </w:t>
            </w:r>
          </w:p>
        </w:tc>
      </w:tr>
      <w:tr w:rsidR="003F400F" w:rsidTr="003F400F">
        <w:tc>
          <w:tcPr>
            <w:tcW w:w="9345" w:type="dxa"/>
            <w:gridSpan w:val="3"/>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Məsləhətçi qəbul </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Terapevt</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İldə 2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2</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Pediatr</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3</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Cərrah</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4</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Yoluxucu xəstəliklər üzrə mütəxəssis</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5</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Oftalmoloq</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6</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Qastroenteroloq</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7</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Otorinolarinqoloq</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8</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Pulmonoloq</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6 ayda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9</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Psixiatr</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6 ayda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10</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Rentgenoloq (2 rentgen oxunuşu)</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6 ayda 1 dəfə</w:t>
            </w:r>
          </w:p>
        </w:tc>
      </w:tr>
      <w:tr w:rsidR="003F400F" w:rsidTr="003F400F">
        <w:tc>
          <w:tcPr>
            <w:tcW w:w="9345" w:type="dxa"/>
            <w:gridSpan w:val="3"/>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Laboratoriya diaqnostikası</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11</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Qan zərdabında ümumi xolesterinin ekspress üsulla təyini</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12</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Qan zərdabında qlükozanın ekspress üsulla təyini</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13</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3 sinif hüceyrələrin fərqləndirilməsi ilə analizatorda ümumi qan testi</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14</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Sidiyin əl metodu ilə ümumi klinik müayinəsi (ümumi sidik analizi) </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15</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Bəlğəmin əl metodu ilə CD manuel bakterioskopiyası </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sz w:val="20"/>
                <w:szCs w:val="20"/>
                <w:lang w:val="az-Latn-AZ"/>
              </w:rPr>
            </w:pPr>
            <w:r>
              <w:rPr>
                <w:rFonts w:ascii="Times New Roman" w:hAnsi="Times New Roman" w:cs="Times New Roman"/>
                <w:sz w:val="24"/>
                <w:szCs w:val="24"/>
                <w:lang w:val="az-Latn-AZ"/>
              </w:rPr>
              <w:t>İldə 1 dəfə</w:t>
            </w:r>
          </w:p>
        </w:tc>
      </w:tr>
      <w:tr w:rsidR="003F400F" w:rsidTr="003F400F">
        <w:tc>
          <w:tcPr>
            <w:tcW w:w="9345" w:type="dxa"/>
            <w:gridSpan w:val="3"/>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Ultrasəs və rentgen diaqnostikası</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16</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Kompleksli ultrasəs diaqnostikası (qaraciyər, öd kisəsi, mədəaltı vəzi, dalaq, böyrəklər)</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İldə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17</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Döş qəfəsi orqanlarının rentgenoqrafiyası (1 proyeksiya)</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6 ayda 1 dəfə</w:t>
            </w:r>
          </w:p>
        </w:tc>
      </w:tr>
      <w:tr w:rsidR="003F400F" w:rsidTr="003F400F">
        <w:tc>
          <w:tcPr>
            <w:tcW w:w="988"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18</w:t>
            </w:r>
          </w:p>
        </w:tc>
        <w:tc>
          <w:tcPr>
            <w:tcW w:w="5953" w:type="dxa"/>
            <w:tcBorders>
              <w:top w:val="single" w:sz="4" w:space="0" w:color="auto"/>
              <w:left w:val="single" w:sz="4" w:space="0" w:color="auto"/>
              <w:bottom w:val="single" w:sz="4" w:space="0" w:color="auto"/>
              <w:right w:val="single" w:sz="4" w:space="0" w:color="auto"/>
            </w:tcBorders>
            <w:hideMark/>
          </w:tcPr>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t>Elektroensefaloqrafiya</w:t>
            </w:r>
          </w:p>
        </w:tc>
        <w:tc>
          <w:tcPr>
            <w:tcW w:w="2404" w:type="dxa"/>
            <w:tcBorders>
              <w:top w:val="single" w:sz="4" w:space="0" w:color="auto"/>
              <w:left w:val="single" w:sz="4" w:space="0" w:color="auto"/>
              <w:bottom w:val="single" w:sz="4" w:space="0" w:color="auto"/>
              <w:right w:val="single" w:sz="4" w:space="0" w:color="auto"/>
            </w:tcBorders>
            <w:hideMark/>
          </w:tcPr>
          <w:p w:rsidR="003F400F" w:rsidRDefault="003F400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İldə 1 dəfə </w:t>
            </w:r>
          </w:p>
        </w:tc>
      </w:tr>
    </w:tbl>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3F400F" w:rsidRDefault="003F400F">
      <w:pPr>
        <w:rPr>
          <w:rFonts w:ascii="Times New Roman" w:hAnsi="Times New Roman" w:cs="Times New Roman"/>
          <w:sz w:val="24"/>
          <w:szCs w:val="24"/>
          <w:lang w:val="az-Latn-AZ"/>
        </w:rPr>
      </w:pPr>
      <w:r>
        <w:rPr>
          <w:rFonts w:ascii="Times New Roman" w:hAnsi="Times New Roman" w:cs="Times New Roman"/>
          <w:sz w:val="24"/>
          <w:szCs w:val="24"/>
          <w:lang w:val="az-Latn-AZ"/>
        </w:rPr>
        <w:br w:type="page"/>
      </w:r>
    </w:p>
    <w:p w:rsidR="00FD7870" w:rsidRDefault="00FD7870" w:rsidP="00FD7870">
      <w:pPr>
        <w:spacing w:after="0" w:line="240" w:lineRule="auto"/>
        <w:rPr>
          <w:rFonts w:ascii="Sylfaen" w:eastAsia="Times New Roman" w:hAnsi="Sylfaen" w:cs="Times New Roman"/>
          <w:b/>
          <w:lang w:val="hy-AM" w:eastAsia="ru-RU"/>
        </w:rPr>
      </w:pPr>
      <w:r>
        <w:rPr>
          <w:rFonts w:ascii="Sylfaen" w:eastAsia="Times New Roman" w:hAnsi="Sylfaen" w:cs="Times New Roman"/>
          <w:b/>
          <w:noProof/>
          <w:lang w:eastAsia="ru-RU"/>
        </w:rPr>
        <w:lastRenderedPageBreak/>
        <w:drawing>
          <wp:anchor distT="0" distB="0" distL="114300" distR="114300" simplePos="0" relativeHeight="251665408" behindDoc="1" locked="0" layoutInCell="1" allowOverlap="1">
            <wp:simplePos x="0" y="0"/>
            <wp:positionH relativeFrom="column">
              <wp:posOffset>-3810</wp:posOffset>
            </wp:positionH>
            <wp:positionV relativeFrom="paragraph">
              <wp:posOffset>0</wp:posOffset>
            </wp:positionV>
            <wp:extent cx="762000" cy="508000"/>
            <wp:effectExtent l="0" t="0" r="0" b="6350"/>
            <wp:wrapTight wrapText="bothSides">
              <wp:wrapPolygon edited="0">
                <wp:start x="0" y="0"/>
                <wp:lineTo x="0" y="21060"/>
                <wp:lineTo x="21060" y="21060"/>
                <wp:lineTo x="21060"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Армения.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62000" cy="508000"/>
                    </a:xfrm>
                    <a:prstGeom prst="rect">
                      <a:avLst/>
                    </a:prstGeom>
                  </pic:spPr>
                </pic:pic>
              </a:graphicData>
            </a:graphic>
          </wp:anchor>
        </w:drawing>
      </w:r>
    </w:p>
    <w:p w:rsidR="003F400F" w:rsidRPr="00186213" w:rsidRDefault="003F400F" w:rsidP="00FD7870">
      <w:pPr>
        <w:spacing w:after="0" w:line="240" w:lineRule="auto"/>
        <w:jc w:val="center"/>
        <w:rPr>
          <w:rFonts w:ascii="Sylfaen" w:eastAsia="Times New Roman" w:hAnsi="Sylfaen" w:cs="Times New Roman"/>
          <w:b/>
          <w:lang w:val="hy-AM" w:eastAsia="ru-RU"/>
        </w:rPr>
      </w:pPr>
      <w:r w:rsidRPr="00186213">
        <w:rPr>
          <w:rFonts w:ascii="Sylfaen" w:eastAsia="Times New Roman" w:hAnsi="Sylfaen" w:cs="Times New Roman"/>
          <w:b/>
          <w:lang w:val="hy-AM" w:eastAsia="ru-RU"/>
        </w:rPr>
        <w:t>Օտարերկրացիների համար բժշկական օգնություն ստանալու ալգորիթմ</w:t>
      </w:r>
    </w:p>
    <w:p w:rsidR="003F400F" w:rsidRPr="00186213" w:rsidRDefault="003F400F" w:rsidP="00FD7870">
      <w:pPr>
        <w:spacing w:after="0" w:line="240" w:lineRule="auto"/>
        <w:jc w:val="center"/>
        <w:rPr>
          <w:rFonts w:ascii="Sylfaen" w:eastAsia="Times New Roman" w:hAnsi="Sylfaen" w:cs="Times New Roman"/>
          <w:b/>
          <w:lang w:val="hy-AM" w:eastAsia="ru-RU"/>
        </w:rPr>
      </w:pP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Ստանալ</w:t>
      </w:r>
      <w:r>
        <w:rPr>
          <w:rFonts w:ascii="Sylfaen" w:eastAsia="Times New Roman" w:hAnsi="Sylfaen" w:cs="Times New Roman"/>
          <w:lang w:val="hy-AM" w:eastAsia="ru-RU"/>
        </w:rPr>
        <w:t xml:space="preserve"> </w:t>
      </w:r>
      <w:r w:rsidRPr="00186213">
        <w:rPr>
          <w:rFonts w:ascii="Sylfaen" w:eastAsia="Times New Roman" w:hAnsi="Sylfaen" w:cs="Times New Roman"/>
          <w:lang w:val="hy-AM" w:eastAsia="ru-RU"/>
        </w:rPr>
        <w:t>ՀՎՀՀ-ն «Կառավարությունը քաղաքացիների համար» ԲԲԸ-ից (հանրային սպասարկման կենտրոն/ՀՍԿ)</w:t>
      </w: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Կնքել Կամավոր բժշկական ապահովագրության (ԿԲԱ) պայմանագիր մասնավոր ապահովագրական ընկերության հետ կամ պարտադիր բժշկական ապահովագրության (ՊԲԱ) պայմանագիր առաջնային բժշկասանիտարական և շտապ հիվանդանոցային օգնության համար:</w:t>
      </w: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 xml:space="preserve">Առանց ԿԲԱ-ի կամ ՊԲԱ-ի ձևակերպման </w:t>
      </w:r>
      <w:r w:rsidRPr="00186213">
        <w:rPr>
          <w:rFonts w:ascii="Sylfaen" w:eastAsia="Times New Roman" w:hAnsi="Sylfaen" w:cs="Times New Roman"/>
          <w:b/>
          <w:bCs/>
          <w:lang w:val="hy-AM" w:eastAsia="ru-RU"/>
        </w:rPr>
        <w:t>աշխատանքային պայմանագիր չի կնքվում</w:t>
      </w:r>
      <w:r w:rsidRPr="00186213">
        <w:rPr>
          <w:rFonts w:ascii="Sylfaen" w:eastAsia="Times New Roman" w:hAnsi="Sylfaen" w:cs="Times New Roman"/>
          <w:lang w:val="hy-AM" w:eastAsia="ru-RU"/>
        </w:rPr>
        <w:t xml:space="preserve"> օտարերկրացիների հետ՝ համաձայն Ղազախստանի Հանրապետության աշխատանքային օրենսգրքի:</w:t>
      </w: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Ընտրելք այն բժշկական հաստատությունը (ԱԲՍՕ), որտեղ ցանկանում եք սպասարկվել:</w:t>
      </w: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Երաշխավորված ծավալ</w:t>
      </w:r>
      <w:r>
        <w:rPr>
          <w:rFonts w:ascii="Sylfaen" w:eastAsia="Times New Roman" w:hAnsi="Sylfaen" w:cs="Times New Roman"/>
          <w:lang w:val="hy-AM" w:eastAsia="ru-RU"/>
        </w:rPr>
        <w:t>ով</w:t>
      </w:r>
      <w:r w:rsidRPr="00186213">
        <w:rPr>
          <w:rFonts w:ascii="Sylfaen" w:eastAsia="Times New Roman" w:hAnsi="Sylfaen" w:cs="Times New Roman"/>
          <w:lang w:val="hy-AM" w:eastAsia="ru-RU"/>
        </w:rPr>
        <w:t xml:space="preserve"> անվճար բժշկական օգնության (ԵԾԱԲՕ) շրջանակներում բժշկական օգնություն ցուցաբերելու նպատակով՝ մշտական </w:t>
      </w:r>
      <w:r w:rsidRPr="00186213">
        <w:rPr>
          <w:rFonts w:ascii="Times New Roman" w:eastAsia="Times New Roman" w:hAnsi="Times New Roman" w:cs="Times New Roman"/>
          <w:lang w:val="hy-AM" w:eastAsia="ru-RU"/>
        </w:rPr>
        <w:t>​​</w:t>
      </w:r>
      <w:r w:rsidRPr="00186213">
        <w:rPr>
          <w:rFonts w:ascii="Sylfaen" w:eastAsia="Times New Roman" w:hAnsi="Sylfaen" w:cs="Sylfaen"/>
          <w:lang w:val="hy-AM" w:eastAsia="ru-RU"/>
        </w:rPr>
        <w:t>կամ</w:t>
      </w:r>
      <w:r w:rsidRPr="00186213">
        <w:rPr>
          <w:rFonts w:ascii="Sylfaen" w:eastAsia="Times New Roman" w:hAnsi="Sylfaen" w:cs="Times New Roman"/>
          <w:lang w:val="hy-AM" w:eastAsia="ru-RU"/>
        </w:rPr>
        <w:t xml:space="preserve"> </w:t>
      </w:r>
      <w:r w:rsidRPr="00186213">
        <w:rPr>
          <w:rFonts w:ascii="Sylfaen" w:eastAsia="Times New Roman" w:hAnsi="Sylfaen" w:cs="Sylfaen"/>
          <w:lang w:val="hy-AM" w:eastAsia="ru-RU"/>
        </w:rPr>
        <w:t>ժամանակավոր</w:t>
      </w:r>
      <w:r w:rsidRPr="00186213">
        <w:rPr>
          <w:rFonts w:ascii="Sylfaen" w:eastAsia="Times New Roman" w:hAnsi="Sylfaen" w:cs="Times New Roman"/>
          <w:lang w:val="hy-AM" w:eastAsia="ru-RU"/>
        </w:rPr>
        <w:t xml:space="preserve"> </w:t>
      </w:r>
      <w:r w:rsidRPr="00186213">
        <w:rPr>
          <w:rFonts w:ascii="Sylfaen" w:eastAsia="Times New Roman" w:hAnsi="Sylfaen" w:cs="Sylfaen"/>
          <w:lang w:val="hy-AM" w:eastAsia="ru-RU"/>
        </w:rPr>
        <w:t>բնակության</w:t>
      </w:r>
      <w:r w:rsidRPr="00186213">
        <w:rPr>
          <w:rFonts w:ascii="Sylfaen" w:eastAsia="Times New Roman" w:hAnsi="Sylfaen" w:cs="Times New Roman"/>
          <w:lang w:val="hy-AM" w:eastAsia="ru-RU"/>
        </w:rPr>
        <w:t xml:space="preserve"> </w:t>
      </w:r>
      <w:r w:rsidRPr="00186213">
        <w:rPr>
          <w:rFonts w:ascii="Sylfaen" w:eastAsia="Times New Roman" w:hAnsi="Sylfaen" w:cs="Sylfaen"/>
          <w:lang w:val="hy-AM" w:eastAsia="ru-RU"/>
        </w:rPr>
        <w:t>վայրում</w:t>
      </w:r>
      <w:r w:rsidRPr="00186213">
        <w:rPr>
          <w:rFonts w:ascii="Sylfaen" w:eastAsia="Times New Roman" w:hAnsi="Sylfaen" w:cs="Times New Roman"/>
          <w:lang w:val="hy-AM" w:eastAsia="ru-RU"/>
        </w:rPr>
        <w:t xml:space="preserve"> ԱԲՍՕ</w:t>
      </w:r>
      <w:r w:rsidRPr="00186213">
        <w:rPr>
          <w:rFonts w:ascii="Sylfaen" w:hAnsi="Sylfaen" w:cs="Arial"/>
          <w:sz w:val="20"/>
          <w:szCs w:val="20"/>
          <w:lang w:val="hy-AM"/>
        </w:rPr>
        <w:t xml:space="preserve"> </w:t>
      </w:r>
      <w:r w:rsidRPr="00186213">
        <w:rPr>
          <w:rFonts w:ascii="Sylfaen" w:eastAsia="Times New Roman" w:hAnsi="Sylfaen" w:cs="Times New Roman"/>
          <w:lang w:val="hy-AM" w:eastAsia="ru-RU"/>
        </w:rPr>
        <w:t xml:space="preserve">կազմակերպությանը կցվելու համար իրականացվել է «Առաջնային բժշկասանիտարական ծառայություն մատուցող բժշկական կազմակերպությանը կցում» հանրային </w:t>
      </w:r>
      <w:r w:rsidRPr="00186213">
        <w:rPr>
          <w:rFonts w:ascii="Times New Roman" w:eastAsia="Times New Roman" w:hAnsi="Times New Roman" w:cs="Times New Roman"/>
          <w:lang w:val="hy-AM" w:eastAsia="ru-RU"/>
        </w:rPr>
        <w:t>​​</w:t>
      </w:r>
      <w:r w:rsidRPr="00186213">
        <w:rPr>
          <w:rFonts w:ascii="Sylfaen" w:eastAsia="Times New Roman" w:hAnsi="Sylfaen" w:cs="Sylfaen"/>
          <w:lang w:val="hy-AM" w:eastAsia="ru-RU"/>
        </w:rPr>
        <w:t>ծառայությունը</w:t>
      </w:r>
      <w:r w:rsidRPr="00186213">
        <w:rPr>
          <w:rFonts w:ascii="Sylfaen" w:hAnsi="Sylfaen"/>
          <w:sz w:val="20"/>
          <w:szCs w:val="20"/>
          <w:lang w:val="hy-AM"/>
        </w:rPr>
        <w:t xml:space="preserve"> </w:t>
      </w:r>
      <w:r w:rsidRPr="00186213">
        <w:rPr>
          <w:rFonts w:ascii="Sylfaen" w:eastAsia="Times New Roman" w:hAnsi="Sylfaen" w:cs="Times New Roman"/>
          <w:lang w:val="hy-AM" w:eastAsia="ru-RU"/>
        </w:rPr>
        <w:t>https://egov.kz</w:t>
      </w:r>
      <w:r w:rsidRPr="00186213">
        <w:rPr>
          <w:rFonts w:ascii="Sylfaen" w:hAnsi="Sylfaen" w:cs="Arial"/>
          <w:sz w:val="20"/>
          <w:szCs w:val="20"/>
          <w:lang w:val="hy-AM"/>
        </w:rPr>
        <w:t xml:space="preserve"> </w:t>
      </w:r>
      <w:r w:rsidRPr="00186213">
        <w:rPr>
          <w:rFonts w:ascii="Sylfaen" w:eastAsia="Times New Roman" w:hAnsi="Sylfaen" w:cs="Times New Roman"/>
          <w:lang w:val="hy-AM" w:eastAsia="ru-RU"/>
        </w:rPr>
        <w:t>պորտալի միջոցով</w:t>
      </w:r>
      <w:r w:rsidRPr="00186213">
        <w:rPr>
          <w:rFonts w:ascii="Sylfaen" w:hAnsi="Sylfaen" w:cs="Arial"/>
          <w:sz w:val="20"/>
          <w:szCs w:val="20"/>
          <w:lang w:val="hy-AM"/>
        </w:rPr>
        <w:t xml:space="preserve"> </w:t>
      </w:r>
      <w:r w:rsidRPr="00186213">
        <w:rPr>
          <w:rFonts w:ascii="Sylfaen" w:eastAsia="Times New Roman" w:hAnsi="Sylfaen" w:cs="Times New Roman"/>
          <w:lang w:val="hy-AM" w:eastAsia="ru-RU"/>
        </w:rPr>
        <w:t>էլեկտրոնային թվային ստորագրության (ԷԹՍ) առկայության դեպքում:</w:t>
      </w: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Կարելի է դիմում ներկայացնել հանրային ծառայության մատուցման համար անմիջականորեն դիմելու ժամանակ գրավոր ձևով՝ հասցեագրված պոլիկլինիկայի կազմակերպության առաջին ղեկավարին՝</w:t>
      </w:r>
      <w:r w:rsidRPr="00186213">
        <w:rPr>
          <w:rFonts w:ascii="Sylfaen" w:hAnsi="Sylfaen" w:cs="Arial"/>
          <w:sz w:val="20"/>
          <w:szCs w:val="20"/>
          <w:lang w:val="hy-AM"/>
        </w:rPr>
        <w:t xml:space="preserve"> </w:t>
      </w:r>
      <w:r w:rsidRPr="00186213">
        <w:rPr>
          <w:rFonts w:ascii="Sylfaen" w:eastAsia="Times New Roman" w:hAnsi="Sylfaen" w:cs="Times New Roman"/>
          <w:lang w:val="hy-AM" w:eastAsia="ru-RU"/>
        </w:rPr>
        <w:t>ներկայացնելով ԿԲԱ, ռուսերեն կամ ղազախերեն ազատի ձևի դիմում և ներկայացնելով անձը հաստատող փաստաթուղթ (անձնագիր):</w:t>
      </w: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ԱԲՍՕ կազմակերպության մասնագետները ձևակերպում են «Կցված բնակչության ռեգիստր» տեղեկատվական համակարգին կցելու համար։</w:t>
      </w: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«Առաջնային բժշկասանիտարական ծառայություն մատուցող բժշկական կազմակերպությանը կցում» հանրային ծառայությունը տրամադրվում է փաստաթղթերի ներկայացման պահից՝ 1 (մեկ) աշխատանքային օրվա ընթացքում։</w:t>
      </w: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Հանրային ծառայությունների մատուցման արդյունքը հանդիսանում</w:t>
      </w:r>
      <w:r>
        <w:rPr>
          <w:rFonts w:ascii="Sylfaen" w:eastAsia="Times New Roman" w:hAnsi="Sylfaen" w:cs="Times New Roman"/>
          <w:lang w:val="hy-AM" w:eastAsia="ru-RU"/>
        </w:rPr>
        <w:t xml:space="preserve"> է</w:t>
      </w:r>
      <w:r w:rsidRPr="00186213">
        <w:rPr>
          <w:rFonts w:ascii="Sylfaen" w:eastAsia="Times New Roman" w:hAnsi="Sylfaen" w:cs="Times New Roman"/>
          <w:lang w:val="hy-AM" w:eastAsia="ru-RU"/>
        </w:rPr>
        <w:t>կցման վերաբերյալ ծանուցումը կամ մոտիվացիոն մերժումը</w:t>
      </w:r>
      <w:r w:rsidRPr="00186213">
        <w:rPr>
          <w:rFonts w:ascii="Sylfaen" w:hAnsi="Sylfaen" w:cs="Arial"/>
          <w:sz w:val="20"/>
          <w:szCs w:val="20"/>
          <w:lang w:val="hy-AM"/>
        </w:rPr>
        <w:t xml:space="preserve"> </w:t>
      </w:r>
      <w:r w:rsidRPr="00186213">
        <w:rPr>
          <w:rFonts w:ascii="Sylfaen" w:eastAsia="Times New Roman" w:hAnsi="Sylfaen" w:cs="Times New Roman"/>
          <w:lang w:val="hy-AM" w:eastAsia="ru-RU"/>
        </w:rPr>
        <w:t>էլեկտրոնային փաստաթղթի տեսքով https://egov.kz պորտալի «Անձնական հաշվում»,</w:t>
      </w:r>
      <w:r w:rsidRPr="00186213">
        <w:rPr>
          <w:rFonts w:ascii="Sylfaen" w:hAnsi="Sylfaen" w:cs="Arial"/>
          <w:sz w:val="20"/>
          <w:szCs w:val="20"/>
          <w:lang w:val="hy-AM"/>
        </w:rPr>
        <w:t xml:space="preserve"> </w:t>
      </w:r>
      <w:r w:rsidRPr="00186213">
        <w:rPr>
          <w:rFonts w:ascii="Sylfaen" w:eastAsia="Times New Roman" w:hAnsi="Sylfaen" w:cs="Times New Roman"/>
          <w:lang w:val="hy-AM" w:eastAsia="ru-RU"/>
        </w:rPr>
        <w:t>եթե դուք օգտագործել եք պորտալ կամ կտրոն՝ բժշկական կազմակերպությանը կցվելու համար/մոտիվացիոն մերժում, որը տրվում է բժշկական կազմակերպության ռեգիստրի կողմից, եթե դուք անձամբ դիմել եք ԱԲՍՕ:</w:t>
      </w:r>
    </w:p>
    <w:p w:rsidR="003F400F" w:rsidRPr="00186213" w:rsidRDefault="003F400F" w:rsidP="00FD7870">
      <w:pPr>
        <w:pStyle w:val="a3"/>
        <w:numPr>
          <w:ilvl w:val="0"/>
          <w:numId w:val="8"/>
        </w:numPr>
        <w:spacing w:after="0" w:line="240" w:lineRule="auto"/>
        <w:ind w:left="0"/>
        <w:jc w:val="both"/>
        <w:rPr>
          <w:rFonts w:ascii="Sylfaen" w:eastAsia="Times New Roman" w:hAnsi="Sylfaen" w:cs="Times New Roman"/>
          <w:lang w:val="hy-AM" w:eastAsia="ru-RU"/>
        </w:rPr>
      </w:pPr>
      <w:r w:rsidRPr="00186213">
        <w:rPr>
          <w:rFonts w:ascii="Sylfaen" w:eastAsia="Times New Roman" w:hAnsi="Sylfaen" w:cs="Times New Roman"/>
          <w:lang w:val="hy-AM" w:eastAsia="ru-RU"/>
        </w:rPr>
        <w:t>ԱԲՍՕ կազմակերպությանը կցումը կատարվում է ԿԲԱ կամ ՊԲԱ պայմանագրի գործողության ժամկետի ընթացքում:</w:t>
      </w:r>
    </w:p>
    <w:p w:rsidR="003F400F" w:rsidRPr="00186213" w:rsidRDefault="003F400F" w:rsidP="00FD7870">
      <w:pPr>
        <w:pStyle w:val="a4"/>
        <w:numPr>
          <w:ilvl w:val="0"/>
          <w:numId w:val="8"/>
        </w:numPr>
        <w:spacing w:before="0" w:beforeAutospacing="0" w:after="0" w:afterAutospacing="0"/>
        <w:ind w:left="0"/>
        <w:jc w:val="both"/>
        <w:rPr>
          <w:rFonts w:ascii="Sylfaen" w:hAnsi="Sylfaen"/>
          <w:sz w:val="22"/>
          <w:szCs w:val="22"/>
          <w:lang w:val="hy-AM"/>
        </w:rPr>
      </w:pPr>
      <w:r w:rsidRPr="00186213">
        <w:rPr>
          <w:rFonts w:ascii="Sylfaen" w:hAnsi="Sylfaen"/>
          <w:sz w:val="22"/>
          <w:szCs w:val="22"/>
          <w:lang w:val="hy-AM"/>
        </w:rPr>
        <w:t>Ընտանիքի անդամների կցումը կատարվում է ընտանիքի անդամներից մեկի կողմից նրանց գրավոր համաձայնության առկայության դեպքում՝</w:t>
      </w:r>
      <w:r w:rsidRPr="00186213">
        <w:rPr>
          <w:rFonts w:ascii="Sylfaen" w:hAnsi="Sylfaen" w:cs="Arial"/>
          <w:sz w:val="22"/>
          <w:szCs w:val="22"/>
          <w:lang w:val="hy-AM"/>
        </w:rPr>
        <w:t xml:space="preserve"> </w:t>
      </w:r>
      <w:r w:rsidRPr="00186213">
        <w:rPr>
          <w:rFonts w:ascii="Sylfaen" w:hAnsi="Sylfaen"/>
          <w:sz w:val="22"/>
          <w:szCs w:val="22"/>
          <w:lang w:val="hy-AM"/>
        </w:rPr>
        <w:t>ղազախերեն կամ ռուսերեն ազատ ձևի դիմումի հիման վրա՝ ԿԲԱ պայմանագիր և անձը հաստատող փաստաթուղթ</w:t>
      </w:r>
      <w:r w:rsidRPr="00186213">
        <w:rPr>
          <w:rFonts w:ascii="Sylfaen" w:hAnsi="Sylfaen" w:cs="Arial"/>
          <w:sz w:val="22"/>
          <w:szCs w:val="22"/>
          <w:lang w:val="hy-AM"/>
        </w:rPr>
        <w:t xml:space="preserve"> </w:t>
      </w:r>
      <w:r w:rsidRPr="00186213">
        <w:rPr>
          <w:rFonts w:ascii="Sylfaen" w:hAnsi="Sylfaen"/>
          <w:sz w:val="22"/>
          <w:szCs w:val="22"/>
          <w:lang w:val="hy-AM"/>
        </w:rPr>
        <w:t>կամ ընտանիքի յուրաքանչյուր անդամի թվային փաստաթղթերի ծառայությունից (նույնականացման համար) էլեկտրոնային փաստաթուղթ տրամադրելու դեպքում։</w:t>
      </w:r>
    </w:p>
    <w:p w:rsidR="003F400F" w:rsidRPr="00186213" w:rsidRDefault="003F400F" w:rsidP="00FD7870">
      <w:pPr>
        <w:pStyle w:val="a4"/>
        <w:numPr>
          <w:ilvl w:val="0"/>
          <w:numId w:val="8"/>
        </w:numPr>
        <w:spacing w:before="0" w:beforeAutospacing="0" w:after="0" w:afterAutospacing="0"/>
        <w:ind w:left="0"/>
        <w:jc w:val="both"/>
        <w:rPr>
          <w:rFonts w:ascii="Sylfaen" w:hAnsi="Sylfaen"/>
          <w:sz w:val="22"/>
          <w:szCs w:val="22"/>
          <w:lang w:val="hy-AM"/>
        </w:rPr>
      </w:pPr>
      <w:r w:rsidRPr="00186213">
        <w:rPr>
          <w:rFonts w:ascii="Sylfaen" w:hAnsi="Sylfaen" w:cs="Arial"/>
          <w:sz w:val="22"/>
          <w:szCs w:val="22"/>
          <w:lang w:val="hy-AM"/>
        </w:rPr>
        <w:t>Մինչև</w:t>
      </w:r>
      <w:r w:rsidRPr="00186213">
        <w:rPr>
          <w:rFonts w:ascii="Sylfaen" w:hAnsi="Sylfaen"/>
          <w:sz w:val="22"/>
          <w:szCs w:val="22"/>
          <w:lang w:val="hy-AM"/>
        </w:rPr>
        <w:t xml:space="preserve"> </w:t>
      </w:r>
      <w:r w:rsidRPr="00186213">
        <w:rPr>
          <w:rFonts w:ascii="Sylfaen" w:hAnsi="Sylfaen" w:cs="Arial"/>
          <w:sz w:val="22"/>
          <w:szCs w:val="22"/>
          <w:lang w:val="hy-AM"/>
        </w:rPr>
        <w:t>տասնութ</w:t>
      </w:r>
      <w:r w:rsidRPr="00186213">
        <w:rPr>
          <w:rFonts w:ascii="Sylfaen" w:hAnsi="Sylfaen"/>
          <w:sz w:val="22"/>
          <w:szCs w:val="22"/>
          <w:lang w:val="hy-AM"/>
        </w:rPr>
        <w:t xml:space="preserve"> </w:t>
      </w:r>
      <w:r w:rsidRPr="00186213">
        <w:rPr>
          <w:rFonts w:ascii="Sylfaen" w:hAnsi="Sylfaen" w:cs="Arial"/>
          <w:sz w:val="22"/>
          <w:szCs w:val="22"/>
          <w:lang w:val="hy-AM"/>
        </w:rPr>
        <w:t>տարեկան</w:t>
      </w:r>
      <w:r w:rsidRPr="00186213">
        <w:rPr>
          <w:rFonts w:ascii="Sylfaen" w:hAnsi="Sylfaen"/>
          <w:sz w:val="22"/>
          <w:szCs w:val="22"/>
          <w:lang w:val="hy-AM"/>
        </w:rPr>
        <w:t xml:space="preserve"> </w:t>
      </w:r>
      <w:r w:rsidRPr="00186213">
        <w:rPr>
          <w:rFonts w:ascii="Sylfaen" w:hAnsi="Sylfaen" w:cs="Arial"/>
          <w:sz w:val="22"/>
          <w:szCs w:val="22"/>
          <w:lang w:val="hy-AM"/>
        </w:rPr>
        <w:t>երեխայի</w:t>
      </w:r>
      <w:r w:rsidRPr="00186213">
        <w:rPr>
          <w:rFonts w:ascii="Sylfaen" w:hAnsi="Sylfaen"/>
          <w:sz w:val="22"/>
          <w:szCs w:val="22"/>
          <w:lang w:val="hy-AM"/>
        </w:rPr>
        <w:t xml:space="preserve"> </w:t>
      </w:r>
      <w:r w:rsidRPr="00186213">
        <w:rPr>
          <w:rFonts w:ascii="Sylfaen" w:hAnsi="Sylfaen" w:cs="Arial"/>
          <w:sz w:val="22"/>
          <w:szCs w:val="22"/>
          <w:lang w:val="hy-AM"/>
        </w:rPr>
        <w:t>կցումը</w:t>
      </w:r>
      <w:r w:rsidRPr="00186213">
        <w:rPr>
          <w:rFonts w:ascii="Sylfaen" w:hAnsi="Sylfaen"/>
          <w:sz w:val="22"/>
          <w:szCs w:val="22"/>
          <w:lang w:val="hy-AM"/>
        </w:rPr>
        <w:t xml:space="preserve"> </w:t>
      </w:r>
      <w:r w:rsidRPr="00186213">
        <w:rPr>
          <w:rFonts w:ascii="Sylfaen" w:hAnsi="Sylfaen" w:cs="Arial"/>
          <w:sz w:val="22"/>
          <w:szCs w:val="22"/>
          <w:lang w:val="hy-AM"/>
        </w:rPr>
        <w:t>կատարվում</w:t>
      </w:r>
      <w:r w:rsidRPr="00186213">
        <w:rPr>
          <w:rFonts w:ascii="Sylfaen" w:hAnsi="Sylfaen"/>
          <w:sz w:val="22"/>
          <w:szCs w:val="22"/>
          <w:lang w:val="hy-AM"/>
        </w:rPr>
        <w:t xml:space="preserve"> </w:t>
      </w:r>
      <w:r w:rsidRPr="00186213">
        <w:rPr>
          <w:rFonts w:ascii="Sylfaen" w:hAnsi="Sylfaen" w:cs="Arial"/>
          <w:sz w:val="22"/>
          <w:szCs w:val="22"/>
          <w:lang w:val="hy-AM"/>
        </w:rPr>
        <w:t>է</w:t>
      </w:r>
      <w:r w:rsidRPr="00186213">
        <w:rPr>
          <w:rFonts w:ascii="Sylfaen" w:hAnsi="Sylfaen"/>
          <w:sz w:val="22"/>
          <w:szCs w:val="22"/>
          <w:lang w:val="hy-AM"/>
        </w:rPr>
        <w:t xml:space="preserve"> </w:t>
      </w:r>
      <w:r w:rsidRPr="00186213">
        <w:rPr>
          <w:rFonts w:ascii="Sylfaen" w:hAnsi="Sylfaen" w:cs="Arial"/>
          <w:sz w:val="22"/>
          <w:szCs w:val="22"/>
          <w:lang w:val="hy-AM"/>
        </w:rPr>
        <w:t>անձը</w:t>
      </w:r>
      <w:r w:rsidRPr="00186213">
        <w:rPr>
          <w:rFonts w:ascii="Sylfaen" w:hAnsi="Sylfaen"/>
          <w:sz w:val="22"/>
          <w:szCs w:val="22"/>
          <w:lang w:val="hy-AM"/>
        </w:rPr>
        <w:t xml:space="preserve"> </w:t>
      </w:r>
      <w:r w:rsidRPr="00186213">
        <w:rPr>
          <w:rFonts w:ascii="Sylfaen" w:hAnsi="Sylfaen" w:cs="Arial"/>
          <w:sz w:val="22"/>
          <w:szCs w:val="22"/>
          <w:lang w:val="hy-AM"/>
        </w:rPr>
        <w:t>հաստատող</w:t>
      </w:r>
      <w:r w:rsidRPr="00186213">
        <w:rPr>
          <w:rFonts w:ascii="Sylfaen" w:hAnsi="Sylfaen"/>
          <w:sz w:val="22"/>
          <w:szCs w:val="22"/>
          <w:lang w:val="hy-AM"/>
        </w:rPr>
        <w:t xml:space="preserve"> </w:t>
      </w:r>
      <w:r w:rsidRPr="00186213">
        <w:rPr>
          <w:rFonts w:ascii="Sylfaen" w:hAnsi="Sylfaen" w:cs="Arial"/>
          <w:sz w:val="22"/>
          <w:szCs w:val="22"/>
          <w:lang w:val="hy-AM"/>
        </w:rPr>
        <w:t>փաստաթղթի</w:t>
      </w:r>
      <w:r w:rsidRPr="00186213">
        <w:rPr>
          <w:rFonts w:ascii="Sylfaen" w:hAnsi="Sylfaen"/>
          <w:sz w:val="22"/>
          <w:szCs w:val="22"/>
          <w:lang w:val="hy-AM"/>
        </w:rPr>
        <w:t xml:space="preserve"> </w:t>
      </w:r>
      <w:r w:rsidRPr="00186213">
        <w:rPr>
          <w:rFonts w:ascii="Sylfaen" w:hAnsi="Sylfaen" w:cs="Arial"/>
          <w:sz w:val="22"/>
          <w:szCs w:val="22"/>
          <w:lang w:val="hy-AM"/>
        </w:rPr>
        <w:t>կամ կցված</w:t>
      </w:r>
      <w:r w:rsidRPr="00186213">
        <w:rPr>
          <w:rFonts w:ascii="Sylfaen" w:hAnsi="Sylfaen"/>
          <w:sz w:val="22"/>
          <w:szCs w:val="22"/>
          <w:lang w:val="hy-AM"/>
        </w:rPr>
        <w:t xml:space="preserve"> </w:t>
      </w:r>
      <w:r w:rsidRPr="00186213">
        <w:rPr>
          <w:rFonts w:ascii="Sylfaen" w:hAnsi="Sylfaen" w:cs="Arial"/>
          <w:sz w:val="22"/>
          <w:szCs w:val="22"/>
          <w:lang w:val="hy-AM"/>
        </w:rPr>
        <w:t>անձի</w:t>
      </w:r>
      <w:r w:rsidRPr="00186213">
        <w:rPr>
          <w:rFonts w:ascii="Sylfaen" w:hAnsi="Sylfaen"/>
          <w:sz w:val="22"/>
          <w:szCs w:val="22"/>
          <w:lang w:val="hy-AM"/>
        </w:rPr>
        <w:t xml:space="preserve"> </w:t>
      </w:r>
      <w:r w:rsidRPr="00186213">
        <w:rPr>
          <w:rFonts w:ascii="Sylfaen" w:hAnsi="Sylfaen" w:cs="Arial"/>
          <w:sz w:val="22"/>
          <w:szCs w:val="22"/>
          <w:lang w:val="hy-AM"/>
        </w:rPr>
        <w:t>և</w:t>
      </w:r>
      <w:r w:rsidRPr="00186213">
        <w:rPr>
          <w:rFonts w:ascii="Sylfaen" w:hAnsi="Sylfaen"/>
          <w:sz w:val="22"/>
          <w:szCs w:val="22"/>
          <w:lang w:val="hy-AM"/>
        </w:rPr>
        <w:t xml:space="preserve"> </w:t>
      </w:r>
      <w:r w:rsidRPr="00186213">
        <w:rPr>
          <w:rFonts w:ascii="Sylfaen" w:hAnsi="Sylfaen" w:cs="Arial"/>
          <w:sz w:val="22"/>
          <w:szCs w:val="22"/>
          <w:lang w:val="hy-AM"/>
        </w:rPr>
        <w:t>նրա</w:t>
      </w:r>
      <w:r w:rsidRPr="00186213">
        <w:rPr>
          <w:rFonts w:ascii="Sylfaen" w:hAnsi="Sylfaen"/>
          <w:sz w:val="22"/>
          <w:szCs w:val="22"/>
          <w:lang w:val="hy-AM"/>
        </w:rPr>
        <w:t xml:space="preserve"> </w:t>
      </w:r>
      <w:r w:rsidRPr="00186213">
        <w:rPr>
          <w:rFonts w:ascii="Sylfaen" w:hAnsi="Sylfaen" w:cs="Arial"/>
          <w:sz w:val="22"/>
          <w:szCs w:val="22"/>
          <w:lang w:val="hy-AM"/>
        </w:rPr>
        <w:t>օրինական</w:t>
      </w:r>
      <w:r w:rsidRPr="00186213">
        <w:rPr>
          <w:rFonts w:ascii="Sylfaen" w:hAnsi="Sylfaen"/>
          <w:sz w:val="22"/>
          <w:szCs w:val="22"/>
          <w:lang w:val="hy-AM"/>
        </w:rPr>
        <w:t xml:space="preserve"> </w:t>
      </w:r>
      <w:r w:rsidRPr="00186213">
        <w:rPr>
          <w:rFonts w:ascii="Sylfaen" w:hAnsi="Sylfaen" w:cs="Arial"/>
          <w:sz w:val="22"/>
          <w:szCs w:val="22"/>
          <w:lang w:val="hy-AM"/>
        </w:rPr>
        <w:t>ներկայացուցչի</w:t>
      </w:r>
      <w:r w:rsidRPr="00186213">
        <w:rPr>
          <w:rFonts w:ascii="Sylfaen" w:hAnsi="Sylfaen"/>
          <w:sz w:val="22"/>
          <w:szCs w:val="22"/>
          <w:lang w:val="hy-AM"/>
        </w:rPr>
        <w:t xml:space="preserve"> </w:t>
      </w:r>
      <w:r w:rsidRPr="00186213">
        <w:rPr>
          <w:rFonts w:ascii="Sylfaen" w:hAnsi="Sylfaen" w:cs="Arial"/>
          <w:sz w:val="22"/>
          <w:szCs w:val="22"/>
          <w:lang w:val="hy-AM"/>
        </w:rPr>
        <w:t>թվային</w:t>
      </w:r>
      <w:r w:rsidRPr="00186213">
        <w:rPr>
          <w:rFonts w:ascii="Sylfaen" w:hAnsi="Sylfaen"/>
          <w:sz w:val="22"/>
          <w:szCs w:val="22"/>
          <w:lang w:val="hy-AM"/>
        </w:rPr>
        <w:t xml:space="preserve"> </w:t>
      </w:r>
      <w:r w:rsidRPr="00186213">
        <w:rPr>
          <w:rFonts w:ascii="Sylfaen" w:hAnsi="Sylfaen" w:cs="Arial"/>
          <w:sz w:val="22"/>
          <w:szCs w:val="22"/>
          <w:lang w:val="hy-AM"/>
        </w:rPr>
        <w:t>փաստաթղթերի</w:t>
      </w:r>
      <w:r w:rsidRPr="00186213">
        <w:rPr>
          <w:rFonts w:ascii="Sylfaen" w:hAnsi="Sylfaen"/>
          <w:sz w:val="22"/>
          <w:szCs w:val="22"/>
          <w:lang w:val="hy-AM"/>
        </w:rPr>
        <w:t xml:space="preserve"> </w:t>
      </w:r>
      <w:r w:rsidRPr="00186213">
        <w:rPr>
          <w:rFonts w:ascii="Sylfaen" w:hAnsi="Sylfaen" w:cs="Arial"/>
          <w:sz w:val="22"/>
          <w:szCs w:val="22"/>
          <w:lang w:val="hy-AM"/>
        </w:rPr>
        <w:t>ծառայությունից</w:t>
      </w:r>
      <w:r w:rsidRPr="00186213">
        <w:rPr>
          <w:rFonts w:ascii="Sylfaen" w:hAnsi="Sylfaen"/>
          <w:sz w:val="22"/>
          <w:szCs w:val="22"/>
          <w:lang w:val="hy-AM"/>
        </w:rPr>
        <w:t xml:space="preserve"> (</w:t>
      </w:r>
      <w:r w:rsidRPr="00186213">
        <w:rPr>
          <w:rFonts w:ascii="Sylfaen" w:hAnsi="Sylfaen" w:cs="Arial"/>
          <w:sz w:val="22"/>
          <w:szCs w:val="22"/>
          <w:lang w:val="hy-AM"/>
        </w:rPr>
        <w:t>նույնականացման</w:t>
      </w:r>
      <w:r w:rsidRPr="00186213">
        <w:rPr>
          <w:rFonts w:ascii="Sylfaen" w:hAnsi="Sylfaen"/>
          <w:sz w:val="22"/>
          <w:szCs w:val="22"/>
          <w:lang w:val="hy-AM"/>
        </w:rPr>
        <w:t xml:space="preserve"> </w:t>
      </w:r>
      <w:r w:rsidRPr="00186213">
        <w:rPr>
          <w:rFonts w:ascii="Sylfaen" w:hAnsi="Sylfaen" w:cs="Arial"/>
          <w:sz w:val="22"/>
          <w:szCs w:val="22"/>
          <w:lang w:val="hy-AM"/>
        </w:rPr>
        <w:t>համար</w:t>
      </w:r>
      <w:r w:rsidRPr="00186213">
        <w:rPr>
          <w:rFonts w:ascii="Sylfaen" w:hAnsi="Sylfaen"/>
          <w:sz w:val="22"/>
          <w:szCs w:val="22"/>
          <w:lang w:val="hy-AM"/>
        </w:rPr>
        <w:t xml:space="preserve">) </w:t>
      </w:r>
      <w:r w:rsidRPr="00186213">
        <w:rPr>
          <w:rFonts w:ascii="Sylfaen" w:hAnsi="Sylfaen" w:cs="Arial"/>
          <w:sz w:val="22"/>
          <w:szCs w:val="22"/>
          <w:lang w:val="hy-AM"/>
        </w:rPr>
        <w:t>էլեկտրոնային</w:t>
      </w:r>
      <w:r w:rsidRPr="00186213">
        <w:rPr>
          <w:rFonts w:ascii="Sylfaen" w:hAnsi="Sylfaen"/>
          <w:sz w:val="22"/>
          <w:szCs w:val="22"/>
          <w:lang w:val="hy-AM"/>
        </w:rPr>
        <w:t xml:space="preserve"> </w:t>
      </w:r>
      <w:r w:rsidRPr="00186213">
        <w:rPr>
          <w:rFonts w:ascii="Sylfaen" w:hAnsi="Sylfaen" w:cs="Arial"/>
          <w:sz w:val="22"/>
          <w:szCs w:val="22"/>
          <w:lang w:val="hy-AM"/>
        </w:rPr>
        <w:t>փաստաթղթի առկայության դեպքում:</w:t>
      </w:r>
    </w:p>
    <w:p w:rsidR="003F400F" w:rsidRPr="00186213" w:rsidRDefault="003F400F" w:rsidP="003F400F">
      <w:pPr>
        <w:pStyle w:val="a4"/>
        <w:numPr>
          <w:ilvl w:val="0"/>
          <w:numId w:val="8"/>
        </w:numPr>
        <w:spacing w:before="0" w:beforeAutospacing="0" w:after="0" w:afterAutospacing="0"/>
        <w:jc w:val="both"/>
        <w:rPr>
          <w:rFonts w:ascii="Sylfaen" w:hAnsi="Sylfaen"/>
          <w:sz w:val="22"/>
          <w:szCs w:val="22"/>
          <w:lang w:val="hy-AM"/>
        </w:rPr>
      </w:pPr>
      <w:r w:rsidRPr="00186213">
        <w:rPr>
          <w:rFonts w:ascii="Sylfaen" w:hAnsi="Sylfaen"/>
          <w:b/>
          <w:sz w:val="22"/>
          <w:szCs w:val="22"/>
          <w:lang w:val="hy-AM"/>
        </w:rPr>
        <w:br w:type="page"/>
      </w:r>
      <w:bookmarkStart w:id="1" w:name="_GoBack"/>
      <w:bookmarkEnd w:id="1"/>
    </w:p>
    <w:p w:rsidR="003F400F" w:rsidRPr="00031B2F" w:rsidRDefault="003F400F" w:rsidP="003F400F">
      <w:pPr>
        <w:pStyle w:val="a4"/>
        <w:spacing w:before="0" w:beforeAutospacing="0" w:after="0" w:afterAutospacing="0"/>
        <w:jc w:val="center"/>
        <w:rPr>
          <w:rFonts w:ascii="Sylfaen" w:hAnsi="Sylfaen"/>
          <w:b/>
          <w:sz w:val="22"/>
          <w:szCs w:val="22"/>
          <w:lang w:val="hy-AM"/>
        </w:rPr>
      </w:pPr>
      <w:r w:rsidRPr="00031B2F">
        <w:rPr>
          <w:rFonts w:ascii="Sylfaen" w:hAnsi="Sylfaen"/>
          <w:b/>
          <w:sz w:val="22"/>
          <w:szCs w:val="22"/>
          <w:lang w:val="hy-AM"/>
        </w:rPr>
        <w:lastRenderedPageBreak/>
        <w:t>Ուրիշների համար վտանգ ներկայացնող հիվանդությունների ցանկը,</w:t>
      </w:r>
      <w:r w:rsidRPr="00031B2F">
        <w:rPr>
          <w:rFonts w:ascii="Sylfaen" w:hAnsi="Sylfaen" w:cs="Arial"/>
          <w:sz w:val="22"/>
          <w:szCs w:val="22"/>
          <w:lang w:val="hy-AM"/>
        </w:rPr>
        <w:t xml:space="preserve"> </w:t>
      </w:r>
      <w:r w:rsidRPr="00031B2F">
        <w:rPr>
          <w:rFonts w:ascii="Sylfaen" w:hAnsi="Sylfaen"/>
          <w:b/>
          <w:sz w:val="22"/>
          <w:szCs w:val="22"/>
          <w:lang w:val="hy-AM"/>
        </w:rPr>
        <w:t>որի դեպքում Ղազախստանի Հանրապետությունում ժամանակավորապես բնակվող օտարերկրացիները և քաղաքացիություն չունեցող անձինք, ապաստան հայցողներն իրավունք ունեն ստանալ երաշխավորված ծավալով անվճար բժշկական օգնություն՝ համաձայն Ղազախստանի Հանրապետության առողջապահության նախարարի 9.10.2020 թ</w:t>
      </w:r>
      <w:r w:rsidRPr="00031B2F">
        <w:rPr>
          <w:b/>
          <w:sz w:val="22"/>
          <w:szCs w:val="22"/>
          <w:lang w:val="hy-AM"/>
        </w:rPr>
        <w:t>․</w:t>
      </w:r>
      <w:r w:rsidRPr="00031B2F">
        <w:rPr>
          <w:rFonts w:ascii="Sylfaen" w:hAnsi="Sylfaen"/>
          <w:b/>
          <w:sz w:val="22"/>
          <w:szCs w:val="22"/>
          <w:lang w:val="hy-AM"/>
        </w:rPr>
        <w:t>-ի . №121/2020 հրամանի:</w:t>
      </w:r>
    </w:p>
    <w:p w:rsidR="003F400F" w:rsidRPr="00031B2F" w:rsidRDefault="003F400F" w:rsidP="003F400F">
      <w:pPr>
        <w:pStyle w:val="a4"/>
        <w:spacing w:before="0" w:beforeAutospacing="0" w:after="0" w:afterAutospacing="0"/>
        <w:jc w:val="center"/>
        <w:rPr>
          <w:rFonts w:ascii="Sylfaen" w:hAnsi="Sylfaen"/>
          <w:b/>
          <w:sz w:val="22"/>
          <w:szCs w:val="22"/>
          <w:lang w:val="hy-AM"/>
        </w:rPr>
      </w:pPr>
    </w:p>
    <w:p w:rsidR="003F400F" w:rsidRPr="00031B2F" w:rsidRDefault="003F400F" w:rsidP="003F400F">
      <w:pPr>
        <w:pStyle w:val="a4"/>
        <w:spacing w:before="0" w:beforeAutospacing="0" w:after="0" w:afterAutospacing="0"/>
        <w:jc w:val="center"/>
        <w:rPr>
          <w:rFonts w:ascii="Sylfaen" w:hAnsi="Sylfaen"/>
          <w:b/>
          <w:sz w:val="22"/>
          <w:szCs w:val="22"/>
          <w:lang w:val="hy-AM"/>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791"/>
      </w:tblGrid>
      <w:tr w:rsidR="003F400F" w:rsidRPr="00031B2F" w:rsidTr="003F400F">
        <w:trPr>
          <w:trHeight w:val="323"/>
        </w:trPr>
        <w:tc>
          <w:tcPr>
            <w:tcW w:w="560" w:type="dxa"/>
            <w:shd w:val="clear" w:color="auto" w:fill="auto"/>
            <w:vAlign w:val="bottom"/>
            <w:hideMark/>
          </w:tcPr>
          <w:p w:rsidR="003F400F" w:rsidRPr="00031B2F" w:rsidRDefault="003F400F" w:rsidP="003F400F">
            <w:pPr>
              <w:spacing w:after="0" w:line="240" w:lineRule="auto"/>
              <w:jc w:val="center"/>
              <w:rPr>
                <w:rFonts w:ascii="Sylfaen" w:eastAsia="Times New Roman" w:hAnsi="Sylfaen" w:cs="Times New Roman"/>
                <w:b/>
                <w:lang w:val="hy-AM" w:eastAsia="ru-RU"/>
              </w:rPr>
            </w:pPr>
            <w:r w:rsidRPr="00031B2F">
              <w:rPr>
                <w:rFonts w:ascii="Sylfaen" w:eastAsia="Times New Roman" w:hAnsi="Sylfaen" w:cs="Times New Roman"/>
                <w:b/>
                <w:lang w:val="hy-AM" w:eastAsia="ru-RU"/>
              </w:rPr>
              <w:t>№</w:t>
            </w:r>
          </w:p>
        </w:tc>
        <w:tc>
          <w:tcPr>
            <w:tcW w:w="8791" w:type="dxa"/>
            <w:shd w:val="clear" w:color="auto" w:fill="auto"/>
            <w:vAlign w:val="bottom"/>
            <w:hideMark/>
          </w:tcPr>
          <w:p w:rsidR="003F400F" w:rsidRPr="00031B2F" w:rsidRDefault="003F400F" w:rsidP="003F400F">
            <w:pPr>
              <w:spacing w:after="0" w:line="240" w:lineRule="auto"/>
              <w:jc w:val="center"/>
              <w:rPr>
                <w:rFonts w:ascii="Sylfaen" w:eastAsia="Times New Roman" w:hAnsi="Sylfaen" w:cs="Times New Roman"/>
                <w:b/>
                <w:lang w:val="hy-AM" w:eastAsia="ru-RU"/>
              </w:rPr>
            </w:pPr>
            <w:r w:rsidRPr="00031B2F">
              <w:rPr>
                <w:rFonts w:ascii="Sylfaen" w:eastAsia="Times New Roman" w:hAnsi="Sylfaen" w:cs="Times New Roman"/>
                <w:b/>
                <w:lang w:val="hy-AM" w:eastAsia="ru-RU"/>
              </w:rPr>
              <w:t>Հիվանդության անվանումը</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Դիֆթերիա</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2.</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Կարմրուկ</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3.</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Կարմրախտ</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4.</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Կապույտ հազ</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5.</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Քութեշ</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6.</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Ջրծաղիկ</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7.</w:t>
            </w:r>
          </w:p>
        </w:tc>
        <w:tc>
          <w:tcPr>
            <w:tcW w:w="8791" w:type="dxa"/>
            <w:shd w:val="clear" w:color="auto" w:fill="auto"/>
            <w:vAlign w:val="bottom"/>
            <w:hideMark/>
          </w:tcPr>
          <w:p w:rsidR="003F400F" w:rsidRPr="00031B2F" w:rsidRDefault="003F400F" w:rsidP="003F400F">
            <w:pPr>
              <w:pStyle w:val="ab"/>
              <w:rPr>
                <w:rFonts w:ascii="Sylfaen" w:hAnsi="Sylfaen"/>
                <w:lang w:val="hy-AM" w:eastAsia="ru-RU"/>
              </w:rPr>
            </w:pPr>
            <w:r w:rsidRPr="00031B2F">
              <w:rPr>
                <w:rFonts w:ascii="Sylfaen" w:hAnsi="Sylfaen" w:cs="Arial"/>
                <w:lang w:val="hy-AM" w:eastAsia="ru-RU"/>
              </w:rPr>
              <w:t>Համաճարակային</w:t>
            </w:r>
            <w:r w:rsidRPr="00031B2F">
              <w:rPr>
                <w:rFonts w:ascii="Sylfaen" w:hAnsi="Sylfaen"/>
                <w:lang w:val="hy-AM" w:eastAsia="ru-RU"/>
              </w:rPr>
              <w:t xml:space="preserve"> </w:t>
            </w:r>
            <w:r w:rsidRPr="00031B2F">
              <w:rPr>
                <w:rFonts w:ascii="Sylfaen" w:hAnsi="Sylfaen" w:cs="Arial"/>
                <w:lang w:val="hy-AM" w:eastAsia="ru-RU"/>
              </w:rPr>
              <w:t>պարոտիտ</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8.</w:t>
            </w:r>
          </w:p>
        </w:tc>
        <w:tc>
          <w:tcPr>
            <w:tcW w:w="8791"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Պարատիֆ</w:t>
            </w:r>
            <w:r w:rsidRPr="00031B2F">
              <w:rPr>
                <w:rFonts w:ascii="Sylfaen" w:hAnsi="Sylfaen"/>
                <w:lang w:val="hy-AM"/>
              </w:rPr>
              <w:t xml:space="preserve"> A, B, C</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9.</w:t>
            </w:r>
          </w:p>
        </w:tc>
        <w:tc>
          <w:tcPr>
            <w:tcW w:w="8791"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Պոլիոմիելիտ</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10.</w:t>
            </w:r>
          </w:p>
        </w:tc>
        <w:tc>
          <w:tcPr>
            <w:tcW w:w="8791"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Մենինգոկոկային</w:t>
            </w:r>
            <w:r w:rsidRPr="00031B2F">
              <w:rPr>
                <w:rFonts w:ascii="Sylfaen" w:hAnsi="Sylfaen"/>
                <w:lang w:val="hy-AM"/>
              </w:rPr>
              <w:t xml:space="preserve"> </w:t>
            </w:r>
            <w:r w:rsidRPr="00031B2F">
              <w:rPr>
                <w:rFonts w:ascii="Sylfaen" w:hAnsi="Sylfaen" w:cs="Arial"/>
                <w:lang w:val="hy-AM"/>
              </w:rPr>
              <w:t>վարակ</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11.</w:t>
            </w:r>
          </w:p>
        </w:tc>
        <w:tc>
          <w:tcPr>
            <w:tcW w:w="8791"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Խոլերա</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12.</w:t>
            </w:r>
          </w:p>
        </w:tc>
        <w:tc>
          <w:tcPr>
            <w:tcW w:w="8791"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Որովայնային</w:t>
            </w:r>
            <w:r w:rsidRPr="00031B2F">
              <w:rPr>
                <w:rFonts w:ascii="Sylfaen" w:hAnsi="Sylfaen"/>
                <w:lang w:val="hy-AM"/>
              </w:rPr>
              <w:t xml:space="preserve"> </w:t>
            </w:r>
            <w:r w:rsidRPr="00031B2F">
              <w:rPr>
                <w:rFonts w:ascii="Sylfaen" w:hAnsi="Sylfaen" w:cs="Arial"/>
                <w:lang w:val="hy-AM"/>
              </w:rPr>
              <w:t>տիֆ</w:t>
            </w:r>
          </w:p>
        </w:tc>
      </w:tr>
      <w:tr w:rsidR="003F400F" w:rsidRPr="003F400F" w:rsidTr="003F400F">
        <w:trPr>
          <w:trHeight w:val="1256"/>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13.</w:t>
            </w:r>
          </w:p>
        </w:tc>
        <w:tc>
          <w:tcPr>
            <w:tcW w:w="8791" w:type="dxa"/>
            <w:shd w:val="clear" w:color="auto" w:fill="auto"/>
            <w:vAlign w:val="bottom"/>
            <w:hideMark/>
          </w:tcPr>
          <w:p w:rsidR="003F400F" w:rsidRPr="00031B2F" w:rsidRDefault="003F400F" w:rsidP="003F400F">
            <w:pPr>
              <w:spacing w:after="0" w:line="240" w:lineRule="auto"/>
              <w:jc w:val="both"/>
              <w:rPr>
                <w:rFonts w:ascii="Sylfaen" w:eastAsia="Times New Roman" w:hAnsi="Sylfaen" w:cs="Times New Roman"/>
                <w:lang w:val="hy-AM" w:eastAsia="ru-RU"/>
              </w:rPr>
            </w:pPr>
            <w:r w:rsidRPr="00031B2F">
              <w:rPr>
                <w:rFonts w:ascii="Sylfaen" w:eastAsia="Times New Roman" w:hAnsi="Sylfaen" w:cs="Times New Roman"/>
                <w:lang w:val="hy-AM" w:eastAsia="ru-RU"/>
              </w:rPr>
              <w:t>Տուբերկուլյոզ (թոքային տուբերկուլյոզ՝ բակտերիաների արտազատմամբ մինչև կրկնակի խարխային արտադրության փոխակերպումը</w:t>
            </w:r>
            <w:r w:rsidRPr="00031B2F">
              <w:rPr>
                <w:rFonts w:ascii="Sylfaen" w:hAnsi="Sylfaen" w:cs="Arial"/>
                <w:lang w:val="hy-AM"/>
              </w:rPr>
              <w:t xml:space="preserve"> տուբերկուլոզի միկոբակտերիայի</w:t>
            </w:r>
            <w:r w:rsidRPr="00031B2F">
              <w:rPr>
                <w:rFonts w:ascii="Sylfaen" w:eastAsia="Times New Roman" w:hAnsi="Sylfaen" w:cs="Times New Roman"/>
                <w:lang w:val="hy-AM" w:eastAsia="ru-RU"/>
              </w:rPr>
              <w:t xml:space="preserve"> առկայության դեպքում, տուբերկուլյոզի սուր սաստկացող ձևերը (մենինգիտ, միլիարային տուբերկուլյոզ)</w:t>
            </w:r>
            <w:r w:rsidRPr="00031B2F">
              <w:rPr>
                <w:rFonts w:ascii="Sylfaen" w:hAnsi="Sylfaen" w:cs="Arial"/>
                <w:lang w:val="hy-AM"/>
              </w:rPr>
              <w:t xml:space="preserve"> </w:t>
            </w:r>
            <w:r w:rsidRPr="00031B2F">
              <w:rPr>
                <w:rFonts w:ascii="Sylfaen" w:eastAsia="Times New Roman" w:hAnsi="Sylfaen" w:cs="Times New Roman"/>
                <w:lang w:val="hy-AM" w:eastAsia="ru-RU"/>
              </w:rPr>
              <w:t>մինչև հիվանդի կյանքին վտանգ չներկայացնող վիճակի հասնելը և մինչև կրկնակի խարխային արտադրության փոխակերպումը</w:t>
            </w:r>
            <w:r w:rsidRPr="00031B2F">
              <w:rPr>
                <w:rFonts w:ascii="Sylfaen" w:hAnsi="Sylfaen" w:cs="Arial"/>
                <w:lang w:val="hy-AM"/>
              </w:rPr>
              <w:t xml:space="preserve"> </w:t>
            </w:r>
            <w:r w:rsidRPr="00031B2F">
              <w:rPr>
                <w:rFonts w:ascii="Sylfaen" w:eastAsia="Times New Roman" w:hAnsi="Sylfaen" w:cs="Times New Roman"/>
                <w:lang w:val="hy-AM" w:eastAsia="ru-RU"/>
              </w:rPr>
              <w:t>տուբերկուլոզի միկոբակտերիայի առկայության դեպքում)</w:t>
            </w:r>
          </w:p>
        </w:tc>
      </w:tr>
      <w:tr w:rsidR="003F400F" w:rsidRPr="00031B2F" w:rsidTr="003F400F">
        <w:trPr>
          <w:trHeight w:val="268"/>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14.</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Հոգեկան, վարքային խանգարումներ (հիվանդություններ)</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15.</w:t>
            </w:r>
          </w:p>
        </w:tc>
        <w:tc>
          <w:tcPr>
            <w:tcW w:w="8791" w:type="dxa"/>
            <w:shd w:val="clear" w:color="auto" w:fill="auto"/>
            <w:vAlign w:val="bottom"/>
            <w:hideMark/>
          </w:tcPr>
          <w:p w:rsidR="003F400F" w:rsidRPr="00031B2F" w:rsidRDefault="003F400F" w:rsidP="003F400F">
            <w:pPr>
              <w:pStyle w:val="ab"/>
              <w:rPr>
                <w:rFonts w:ascii="Sylfaen" w:hAnsi="Sylfaen"/>
                <w:lang w:val="hy-AM" w:eastAsia="ru-RU"/>
              </w:rPr>
            </w:pPr>
            <w:r w:rsidRPr="00031B2F">
              <w:rPr>
                <w:rFonts w:ascii="Sylfaen" w:hAnsi="Sylfaen" w:cs="Arial"/>
                <w:lang w:val="hy-AM" w:eastAsia="ru-RU"/>
              </w:rPr>
              <w:t>Սիբիրյան</w:t>
            </w:r>
            <w:r w:rsidRPr="00031B2F">
              <w:rPr>
                <w:rFonts w:ascii="Sylfaen" w:hAnsi="Sylfaen"/>
                <w:lang w:val="hy-AM" w:eastAsia="ru-RU"/>
              </w:rPr>
              <w:t xml:space="preserve"> </w:t>
            </w:r>
            <w:r w:rsidRPr="00031B2F">
              <w:rPr>
                <w:rFonts w:ascii="Sylfaen" w:hAnsi="Sylfaen" w:cs="Arial"/>
                <w:lang w:val="hy-AM" w:eastAsia="ru-RU"/>
              </w:rPr>
              <w:t>խոցի</w:t>
            </w:r>
            <w:r w:rsidRPr="00031B2F">
              <w:rPr>
                <w:rFonts w:ascii="Sylfaen" w:hAnsi="Sylfaen"/>
                <w:lang w:val="hy-AM" w:eastAsia="ru-RU"/>
              </w:rPr>
              <w:t xml:space="preserve"> </w:t>
            </w:r>
            <w:r w:rsidRPr="00031B2F">
              <w:rPr>
                <w:rFonts w:ascii="Sylfaen" w:hAnsi="Sylfaen" w:cs="Arial"/>
                <w:lang w:val="hy-AM" w:eastAsia="ru-RU"/>
              </w:rPr>
              <w:t>թոքային</w:t>
            </w:r>
            <w:r w:rsidRPr="00031B2F">
              <w:rPr>
                <w:rFonts w:ascii="Sylfaen" w:hAnsi="Sylfaen"/>
                <w:lang w:val="hy-AM" w:eastAsia="ru-RU"/>
              </w:rPr>
              <w:t xml:space="preserve"> </w:t>
            </w:r>
            <w:r w:rsidRPr="00031B2F">
              <w:rPr>
                <w:rFonts w:ascii="Sylfaen" w:hAnsi="Sylfaen" w:cs="Arial"/>
                <w:lang w:val="hy-AM" w:eastAsia="ru-RU"/>
              </w:rPr>
              <w:t>ձև</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16.</w:t>
            </w:r>
          </w:p>
        </w:tc>
        <w:tc>
          <w:tcPr>
            <w:tcW w:w="8791" w:type="dxa"/>
            <w:shd w:val="clear" w:color="auto" w:fill="auto"/>
            <w:vAlign w:val="bottom"/>
            <w:hideMark/>
          </w:tcPr>
          <w:p w:rsidR="003F400F" w:rsidRPr="00031B2F" w:rsidRDefault="003F400F" w:rsidP="003F400F">
            <w:pPr>
              <w:pStyle w:val="ab"/>
              <w:rPr>
                <w:rFonts w:ascii="Sylfaen" w:hAnsi="Sylfaen"/>
                <w:lang w:val="hy-AM" w:eastAsia="ru-RU"/>
              </w:rPr>
            </w:pPr>
            <w:r w:rsidRPr="00031B2F">
              <w:rPr>
                <w:rFonts w:ascii="Sylfaen" w:hAnsi="Sylfaen" w:cs="Arial"/>
                <w:lang w:val="hy-AM" w:eastAsia="ru-RU"/>
              </w:rPr>
              <w:t>Ժանտախտ</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17.</w:t>
            </w:r>
          </w:p>
        </w:tc>
        <w:tc>
          <w:tcPr>
            <w:tcW w:w="8791"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Վիրուսային</w:t>
            </w:r>
            <w:r w:rsidRPr="00031B2F">
              <w:rPr>
                <w:rFonts w:ascii="Sylfaen" w:hAnsi="Sylfaen"/>
                <w:lang w:val="hy-AM"/>
              </w:rPr>
              <w:t xml:space="preserve"> </w:t>
            </w:r>
            <w:r w:rsidRPr="00031B2F">
              <w:rPr>
                <w:rFonts w:ascii="Sylfaen" w:hAnsi="Sylfaen" w:cs="Arial"/>
                <w:lang w:val="hy-AM"/>
              </w:rPr>
              <w:t>հեմոռագիկ</w:t>
            </w:r>
            <w:r w:rsidRPr="00031B2F">
              <w:rPr>
                <w:rFonts w:ascii="Sylfaen" w:hAnsi="Sylfaen"/>
                <w:lang w:val="hy-AM"/>
              </w:rPr>
              <w:t xml:space="preserve"> </w:t>
            </w:r>
            <w:r w:rsidRPr="00031B2F">
              <w:rPr>
                <w:rFonts w:ascii="Sylfaen" w:hAnsi="Sylfaen" w:cs="Arial"/>
                <w:lang w:val="hy-AM"/>
              </w:rPr>
              <w:t>տենդերը</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18.</w:t>
            </w:r>
          </w:p>
        </w:tc>
        <w:tc>
          <w:tcPr>
            <w:tcW w:w="8791"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Դեղին</w:t>
            </w:r>
            <w:r w:rsidRPr="00031B2F">
              <w:rPr>
                <w:rFonts w:ascii="Sylfaen" w:hAnsi="Sylfaen"/>
                <w:lang w:val="hy-AM"/>
              </w:rPr>
              <w:t xml:space="preserve"> </w:t>
            </w:r>
            <w:r w:rsidRPr="00031B2F">
              <w:rPr>
                <w:rFonts w:ascii="Sylfaen" w:hAnsi="Sylfaen" w:cs="Arial"/>
                <w:lang w:val="hy-AM"/>
              </w:rPr>
              <w:t>տենդ</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19.</w:t>
            </w:r>
          </w:p>
        </w:tc>
        <w:tc>
          <w:tcPr>
            <w:tcW w:w="8791"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Վիրուսային</w:t>
            </w:r>
            <w:r w:rsidRPr="00031B2F">
              <w:rPr>
                <w:rFonts w:ascii="Sylfaen" w:hAnsi="Sylfaen"/>
                <w:lang w:val="hy-AM"/>
              </w:rPr>
              <w:t xml:space="preserve"> </w:t>
            </w:r>
            <w:r w:rsidRPr="00031B2F">
              <w:rPr>
                <w:rFonts w:ascii="Sylfaen" w:hAnsi="Sylfaen" w:cs="Arial"/>
                <w:lang w:val="hy-AM"/>
              </w:rPr>
              <w:t>հեպատիտ</w:t>
            </w:r>
            <w:r w:rsidRPr="00031B2F">
              <w:rPr>
                <w:rFonts w:ascii="Sylfaen" w:hAnsi="Sylfaen"/>
                <w:lang w:val="hy-AM"/>
              </w:rPr>
              <w:t xml:space="preserve"> A, E</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20.</w:t>
            </w:r>
          </w:p>
        </w:tc>
        <w:tc>
          <w:tcPr>
            <w:tcW w:w="8791"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Մալարիա</w:t>
            </w:r>
          </w:p>
        </w:tc>
      </w:tr>
      <w:tr w:rsidR="003F400F" w:rsidRPr="003F400F" w:rsidTr="003F400F">
        <w:trPr>
          <w:trHeight w:val="256"/>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21.</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Մարդու գրիպը, որն առաջացել է վիրուսի նոր ենթատեսակով</w:t>
            </w:r>
          </w:p>
        </w:tc>
      </w:tr>
      <w:tr w:rsidR="003F400F" w:rsidRPr="003F400F" w:rsidTr="003F400F">
        <w:trPr>
          <w:trHeight w:val="132"/>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22.</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Ծանր սուր շնչառական համախտանիշ (ԾՍՇՀ)</w:t>
            </w:r>
          </w:p>
        </w:tc>
      </w:tr>
      <w:tr w:rsidR="003F400F" w:rsidRPr="00031B2F" w:rsidTr="003F400F">
        <w:trPr>
          <w:trHeight w:val="300"/>
        </w:trPr>
        <w:tc>
          <w:tcPr>
            <w:tcW w:w="56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23.</w:t>
            </w:r>
          </w:p>
        </w:tc>
        <w:tc>
          <w:tcPr>
            <w:tcW w:w="8791"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Կորոնավիրուսի վարակ</w:t>
            </w:r>
          </w:p>
        </w:tc>
      </w:tr>
    </w:tbl>
    <w:p w:rsidR="003F400F" w:rsidRDefault="003F400F" w:rsidP="003F400F">
      <w:pPr>
        <w:pStyle w:val="a4"/>
        <w:spacing w:before="0" w:beforeAutospacing="0" w:after="0" w:afterAutospacing="0"/>
        <w:ind w:left="720"/>
        <w:jc w:val="both"/>
      </w:pPr>
    </w:p>
    <w:p w:rsidR="003F400F" w:rsidRDefault="003F400F" w:rsidP="003F400F">
      <w:pPr>
        <w:spacing w:after="0" w:line="240" w:lineRule="auto"/>
      </w:pPr>
      <w:r>
        <w:br w:type="page"/>
      </w:r>
    </w:p>
    <w:p w:rsidR="003F400F" w:rsidRPr="00031B2F" w:rsidRDefault="003F400F" w:rsidP="003F400F">
      <w:pPr>
        <w:spacing w:after="0" w:line="240" w:lineRule="auto"/>
        <w:jc w:val="center"/>
        <w:outlineLvl w:val="2"/>
        <w:rPr>
          <w:rFonts w:ascii="Sylfaen" w:eastAsia="Times New Roman" w:hAnsi="Sylfaen" w:cs="Times New Roman"/>
          <w:b/>
          <w:bCs/>
          <w:lang w:val="hy-AM" w:eastAsia="ru-RU"/>
        </w:rPr>
      </w:pPr>
      <w:r w:rsidRPr="00031B2F">
        <w:rPr>
          <w:rFonts w:ascii="Sylfaen" w:eastAsia="Times New Roman" w:hAnsi="Sylfaen" w:cs="Times New Roman"/>
          <w:b/>
          <w:bCs/>
          <w:lang w:val="hy-AM" w:eastAsia="ru-RU"/>
        </w:rPr>
        <w:lastRenderedPageBreak/>
        <w:t>Բժշկական օգնության ծավալը, որի դեպքում Ղազախստանի Հանրապետությունում ժամանակավորապես բնակվող օտարերկրացիները և քաղաքացիություն չունեցող անձինք, ապաստան հայցողներն իրավունք ունեն ստանալ երաշխավորված ծավալով անվճար բժշկական օգնություն</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566"/>
        <w:gridCol w:w="2240"/>
      </w:tblGrid>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center"/>
              <w:rPr>
                <w:rFonts w:ascii="Sylfaen" w:eastAsia="Times New Roman" w:hAnsi="Sylfaen" w:cs="Times New Roman"/>
                <w:b/>
                <w:lang w:val="hy-AM" w:eastAsia="ru-RU"/>
              </w:rPr>
            </w:pPr>
            <w:r w:rsidRPr="00031B2F">
              <w:rPr>
                <w:rFonts w:ascii="Sylfaen" w:eastAsia="Times New Roman" w:hAnsi="Sylfaen" w:cs="Times New Roman"/>
                <w:b/>
                <w:lang w:val="hy-AM" w:eastAsia="ru-RU"/>
              </w:rPr>
              <w:br w:type="page"/>
              <w:t>№</w:t>
            </w:r>
          </w:p>
        </w:tc>
        <w:tc>
          <w:tcPr>
            <w:tcW w:w="5566" w:type="dxa"/>
            <w:shd w:val="clear" w:color="auto" w:fill="auto"/>
            <w:vAlign w:val="bottom"/>
            <w:hideMark/>
          </w:tcPr>
          <w:p w:rsidR="003F400F" w:rsidRPr="00031B2F" w:rsidRDefault="003F400F" w:rsidP="003F400F">
            <w:pPr>
              <w:spacing w:after="0" w:line="240" w:lineRule="auto"/>
              <w:jc w:val="center"/>
              <w:rPr>
                <w:rFonts w:ascii="Sylfaen" w:eastAsia="Times New Roman" w:hAnsi="Sylfaen" w:cs="Times New Roman"/>
                <w:b/>
                <w:lang w:val="hy-AM" w:eastAsia="ru-RU"/>
              </w:rPr>
            </w:pPr>
            <w:r w:rsidRPr="00031B2F">
              <w:rPr>
                <w:rFonts w:ascii="Sylfaen" w:eastAsia="Times New Roman" w:hAnsi="Sylfaen" w:cs="Times New Roman"/>
                <w:b/>
                <w:lang w:val="hy-AM" w:eastAsia="ru-RU"/>
              </w:rPr>
              <w:t>Բժշկական ծառայությունների անվանումը</w:t>
            </w:r>
          </w:p>
        </w:tc>
        <w:tc>
          <w:tcPr>
            <w:tcW w:w="2240" w:type="dxa"/>
            <w:shd w:val="clear" w:color="auto" w:fill="auto"/>
            <w:vAlign w:val="bottom"/>
            <w:hideMark/>
          </w:tcPr>
          <w:p w:rsidR="003F400F" w:rsidRPr="00031B2F" w:rsidRDefault="003F400F" w:rsidP="003F400F">
            <w:pPr>
              <w:spacing w:after="0" w:line="240" w:lineRule="auto"/>
              <w:jc w:val="center"/>
              <w:rPr>
                <w:rFonts w:ascii="Sylfaen" w:eastAsia="Times New Roman" w:hAnsi="Sylfaen" w:cs="Times New Roman"/>
                <w:b/>
                <w:lang w:val="hy-AM" w:eastAsia="ru-RU"/>
              </w:rPr>
            </w:pPr>
            <w:r w:rsidRPr="00031B2F">
              <w:rPr>
                <w:rFonts w:ascii="Sylfaen" w:eastAsia="Times New Roman" w:hAnsi="Sylfaen" w:cs="Times New Roman"/>
                <w:b/>
                <w:lang w:val="hy-AM" w:eastAsia="ru-RU"/>
              </w:rPr>
              <w:t>Բժշկական օգնության ծավալը</w:t>
            </w:r>
          </w:p>
        </w:tc>
      </w:tr>
      <w:tr w:rsidR="003F400F" w:rsidRPr="00031B2F" w:rsidTr="003F400F">
        <w:trPr>
          <w:trHeight w:val="300"/>
        </w:trPr>
        <w:tc>
          <w:tcPr>
            <w:tcW w:w="8472" w:type="dxa"/>
            <w:gridSpan w:val="3"/>
            <w:shd w:val="clear" w:color="auto" w:fill="auto"/>
            <w:vAlign w:val="bottom"/>
            <w:hideMark/>
          </w:tcPr>
          <w:p w:rsidR="003F400F" w:rsidRPr="00031B2F" w:rsidRDefault="003F400F" w:rsidP="003F400F">
            <w:pPr>
              <w:spacing w:after="0" w:line="240" w:lineRule="auto"/>
              <w:jc w:val="center"/>
              <w:rPr>
                <w:rFonts w:ascii="Sylfaen" w:eastAsia="Times New Roman" w:hAnsi="Sylfaen" w:cs="Times New Roman"/>
                <w:b/>
                <w:lang w:val="hy-AM" w:eastAsia="ru-RU"/>
              </w:rPr>
            </w:pPr>
            <w:r w:rsidRPr="00031B2F">
              <w:rPr>
                <w:rFonts w:ascii="Sylfaen" w:eastAsia="Times New Roman" w:hAnsi="Sylfaen" w:cs="Times New Roman"/>
                <w:b/>
                <w:lang w:val="hy-AM" w:eastAsia="ru-RU"/>
              </w:rPr>
              <w:t>Խորհրդատվական ընդունում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Թերապևտ</w:t>
            </w:r>
          </w:p>
        </w:tc>
        <w:tc>
          <w:tcPr>
            <w:tcW w:w="224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Տարին 2 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2</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Մանկաբույժ</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4</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Վիրաբույժ</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5</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Վարակաբան</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6</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Ակնաբույժ</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7</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Գաստրոէնտերոլոգ</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8</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Օտորինոլարինգոլոգ</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9</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Թոքաբան</w:t>
            </w:r>
          </w:p>
        </w:tc>
        <w:tc>
          <w:tcPr>
            <w:tcW w:w="224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6 ամիսը1 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10</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հոգեբույժ</w:t>
            </w:r>
          </w:p>
        </w:tc>
        <w:tc>
          <w:tcPr>
            <w:tcW w:w="224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6 ամիսը1 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11</w:t>
            </w:r>
          </w:p>
        </w:tc>
        <w:tc>
          <w:tcPr>
            <w:tcW w:w="5566"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Ռադիոլոգ</w:t>
            </w:r>
            <w:r w:rsidRPr="00031B2F">
              <w:rPr>
                <w:rFonts w:ascii="Sylfaen" w:hAnsi="Sylfaen"/>
                <w:lang w:val="hy-AM"/>
              </w:rPr>
              <w:t xml:space="preserve"> (2 </w:t>
            </w:r>
            <w:r w:rsidRPr="00031B2F">
              <w:rPr>
                <w:rFonts w:ascii="Sylfaen" w:hAnsi="Sylfaen" w:cs="Arial"/>
                <w:lang w:val="hy-AM"/>
              </w:rPr>
              <w:t>ռենտգենյան ճառագայթների ընթերցում</w:t>
            </w:r>
            <w:r w:rsidRPr="00031B2F">
              <w:rPr>
                <w:rFonts w:ascii="Sylfaen" w:hAnsi="Sylfaen"/>
                <w:lang w:val="hy-AM"/>
              </w:rPr>
              <w:t>)</w:t>
            </w:r>
          </w:p>
        </w:tc>
        <w:tc>
          <w:tcPr>
            <w:tcW w:w="224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6 ամիսը1 անգամ</w:t>
            </w:r>
          </w:p>
        </w:tc>
      </w:tr>
      <w:tr w:rsidR="003F400F" w:rsidRPr="00031B2F" w:rsidTr="003F400F">
        <w:trPr>
          <w:trHeight w:val="300"/>
        </w:trPr>
        <w:tc>
          <w:tcPr>
            <w:tcW w:w="8472" w:type="dxa"/>
            <w:gridSpan w:val="3"/>
            <w:shd w:val="clear" w:color="auto" w:fill="auto"/>
            <w:vAlign w:val="bottom"/>
            <w:hideMark/>
          </w:tcPr>
          <w:p w:rsidR="003F400F" w:rsidRPr="00031B2F" w:rsidRDefault="003F400F" w:rsidP="003F400F">
            <w:pPr>
              <w:spacing w:after="0" w:line="240" w:lineRule="auto"/>
              <w:jc w:val="center"/>
              <w:rPr>
                <w:rFonts w:ascii="Sylfaen" w:eastAsia="Times New Roman" w:hAnsi="Sylfaen" w:cs="Times New Roman"/>
                <w:b/>
                <w:lang w:val="hy-AM" w:eastAsia="ru-RU"/>
              </w:rPr>
            </w:pPr>
            <w:r w:rsidRPr="00031B2F">
              <w:rPr>
                <w:rFonts w:ascii="Sylfaen" w:eastAsia="Times New Roman" w:hAnsi="Sylfaen" w:cs="Times New Roman"/>
                <w:b/>
                <w:lang w:val="hy-AM" w:eastAsia="ru-RU"/>
              </w:rPr>
              <w:t>Լաբորատոր ախտորոշում</w:t>
            </w:r>
          </w:p>
        </w:tc>
      </w:tr>
      <w:tr w:rsidR="003F400F" w:rsidRPr="00031B2F" w:rsidTr="003F400F">
        <w:trPr>
          <w:trHeight w:val="525"/>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12</w:t>
            </w:r>
          </w:p>
        </w:tc>
        <w:tc>
          <w:tcPr>
            <w:tcW w:w="5566"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Արյան շիճուկում ընդհանուր խոլեստերինի որոշում էքսպրես մեթոդով</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326"/>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13</w:t>
            </w:r>
          </w:p>
        </w:tc>
        <w:tc>
          <w:tcPr>
            <w:tcW w:w="5566"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Արյան շիճուկում գլյուկոզայի որոշում էքսպրես մեթոդով</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525"/>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14</w:t>
            </w:r>
          </w:p>
        </w:tc>
        <w:tc>
          <w:tcPr>
            <w:tcW w:w="5566"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Արյան ընդհանուր անալիզ անալիզատորի կիրառամաբ՝ 3-րդ դասի բջիջների տարբերակմամբ</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525"/>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15</w:t>
            </w:r>
          </w:p>
        </w:tc>
        <w:tc>
          <w:tcPr>
            <w:tcW w:w="5566"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Ընդհանուր կլինիկական մեզի հետազոտություն (մեզի ընդհանուր անալիզ) մեխանիկական մեթոդով</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345"/>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16</w:t>
            </w:r>
          </w:p>
        </w:tc>
        <w:tc>
          <w:tcPr>
            <w:tcW w:w="5566"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Թոքի բակտերիոսկոպիա ԲԿ-ի դեպքում</w:t>
            </w:r>
            <w:r w:rsidRPr="00031B2F">
              <w:rPr>
                <w:rFonts w:ascii="Sylfaen" w:hAnsi="Sylfaen" w:cs="Arial"/>
                <w:lang w:val="hy-AM"/>
              </w:rPr>
              <w:t xml:space="preserve"> </w:t>
            </w:r>
            <w:r w:rsidRPr="00031B2F">
              <w:rPr>
                <w:rFonts w:ascii="Sylfaen" w:eastAsia="Times New Roman" w:hAnsi="Sylfaen" w:cs="Times New Roman"/>
                <w:lang w:val="hy-AM" w:eastAsia="ru-RU"/>
              </w:rPr>
              <w:t>մեխանիկական</w:t>
            </w:r>
            <w:r w:rsidRPr="00031B2F">
              <w:rPr>
                <w:rFonts w:ascii="Sylfaen" w:hAnsi="Sylfaen" w:cs="Arial"/>
                <w:lang w:val="hy-AM"/>
              </w:rPr>
              <w:t xml:space="preserve"> </w:t>
            </w:r>
            <w:r w:rsidRPr="00031B2F">
              <w:rPr>
                <w:rFonts w:ascii="Sylfaen" w:eastAsia="Times New Roman" w:hAnsi="Sylfaen" w:cs="Times New Roman"/>
                <w:lang w:val="hy-AM" w:eastAsia="ru-RU"/>
              </w:rPr>
              <w:t>մեթոդով</w:t>
            </w:r>
          </w:p>
        </w:tc>
        <w:tc>
          <w:tcPr>
            <w:tcW w:w="2240" w:type="dxa"/>
            <w:shd w:val="clear" w:color="auto" w:fill="auto"/>
            <w:hideMark/>
          </w:tcPr>
          <w:p w:rsidR="003F400F" w:rsidRPr="00031B2F" w:rsidRDefault="003F400F" w:rsidP="003F400F">
            <w:pPr>
              <w:pStyle w:val="ab"/>
              <w:rPr>
                <w:rFonts w:ascii="Sylfaen" w:hAnsi="Sylfaen"/>
                <w:lang w:val="hy-AM"/>
              </w:rPr>
            </w:pPr>
            <w:r w:rsidRPr="00031B2F">
              <w:rPr>
                <w:rFonts w:ascii="Sylfaen" w:hAnsi="Sylfaen" w:cs="Arial"/>
                <w:lang w:val="hy-AM"/>
              </w:rPr>
              <w:t>Տարին</w:t>
            </w:r>
            <w:r w:rsidRPr="00031B2F">
              <w:rPr>
                <w:rFonts w:ascii="Sylfaen" w:hAnsi="Sylfaen"/>
                <w:lang w:val="hy-AM"/>
              </w:rPr>
              <w:t xml:space="preserve"> 1 </w:t>
            </w:r>
            <w:r w:rsidRPr="00031B2F">
              <w:rPr>
                <w:rFonts w:ascii="Sylfaen" w:hAnsi="Sylfaen" w:cs="Arial"/>
                <w:lang w:val="hy-AM"/>
              </w:rPr>
              <w:t>անգամ</w:t>
            </w:r>
          </w:p>
        </w:tc>
      </w:tr>
      <w:tr w:rsidR="003F400F" w:rsidRPr="00031B2F" w:rsidTr="003F400F">
        <w:trPr>
          <w:trHeight w:val="300"/>
        </w:trPr>
        <w:tc>
          <w:tcPr>
            <w:tcW w:w="8472" w:type="dxa"/>
            <w:gridSpan w:val="3"/>
            <w:shd w:val="clear" w:color="auto" w:fill="auto"/>
            <w:vAlign w:val="bottom"/>
            <w:hideMark/>
          </w:tcPr>
          <w:p w:rsidR="003F400F" w:rsidRPr="00031B2F" w:rsidRDefault="003F400F" w:rsidP="003F400F">
            <w:pPr>
              <w:spacing w:after="0" w:line="240" w:lineRule="auto"/>
              <w:jc w:val="center"/>
              <w:rPr>
                <w:rFonts w:ascii="Sylfaen" w:eastAsia="Times New Roman" w:hAnsi="Sylfaen" w:cs="Times New Roman"/>
                <w:b/>
                <w:lang w:val="hy-AM" w:eastAsia="ru-RU"/>
              </w:rPr>
            </w:pPr>
            <w:r w:rsidRPr="00031B2F">
              <w:rPr>
                <w:rFonts w:ascii="Sylfaen" w:eastAsia="Times New Roman" w:hAnsi="Sylfaen" w:cs="Times New Roman"/>
                <w:b/>
                <w:lang w:val="hy-AM" w:eastAsia="ru-RU"/>
              </w:rPr>
              <w:t>Ուլտրաձայնային և ռենտգեն ախտորոշում</w:t>
            </w:r>
          </w:p>
        </w:tc>
      </w:tr>
      <w:tr w:rsidR="003F400F" w:rsidRPr="00031B2F" w:rsidTr="003F400F">
        <w:trPr>
          <w:trHeight w:val="525"/>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17</w:t>
            </w:r>
          </w:p>
        </w:tc>
        <w:tc>
          <w:tcPr>
            <w:tcW w:w="5566"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Ուլտրաձայնային համապարփակ ախտորոշում (լյարդ, լեղապարկ, ենթաստամոքսային գեղձ, փայծաղ, երիկամ)</w:t>
            </w:r>
          </w:p>
        </w:tc>
        <w:tc>
          <w:tcPr>
            <w:tcW w:w="224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Տարին 1 անգամ</w:t>
            </w:r>
          </w:p>
        </w:tc>
      </w:tr>
      <w:tr w:rsidR="003F400F" w:rsidRPr="00031B2F" w:rsidTr="003F400F">
        <w:trPr>
          <w:trHeight w:val="525"/>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18</w:t>
            </w:r>
          </w:p>
        </w:tc>
        <w:tc>
          <w:tcPr>
            <w:tcW w:w="5566"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Կրծքավանդակի օրգանների ընդհանուր ռադիոգրաֆիա (1 պրոեկցիա)</w:t>
            </w:r>
          </w:p>
        </w:tc>
        <w:tc>
          <w:tcPr>
            <w:tcW w:w="224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6 ամիսը1 անգամ</w:t>
            </w:r>
          </w:p>
        </w:tc>
      </w:tr>
      <w:tr w:rsidR="003F400F" w:rsidRPr="00031B2F" w:rsidTr="003F400F">
        <w:trPr>
          <w:trHeight w:val="300"/>
        </w:trPr>
        <w:tc>
          <w:tcPr>
            <w:tcW w:w="666" w:type="dxa"/>
            <w:shd w:val="clear" w:color="auto" w:fill="auto"/>
            <w:vAlign w:val="bottom"/>
            <w:hideMark/>
          </w:tcPr>
          <w:p w:rsidR="003F400F" w:rsidRPr="00031B2F" w:rsidRDefault="003F400F" w:rsidP="003F400F">
            <w:pPr>
              <w:spacing w:after="0" w:line="240" w:lineRule="auto"/>
              <w:jc w:val="right"/>
              <w:rPr>
                <w:rFonts w:ascii="Sylfaen" w:eastAsia="Times New Roman" w:hAnsi="Sylfaen" w:cs="Times New Roman"/>
                <w:lang w:val="hy-AM" w:eastAsia="ru-RU"/>
              </w:rPr>
            </w:pPr>
            <w:r w:rsidRPr="00031B2F">
              <w:rPr>
                <w:rFonts w:ascii="Sylfaen" w:eastAsia="Times New Roman" w:hAnsi="Sylfaen" w:cs="Times New Roman"/>
                <w:lang w:val="hy-AM" w:eastAsia="ru-RU"/>
              </w:rPr>
              <w:t>19</w:t>
            </w:r>
          </w:p>
        </w:tc>
        <w:tc>
          <w:tcPr>
            <w:tcW w:w="5566"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Էլեկտրաուղեղագրություն</w:t>
            </w:r>
          </w:p>
        </w:tc>
        <w:tc>
          <w:tcPr>
            <w:tcW w:w="2240" w:type="dxa"/>
            <w:shd w:val="clear" w:color="auto" w:fill="auto"/>
            <w:vAlign w:val="bottom"/>
            <w:hideMark/>
          </w:tcPr>
          <w:p w:rsidR="003F400F" w:rsidRPr="00031B2F" w:rsidRDefault="003F400F" w:rsidP="003F400F">
            <w:pPr>
              <w:spacing w:after="0" w:line="240" w:lineRule="auto"/>
              <w:rPr>
                <w:rFonts w:ascii="Sylfaen" w:eastAsia="Times New Roman" w:hAnsi="Sylfaen" w:cs="Times New Roman"/>
                <w:lang w:val="hy-AM" w:eastAsia="ru-RU"/>
              </w:rPr>
            </w:pPr>
            <w:r w:rsidRPr="00031B2F">
              <w:rPr>
                <w:rFonts w:ascii="Sylfaen" w:eastAsia="Times New Roman" w:hAnsi="Sylfaen" w:cs="Times New Roman"/>
                <w:lang w:val="hy-AM" w:eastAsia="ru-RU"/>
              </w:rPr>
              <w:t>Տարին 1 անգամ</w:t>
            </w:r>
          </w:p>
        </w:tc>
      </w:tr>
    </w:tbl>
    <w:p w:rsidR="003F400F" w:rsidRPr="00031B2F" w:rsidRDefault="003F400F" w:rsidP="003F400F">
      <w:pPr>
        <w:pStyle w:val="a3"/>
        <w:spacing w:after="0" w:line="240" w:lineRule="auto"/>
        <w:ind w:left="0"/>
        <w:jc w:val="center"/>
        <w:rPr>
          <w:rFonts w:ascii="Sylfaen" w:hAnsi="Sylfaen"/>
          <w:lang w:val="hy-AM"/>
        </w:rPr>
      </w:pPr>
    </w:p>
    <w:p w:rsidR="003F400F" w:rsidRDefault="003F400F" w:rsidP="003F400F">
      <w:pPr>
        <w:jc w:val="center"/>
        <w:rPr>
          <w:rFonts w:ascii="Times New Roman" w:hAnsi="Times New Roman" w:cs="Times New Roman"/>
          <w:sz w:val="24"/>
          <w:szCs w:val="24"/>
          <w:lang w:val="az-Latn-AZ"/>
        </w:rPr>
      </w:pPr>
    </w:p>
    <w:p w:rsidR="003F400F" w:rsidRDefault="003F400F" w:rsidP="003F400F">
      <w:pPr>
        <w:jc w:val="center"/>
        <w:rPr>
          <w:rFonts w:ascii="Times New Roman" w:hAnsi="Times New Roman" w:cs="Times New Roman"/>
          <w:sz w:val="24"/>
          <w:szCs w:val="24"/>
          <w:lang w:val="az-Latn-AZ"/>
        </w:rPr>
      </w:pPr>
    </w:p>
    <w:p w:rsidR="00EF6A6A" w:rsidRDefault="00EF6A6A" w:rsidP="002A38D4">
      <w:pPr>
        <w:pStyle w:val="a3"/>
        <w:spacing w:after="0" w:line="240" w:lineRule="auto"/>
        <w:ind w:left="0"/>
        <w:jc w:val="center"/>
      </w:pPr>
    </w:p>
    <w:sectPr w:rsidR="00EF6A6A">
      <w:headerReference w:type="default" r:id="rId28"/>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6C" w:rsidRDefault="00B7586C" w:rsidP="00BC76FC">
      <w:pPr>
        <w:spacing w:after="0" w:line="240" w:lineRule="auto"/>
      </w:pPr>
      <w:r>
        <w:separator/>
      </w:r>
    </w:p>
  </w:endnote>
  <w:endnote w:type="continuationSeparator" w:id="0">
    <w:p w:rsidR="00B7586C" w:rsidRDefault="00B7586C" w:rsidP="00BC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0F" w:rsidRPr="00BC76FC" w:rsidRDefault="003F400F" w:rsidP="00BC76FC">
    <w:pPr>
      <w:pStyle w:val="a8"/>
      <w:jc w:val="center"/>
      <w:rPr>
        <w:sz w:val="20"/>
        <w:szCs w:val="20"/>
      </w:rPr>
    </w:pPr>
    <w:r w:rsidRPr="00BC76FC">
      <w:rPr>
        <w:sz w:val="20"/>
        <w:szCs w:val="20"/>
      </w:rPr>
      <w:t xml:space="preserve">Проект МОМ "Защита уязвимых мигрантов с особым акцентом на расширение прав и возможностей женщин в контексте миграции в Центральной Азии", при </w:t>
    </w:r>
    <w:proofErr w:type="gramStart"/>
    <w:r w:rsidRPr="00BC76FC">
      <w:rPr>
        <w:sz w:val="20"/>
        <w:szCs w:val="20"/>
      </w:rPr>
      <w:t>поддержке  Министерства</w:t>
    </w:r>
    <w:proofErr w:type="gramEnd"/>
    <w:r w:rsidRPr="00BC76FC">
      <w:rPr>
        <w:sz w:val="20"/>
        <w:szCs w:val="20"/>
      </w:rPr>
      <w:t xml:space="preserve"> иностранных дел Норвегии.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6C" w:rsidRDefault="00B7586C" w:rsidP="00BC76FC">
      <w:pPr>
        <w:spacing w:after="0" w:line="240" w:lineRule="auto"/>
      </w:pPr>
      <w:r>
        <w:separator/>
      </w:r>
    </w:p>
  </w:footnote>
  <w:footnote w:type="continuationSeparator" w:id="0">
    <w:p w:rsidR="00B7586C" w:rsidRDefault="00B7586C" w:rsidP="00BC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0F" w:rsidRDefault="003F400F">
    <w:pPr>
      <w:pStyle w:val="a6"/>
    </w:pPr>
    <w:r w:rsidRPr="00BC76FC">
      <w:drawing>
        <wp:inline distT="0" distB="0" distL="0" distR="0" wp14:anchorId="1349CACF" wp14:editId="4B0E602B">
          <wp:extent cx="1226960" cy="381000"/>
          <wp:effectExtent l="0" t="0" r="0" b="0"/>
          <wp:docPr id="11" name="Рисунок 10" descr="Изображение выглядит как текст&#10;&#10;Автоматически созданное описание">
            <a:extLst xmlns:a="http://schemas.openxmlformats.org/drawingml/2006/main">
              <a:ext uri="{FF2B5EF4-FFF2-40B4-BE49-F238E27FC236}">
                <a16:creationId xmlns:a16="http://schemas.microsoft.com/office/drawing/2014/main" id="{56EB0898-BB3A-25AB-33D1-13C96C9DC3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Изображение выглядит как текст&#10;&#10;Автоматически созданное описание">
                    <a:extLst>
                      <a:ext uri="{FF2B5EF4-FFF2-40B4-BE49-F238E27FC236}">
                        <a16:creationId xmlns:a16="http://schemas.microsoft.com/office/drawing/2014/main" id="{56EB0898-BB3A-25AB-33D1-13C96C9DC342}"/>
                      </a:ext>
                    </a:extLst>
                  </pic:cNvPr>
                  <pic:cNvPicPr>
                    <a:picLocks noChangeAspect="1"/>
                  </pic:cNvPicPr>
                </pic:nvPicPr>
                <pic:blipFill rotWithShape="1">
                  <a:blip r:embed="rId1" cstate="hqprint">
                    <a:extLst>
                      <a:ext uri="{28A0092B-C50C-407E-A947-70E740481C1C}">
                        <a14:useLocalDpi xmlns:a14="http://schemas.microsoft.com/office/drawing/2010/main" val="0"/>
                      </a:ext>
                    </a:extLst>
                  </a:blip>
                  <a:srcRect l="-10483" b="36685"/>
                  <a:stretch/>
                </pic:blipFill>
                <pic:spPr bwMode="auto">
                  <a:xfrm>
                    <a:off x="0" y="0"/>
                    <a:ext cx="1247092" cy="387252"/>
                  </a:xfrm>
                  <a:prstGeom prst="rect">
                    <a:avLst/>
                  </a:prstGeom>
                  <a:ln>
                    <a:noFill/>
                  </a:ln>
                  <a:extLst>
                    <a:ext uri="{53640926-AAD7-44D8-BBD7-CCE9431645EC}">
                      <a14:shadowObscured xmlns:a14="http://schemas.microsoft.com/office/drawing/2010/main"/>
                    </a:ext>
                  </a:extLst>
                </pic:spPr>
              </pic:pic>
            </a:graphicData>
          </a:graphic>
        </wp:inline>
      </w:drawing>
    </w:r>
    <w:r>
      <w:tab/>
    </w:r>
    <w:r w:rsidRPr="00BC76FC">
      <w:drawing>
        <wp:inline distT="0" distB="0" distL="0" distR="0" wp14:anchorId="74DDA0B7" wp14:editId="756B7D9F">
          <wp:extent cx="1052396" cy="350280"/>
          <wp:effectExtent l="0" t="0" r="0" b="0"/>
          <wp:docPr id="7" name="Рисунок 6" descr="Изображение выглядит как текст&#10;&#10;Автоматически созданное описание">
            <a:extLst xmlns:a="http://schemas.openxmlformats.org/drawingml/2006/main">
              <a:ext uri="{FF2B5EF4-FFF2-40B4-BE49-F238E27FC236}">
                <a16:creationId xmlns:a16="http://schemas.microsoft.com/office/drawing/2014/main" id="{F3C7682F-1AC8-1C56-919F-F4BC43AFD8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Изображение выглядит как текст&#10;&#10;Автоматически созданное описание">
                    <a:extLst>
                      <a:ext uri="{FF2B5EF4-FFF2-40B4-BE49-F238E27FC236}">
                        <a16:creationId xmlns:a16="http://schemas.microsoft.com/office/drawing/2014/main" id="{F3C7682F-1AC8-1C56-919F-F4BC43AFD88A}"/>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6189" cy="361528"/>
                  </a:xfrm>
                  <a:prstGeom prst="rect">
                    <a:avLst/>
                  </a:prstGeom>
                </pic:spPr>
              </pic:pic>
            </a:graphicData>
          </a:graphic>
        </wp:inline>
      </w:drawing>
    </w:r>
    <w:r>
      <w:tab/>
    </w:r>
    <w:r w:rsidRPr="00BC76FC">
      <w:drawing>
        <wp:inline distT="0" distB="0" distL="0" distR="0" wp14:anchorId="0F7C9320" wp14:editId="55F5B821">
          <wp:extent cx="877021" cy="330994"/>
          <wp:effectExtent l="0" t="0" r="0" b="0"/>
          <wp:docPr id="9" name="Рисунок 8" descr="Изображение выглядит как логотип&#10;&#10;Автоматически созданное описание">
            <a:extLst xmlns:a="http://schemas.openxmlformats.org/drawingml/2006/main">
              <a:ext uri="{FF2B5EF4-FFF2-40B4-BE49-F238E27FC236}">
                <a16:creationId xmlns:a16="http://schemas.microsoft.com/office/drawing/2014/main" id="{AB24FB65-E4E5-25EE-847E-C79A18C116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Изображение выглядит как логотип&#10;&#10;Автоматически созданное описание">
                    <a:extLst>
                      <a:ext uri="{FF2B5EF4-FFF2-40B4-BE49-F238E27FC236}">
                        <a16:creationId xmlns:a16="http://schemas.microsoft.com/office/drawing/2014/main" id="{AB24FB65-E4E5-25EE-847E-C79A18C116EC}"/>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08731" cy="342962"/>
                  </a:xfrm>
                  <a:prstGeom prst="rect">
                    <a:avLst/>
                  </a:prstGeom>
                </pic:spPr>
              </pic:pic>
            </a:graphicData>
          </a:graphic>
        </wp:inline>
      </w:drawing>
    </w:r>
  </w:p>
  <w:p w:rsidR="003F400F" w:rsidRDefault="003F400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AD7"/>
    <w:multiLevelType w:val="hybridMultilevel"/>
    <w:tmpl w:val="8A9C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83AD0"/>
    <w:multiLevelType w:val="hybridMultilevel"/>
    <w:tmpl w:val="8A9C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E6727"/>
    <w:multiLevelType w:val="hybridMultilevel"/>
    <w:tmpl w:val="8A9C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E60415"/>
    <w:multiLevelType w:val="hybridMultilevel"/>
    <w:tmpl w:val="C592F0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FA34BED"/>
    <w:multiLevelType w:val="hybridMultilevel"/>
    <w:tmpl w:val="205E2D10"/>
    <w:lvl w:ilvl="0" w:tplc="0046D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93E3272"/>
    <w:multiLevelType w:val="hybridMultilevel"/>
    <w:tmpl w:val="8A9C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E076E7"/>
    <w:multiLevelType w:val="hybridMultilevel"/>
    <w:tmpl w:val="8A9C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AB"/>
    <w:rsid w:val="002A38D4"/>
    <w:rsid w:val="003F400F"/>
    <w:rsid w:val="00427D0B"/>
    <w:rsid w:val="006E0F19"/>
    <w:rsid w:val="007033FC"/>
    <w:rsid w:val="009E34B5"/>
    <w:rsid w:val="00B7586C"/>
    <w:rsid w:val="00BC76FC"/>
    <w:rsid w:val="00C769AB"/>
    <w:rsid w:val="00D63EAB"/>
    <w:rsid w:val="00E25DC1"/>
    <w:rsid w:val="00EF6A6A"/>
    <w:rsid w:val="00F324F7"/>
    <w:rsid w:val="00F57037"/>
    <w:rsid w:val="00FD7870"/>
    <w:rsid w:val="00FF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1016"/>
  <w15:chartTrackingRefBased/>
  <w15:docId w15:val="{C4E12CDF-362D-47AC-9BD6-198CA3ED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E34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EAB"/>
    <w:pPr>
      <w:ind w:left="720"/>
      <w:contextualSpacing/>
    </w:pPr>
  </w:style>
  <w:style w:type="paragraph" w:styleId="a4">
    <w:name w:val="Normal (Web)"/>
    <w:basedOn w:val="a"/>
    <w:uiPriority w:val="99"/>
    <w:unhideWhenUsed/>
    <w:rsid w:val="00EF6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769AB"/>
    <w:rPr>
      <w:color w:val="0563C1" w:themeColor="hyperlink"/>
      <w:u w:val="single"/>
    </w:rPr>
  </w:style>
  <w:style w:type="character" w:customStyle="1" w:styleId="30">
    <w:name w:val="Заголовок 3 Знак"/>
    <w:basedOn w:val="a0"/>
    <w:link w:val="3"/>
    <w:uiPriority w:val="9"/>
    <w:rsid w:val="009E34B5"/>
    <w:rPr>
      <w:rFonts w:ascii="Times New Roman" w:eastAsia="Times New Roman" w:hAnsi="Times New Roman" w:cs="Times New Roman"/>
      <w:b/>
      <w:bCs/>
      <w:sz w:val="27"/>
      <w:szCs w:val="27"/>
      <w:lang w:eastAsia="ru-RU"/>
    </w:rPr>
  </w:style>
  <w:style w:type="paragraph" w:styleId="a6">
    <w:name w:val="header"/>
    <w:basedOn w:val="a"/>
    <w:link w:val="a7"/>
    <w:uiPriority w:val="99"/>
    <w:unhideWhenUsed/>
    <w:rsid w:val="00BC76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6FC"/>
  </w:style>
  <w:style w:type="paragraph" w:styleId="a8">
    <w:name w:val="footer"/>
    <w:basedOn w:val="a"/>
    <w:link w:val="a9"/>
    <w:uiPriority w:val="99"/>
    <w:unhideWhenUsed/>
    <w:rsid w:val="00BC76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6FC"/>
  </w:style>
  <w:style w:type="table" w:styleId="aa">
    <w:name w:val="Table Grid"/>
    <w:basedOn w:val="a1"/>
    <w:uiPriority w:val="39"/>
    <w:rsid w:val="003F40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F4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29066">
      <w:bodyDiv w:val="1"/>
      <w:marLeft w:val="0"/>
      <w:marRight w:val="0"/>
      <w:marTop w:val="0"/>
      <w:marBottom w:val="0"/>
      <w:divBdr>
        <w:top w:val="none" w:sz="0" w:space="0" w:color="auto"/>
        <w:left w:val="none" w:sz="0" w:space="0" w:color="auto"/>
        <w:bottom w:val="none" w:sz="0" w:space="0" w:color="auto"/>
        <w:right w:val="none" w:sz="0" w:space="0" w:color="auto"/>
      </w:divBdr>
    </w:div>
    <w:div w:id="476070977">
      <w:bodyDiv w:val="1"/>
      <w:marLeft w:val="0"/>
      <w:marRight w:val="0"/>
      <w:marTop w:val="0"/>
      <w:marBottom w:val="0"/>
      <w:divBdr>
        <w:top w:val="none" w:sz="0" w:space="0" w:color="auto"/>
        <w:left w:val="none" w:sz="0" w:space="0" w:color="auto"/>
        <w:bottom w:val="none" w:sz="0" w:space="0" w:color="auto"/>
        <w:right w:val="none" w:sz="0" w:space="0" w:color="auto"/>
      </w:divBdr>
    </w:div>
    <w:div w:id="498733565">
      <w:bodyDiv w:val="1"/>
      <w:marLeft w:val="0"/>
      <w:marRight w:val="0"/>
      <w:marTop w:val="0"/>
      <w:marBottom w:val="0"/>
      <w:divBdr>
        <w:top w:val="none" w:sz="0" w:space="0" w:color="auto"/>
        <w:left w:val="none" w:sz="0" w:space="0" w:color="auto"/>
        <w:bottom w:val="none" w:sz="0" w:space="0" w:color="auto"/>
        <w:right w:val="none" w:sz="0" w:space="0" w:color="auto"/>
      </w:divBdr>
    </w:div>
    <w:div w:id="615215334">
      <w:bodyDiv w:val="1"/>
      <w:marLeft w:val="0"/>
      <w:marRight w:val="0"/>
      <w:marTop w:val="0"/>
      <w:marBottom w:val="0"/>
      <w:divBdr>
        <w:top w:val="none" w:sz="0" w:space="0" w:color="auto"/>
        <w:left w:val="none" w:sz="0" w:space="0" w:color="auto"/>
        <w:bottom w:val="none" w:sz="0" w:space="0" w:color="auto"/>
        <w:right w:val="none" w:sz="0" w:space="0" w:color="auto"/>
      </w:divBdr>
    </w:div>
    <w:div w:id="722678356">
      <w:bodyDiv w:val="1"/>
      <w:marLeft w:val="0"/>
      <w:marRight w:val="0"/>
      <w:marTop w:val="0"/>
      <w:marBottom w:val="0"/>
      <w:divBdr>
        <w:top w:val="none" w:sz="0" w:space="0" w:color="auto"/>
        <w:left w:val="none" w:sz="0" w:space="0" w:color="auto"/>
        <w:bottom w:val="none" w:sz="0" w:space="0" w:color="auto"/>
        <w:right w:val="none" w:sz="0" w:space="0" w:color="auto"/>
      </w:divBdr>
    </w:div>
    <w:div w:id="1108087160">
      <w:bodyDiv w:val="1"/>
      <w:marLeft w:val="0"/>
      <w:marRight w:val="0"/>
      <w:marTop w:val="0"/>
      <w:marBottom w:val="0"/>
      <w:divBdr>
        <w:top w:val="none" w:sz="0" w:space="0" w:color="auto"/>
        <w:left w:val="none" w:sz="0" w:space="0" w:color="auto"/>
        <w:bottom w:val="none" w:sz="0" w:space="0" w:color="auto"/>
        <w:right w:val="none" w:sz="0" w:space="0" w:color="auto"/>
      </w:divBdr>
    </w:div>
    <w:div w:id="1344281758">
      <w:bodyDiv w:val="1"/>
      <w:marLeft w:val="0"/>
      <w:marRight w:val="0"/>
      <w:marTop w:val="0"/>
      <w:marBottom w:val="0"/>
      <w:divBdr>
        <w:top w:val="none" w:sz="0" w:space="0" w:color="auto"/>
        <w:left w:val="none" w:sz="0" w:space="0" w:color="auto"/>
        <w:bottom w:val="none" w:sz="0" w:space="0" w:color="auto"/>
        <w:right w:val="none" w:sz="0" w:space="0" w:color="auto"/>
      </w:divBdr>
    </w:div>
    <w:div w:id="1405378542">
      <w:bodyDiv w:val="1"/>
      <w:marLeft w:val="0"/>
      <w:marRight w:val="0"/>
      <w:marTop w:val="0"/>
      <w:marBottom w:val="0"/>
      <w:divBdr>
        <w:top w:val="none" w:sz="0" w:space="0" w:color="auto"/>
        <w:left w:val="none" w:sz="0" w:space="0" w:color="auto"/>
        <w:bottom w:val="none" w:sz="0" w:space="0" w:color="auto"/>
        <w:right w:val="none" w:sz="0" w:space="0" w:color="auto"/>
      </w:divBdr>
    </w:div>
    <w:div w:id="1630865623">
      <w:bodyDiv w:val="1"/>
      <w:marLeft w:val="0"/>
      <w:marRight w:val="0"/>
      <w:marTop w:val="0"/>
      <w:marBottom w:val="0"/>
      <w:divBdr>
        <w:top w:val="none" w:sz="0" w:space="0" w:color="auto"/>
        <w:left w:val="none" w:sz="0" w:space="0" w:color="auto"/>
        <w:bottom w:val="none" w:sz="0" w:space="0" w:color="auto"/>
        <w:right w:val="none" w:sz="0" w:space="0" w:color="auto"/>
      </w:divBdr>
    </w:div>
    <w:div w:id="1646741011">
      <w:bodyDiv w:val="1"/>
      <w:marLeft w:val="0"/>
      <w:marRight w:val="0"/>
      <w:marTop w:val="0"/>
      <w:marBottom w:val="0"/>
      <w:divBdr>
        <w:top w:val="none" w:sz="0" w:space="0" w:color="auto"/>
        <w:left w:val="none" w:sz="0" w:space="0" w:color="auto"/>
        <w:bottom w:val="none" w:sz="0" w:space="0" w:color="auto"/>
        <w:right w:val="none" w:sz="0" w:space="0" w:color="auto"/>
      </w:divBdr>
    </w:div>
    <w:div w:id="1791314486">
      <w:bodyDiv w:val="1"/>
      <w:marLeft w:val="0"/>
      <w:marRight w:val="0"/>
      <w:marTop w:val="0"/>
      <w:marBottom w:val="0"/>
      <w:divBdr>
        <w:top w:val="none" w:sz="0" w:space="0" w:color="auto"/>
        <w:left w:val="none" w:sz="0" w:space="0" w:color="auto"/>
        <w:bottom w:val="none" w:sz="0" w:space="0" w:color="auto"/>
        <w:right w:val="none" w:sz="0" w:space="0" w:color="auto"/>
      </w:divBdr>
    </w:div>
    <w:div w:id="1864781007">
      <w:bodyDiv w:val="1"/>
      <w:marLeft w:val="0"/>
      <w:marRight w:val="0"/>
      <w:marTop w:val="0"/>
      <w:marBottom w:val="0"/>
      <w:divBdr>
        <w:top w:val="none" w:sz="0" w:space="0" w:color="auto"/>
        <w:left w:val="none" w:sz="0" w:space="0" w:color="auto"/>
        <w:bottom w:val="none" w:sz="0" w:space="0" w:color="auto"/>
        <w:right w:val="none" w:sz="0" w:space="0" w:color="auto"/>
      </w:divBdr>
    </w:div>
    <w:div w:id="201132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egov.kz" TargetMode="External"/><Relationship Id="rId18" Type="http://schemas.openxmlformats.org/officeDocument/2006/relationships/image" Target="media/image6.jpg"/><Relationship Id="rId26" Type="http://schemas.openxmlformats.org/officeDocument/2006/relationships/hyperlink" Target="https://egov.kz" TargetMode="External"/><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1.jpg"/><Relationship Id="rId12" Type="http://schemas.openxmlformats.org/officeDocument/2006/relationships/hyperlink" Target="https://egov.kz" TargetMode="External"/><Relationship Id="rId17" Type="http://schemas.openxmlformats.org/officeDocument/2006/relationships/hyperlink" Target="https://egov.kz" TargetMode="External"/><Relationship Id="rId25" Type="http://schemas.openxmlformats.org/officeDocument/2006/relationships/hyperlink" Target="https://egov.kz" TargetMode="External"/><Relationship Id="rId2" Type="http://schemas.openxmlformats.org/officeDocument/2006/relationships/styles" Target="styles.xml"/><Relationship Id="rId16" Type="http://schemas.openxmlformats.org/officeDocument/2006/relationships/hyperlink" Target="https://egov.kz" TargetMode="External"/><Relationship Id="rId20" Type="http://schemas.openxmlformats.org/officeDocument/2006/relationships/hyperlink" Target="https://egov.kz"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8.jp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s://egov.kz" TargetMode="External"/><Relationship Id="rId28" Type="http://schemas.openxmlformats.org/officeDocument/2006/relationships/header" Target="header1.xml"/><Relationship Id="rId10" Type="http://schemas.openxmlformats.org/officeDocument/2006/relationships/hyperlink" Target="https://egov.kz" TargetMode="External"/><Relationship Id="rId19" Type="http://schemas.openxmlformats.org/officeDocument/2006/relationships/hyperlink" Target="https://egov.k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gov.kz" TargetMode="External"/><Relationship Id="rId14" Type="http://schemas.openxmlformats.org/officeDocument/2006/relationships/image" Target="media/image4.jpg"/><Relationship Id="rId22" Type="http://schemas.openxmlformats.org/officeDocument/2006/relationships/hyperlink" Target="https://egov.kz" TargetMode="External"/><Relationship Id="rId27" Type="http://schemas.openxmlformats.org/officeDocument/2006/relationships/image" Target="media/image9.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6144</Words>
  <Characters>35022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2023-10-05T08:12:00Z</dcterms:created>
  <dcterms:modified xsi:type="dcterms:W3CDTF">2023-10-05T08:12:00Z</dcterms:modified>
</cp:coreProperties>
</file>