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951E" w14:textId="77777777" w:rsidR="00A97F1A" w:rsidRPr="0028106D" w:rsidRDefault="00A97F1A" w:rsidP="009D27BC">
      <w:pPr>
        <w:spacing w:after="0" w:line="240" w:lineRule="auto"/>
        <w:jc w:val="center"/>
        <w:rPr>
          <w:rFonts w:ascii="Times New Roman" w:eastAsia="Times New Roman" w:hAnsi="Times New Roman"/>
          <w:b/>
          <w:sz w:val="20"/>
          <w:szCs w:val="20"/>
          <w:lang w:eastAsia="ru-RU"/>
        </w:rPr>
      </w:pPr>
    </w:p>
    <w:p w14:paraId="1B92A4D3" w14:textId="404947BF"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Объявление №</w:t>
      </w:r>
      <w:r w:rsidR="00684CF7" w:rsidRPr="009A2AA0">
        <w:rPr>
          <w:rFonts w:ascii="Times New Roman" w:eastAsia="Times New Roman" w:hAnsi="Times New Roman"/>
          <w:b/>
          <w:sz w:val="20"/>
          <w:szCs w:val="20"/>
          <w:lang w:eastAsia="ru-RU"/>
        </w:rPr>
        <w:t>1</w:t>
      </w:r>
      <w:r w:rsidR="002E3992">
        <w:rPr>
          <w:rFonts w:ascii="Times New Roman" w:eastAsia="Times New Roman" w:hAnsi="Times New Roman"/>
          <w:b/>
          <w:sz w:val="20"/>
          <w:szCs w:val="20"/>
          <w:lang w:eastAsia="ru-RU"/>
        </w:rPr>
        <w:t>4</w:t>
      </w:r>
    </w:p>
    <w:p w14:paraId="63C9EF1E" w14:textId="77777777" w:rsidR="009D27BC" w:rsidRPr="0028106D" w:rsidRDefault="009D27BC" w:rsidP="009D27BC">
      <w:pPr>
        <w:spacing w:after="0" w:line="240" w:lineRule="auto"/>
        <w:jc w:val="center"/>
        <w:rPr>
          <w:rFonts w:ascii="Times New Roman" w:eastAsia="Times New Roman" w:hAnsi="Times New Roman"/>
          <w:b/>
          <w:sz w:val="20"/>
          <w:szCs w:val="20"/>
          <w:lang w:eastAsia="ru-RU"/>
        </w:rPr>
      </w:pPr>
      <w:r w:rsidRPr="0028106D">
        <w:rPr>
          <w:rFonts w:ascii="Times New Roman" w:eastAsia="Times New Roman" w:hAnsi="Times New Roman"/>
          <w:b/>
          <w:sz w:val="20"/>
          <w:szCs w:val="20"/>
          <w:lang w:eastAsia="ru-RU"/>
        </w:rPr>
        <w:t xml:space="preserve">о проведении закупа товаров способом запроса </w:t>
      </w:r>
      <w:r w:rsidR="008519BA" w:rsidRPr="0028106D">
        <w:rPr>
          <w:rFonts w:ascii="Times New Roman" w:eastAsia="Times New Roman" w:hAnsi="Times New Roman"/>
          <w:b/>
          <w:sz w:val="20"/>
          <w:szCs w:val="20"/>
          <w:lang w:eastAsia="ru-RU"/>
        </w:rPr>
        <w:t>ц</w:t>
      </w:r>
      <w:r w:rsidRPr="0028106D">
        <w:rPr>
          <w:rFonts w:ascii="Times New Roman" w:eastAsia="Times New Roman" w:hAnsi="Times New Roman"/>
          <w:b/>
          <w:sz w:val="20"/>
          <w:szCs w:val="20"/>
          <w:lang w:eastAsia="ru-RU"/>
        </w:rPr>
        <w:t>еновых предложений</w:t>
      </w:r>
    </w:p>
    <w:p w14:paraId="54E74224" w14:textId="77777777" w:rsidR="009D27BC" w:rsidRPr="0028106D" w:rsidRDefault="009D27BC" w:rsidP="009D27BC">
      <w:pPr>
        <w:spacing w:after="0"/>
        <w:rPr>
          <w:rFonts w:ascii="Times New Roman" w:eastAsiaTheme="minorEastAsia" w:hAnsi="Times New Roman"/>
          <w:sz w:val="20"/>
          <w:szCs w:val="20"/>
          <w:lang w:eastAsia="ru-RU"/>
        </w:rPr>
      </w:pPr>
    </w:p>
    <w:p w14:paraId="46E13CAA" w14:textId="2C5DFEC3" w:rsidR="009D27BC" w:rsidRPr="0028106D" w:rsidRDefault="00662040" w:rsidP="009D27BC">
      <w:pPr>
        <w:spacing w:after="0"/>
        <w:rPr>
          <w:rFonts w:ascii="Times New Roman" w:eastAsiaTheme="minorEastAsia" w:hAnsi="Times New Roman"/>
          <w:b/>
          <w:sz w:val="20"/>
          <w:szCs w:val="20"/>
          <w:lang w:eastAsia="ru-RU"/>
        </w:rPr>
      </w:pPr>
      <w:r w:rsidRPr="0028106D">
        <w:rPr>
          <w:rFonts w:ascii="Times New Roman" w:eastAsiaTheme="minorEastAsia" w:hAnsi="Times New Roman"/>
          <w:b/>
          <w:sz w:val="20"/>
          <w:szCs w:val="20"/>
          <w:lang w:eastAsia="ru-RU"/>
        </w:rPr>
        <w:t>г.</w:t>
      </w:r>
      <w:r w:rsidR="004D7BA7" w:rsidRPr="0028106D">
        <w:rPr>
          <w:rFonts w:ascii="Times New Roman" w:eastAsiaTheme="minorEastAsia" w:hAnsi="Times New Roman"/>
          <w:b/>
          <w:sz w:val="20"/>
          <w:szCs w:val="20"/>
          <w:lang w:eastAsia="ru-RU"/>
        </w:rPr>
        <w:t xml:space="preserve"> </w:t>
      </w:r>
      <w:r w:rsidR="003636F9">
        <w:rPr>
          <w:rFonts w:ascii="Times New Roman" w:eastAsiaTheme="minorEastAsia" w:hAnsi="Times New Roman"/>
          <w:b/>
          <w:sz w:val="20"/>
          <w:szCs w:val="20"/>
          <w:lang w:eastAsia="ru-RU"/>
        </w:rPr>
        <w:t>Алматы</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6634D7">
        <w:rPr>
          <w:rFonts w:ascii="Times New Roman" w:eastAsiaTheme="minorEastAsia" w:hAnsi="Times New Roman"/>
          <w:b/>
          <w:sz w:val="20"/>
          <w:szCs w:val="20"/>
          <w:lang w:eastAsia="ru-RU"/>
        </w:rPr>
        <w:t xml:space="preserve">        </w:t>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Pr="0028106D">
        <w:rPr>
          <w:rFonts w:ascii="Times New Roman" w:eastAsiaTheme="minorEastAsia" w:hAnsi="Times New Roman"/>
          <w:b/>
          <w:sz w:val="20"/>
          <w:szCs w:val="20"/>
          <w:lang w:eastAsia="ru-RU"/>
        </w:rPr>
        <w:tab/>
      </w:r>
      <w:r w:rsidR="004B5651" w:rsidRPr="0028106D">
        <w:rPr>
          <w:rFonts w:ascii="Times New Roman" w:eastAsiaTheme="minorEastAsia" w:hAnsi="Times New Roman"/>
          <w:b/>
          <w:sz w:val="20"/>
          <w:szCs w:val="20"/>
          <w:lang w:eastAsia="ru-RU"/>
        </w:rPr>
        <w:t xml:space="preserve"> «</w:t>
      </w:r>
      <w:r w:rsidR="001F6574">
        <w:rPr>
          <w:rFonts w:ascii="Times New Roman" w:eastAsiaTheme="minorEastAsia" w:hAnsi="Times New Roman"/>
          <w:b/>
          <w:sz w:val="20"/>
          <w:szCs w:val="20"/>
          <w:lang w:eastAsia="ru-RU"/>
        </w:rPr>
        <w:t>2</w:t>
      </w:r>
      <w:r w:rsidR="002E3992">
        <w:rPr>
          <w:rFonts w:ascii="Times New Roman" w:eastAsiaTheme="minorEastAsia" w:hAnsi="Times New Roman"/>
          <w:b/>
          <w:sz w:val="20"/>
          <w:szCs w:val="20"/>
          <w:lang w:eastAsia="ru-RU"/>
        </w:rPr>
        <w:t>7</w:t>
      </w:r>
      <w:r w:rsidR="004B5651" w:rsidRPr="0028106D">
        <w:rPr>
          <w:rFonts w:ascii="Times New Roman" w:eastAsiaTheme="minorEastAsia" w:hAnsi="Times New Roman"/>
          <w:b/>
          <w:sz w:val="20"/>
          <w:szCs w:val="20"/>
          <w:lang w:eastAsia="ru-RU"/>
        </w:rPr>
        <w:t xml:space="preserve">» </w:t>
      </w:r>
      <w:r w:rsidR="00684CF7">
        <w:rPr>
          <w:rFonts w:ascii="Times New Roman" w:eastAsiaTheme="minorEastAsia" w:hAnsi="Times New Roman"/>
          <w:b/>
          <w:sz w:val="20"/>
          <w:szCs w:val="20"/>
          <w:lang w:eastAsia="ru-RU"/>
        </w:rPr>
        <w:t>октября</w:t>
      </w:r>
      <w:r w:rsidR="004B5651" w:rsidRPr="0028106D">
        <w:rPr>
          <w:rFonts w:ascii="Times New Roman" w:eastAsiaTheme="minorEastAsia" w:hAnsi="Times New Roman"/>
          <w:b/>
          <w:sz w:val="20"/>
          <w:szCs w:val="20"/>
          <w:lang w:eastAsia="ru-RU"/>
        </w:rPr>
        <w:t xml:space="preserve"> </w:t>
      </w:r>
      <w:r w:rsidR="001479BD" w:rsidRPr="0028106D">
        <w:rPr>
          <w:rFonts w:ascii="Times New Roman" w:eastAsiaTheme="minorEastAsia" w:hAnsi="Times New Roman"/>
          <w:b/>
          <w:sz w:val="20"/>
          <w:szCs w:val="20"/>
          <w:lang w:eastAsia="ru-RU"/>
        </w:rPr>
        <w:t xml:space="preserve"> 202</w:t>
      </w:r>
      <w:r w:rsidR="002E178A">
        <w:rPr>
          <w:rFonts w:ascii="Times New Roman" w:eastAsiaTheme="minorEastAsia" w:hAnsi="Times New Roman"/>
          <w:b/>
          <w:sz w:val="20"/>
          <w:szCs w:val="20"/>
          <w:lang w:eastAsia="ru-RU"/>
        </w:rPr>
        <w:t>2</w:t>
      </w:r>
      <w:r w:rsidR="004E1D92" w:rsidRPr="0028106D">
        <w:rPr>
          <w:rFonts w:ascii="Times New Roman" w:eastAsiaTheme="minorEastAsia" w:hAnsi="Times New Roman"/>
          <w:b/>
          <w:sz w:val="20"/>
          <w:szCs w:val="20"/>
          <w:lang w:val="kk-KZ" w:eastAsia="ru-RU"/>
        </w:rPr>
        <w:t xml:space="preserve"> </w:t>
      </w:r>
      <w:r w:rsidR="009D27BC" w:rsidRPr="0028106D">
        <w:rPr>
          <w:rFonts w:ascii="Times New Roman" w:eastAsiaTheme="minorEastAsia" w:hAnsi="Times New Roman"/>
          <w:b/>
          <w:sz w:val="20"/>
          <w:szCs w:val="20"/>
          <w:lang w:eastAsia="ru-RU"/>
        </w:rPr>
        <w:t>г.</w:t>
      </w:r>
    </w:p>
    <w:p w14:paraId="49E11A94" w14:textId="77777777" w:rsidR="009D27BC" w:rsidRPr="0028106D" w:rsidRDefault="009D27BC" w:rsidP="009D27BC">
      <w:pPr>
        <w:spacing w:after="0"/>
        <w:rPr>
          <w:rFonts w:ascii="Times New Roman" w:eastAsiaTheme="minorEastAsia" w:hAnsi="Times New Roman"/>
          <w:sz w:val="20"/>
          <w:szCs w:val="20"/>
          <w:lang w:val="kk-KZ" w:eastAsia="ru-RU"/>
        </w:rPr>
      </w:pPr>
    </w:p>
    <w:p w14:paraId="5BC56AEB" w14:textId="2AEE3310" w:rsidR="0073591E" w:rsidRPr="003636F9" w:rsidRDefault="009D27BC" w:rsidP="0028106D">
      <w:pPr>
        <w:pStyle w:val="a6"/>
        <w:numPr>
          <w:ilvl w:val="0"/>
          <w:numId w:val="5"/>
        </w:numPr>
        <w:rPr>
          <w:rFonts w:ascii="Times New Roman" w:hAnsi="Times New Roman"/>
          <w:sz w:val="20"/>
          <w:szCs w:val="20"/>
          <w:lang w:val="kk-KZ"/>
        </w:rPr>
      </w:pPr>
      <w:r w:rsidRPr="0028106D">
        <w:rPr>
          <w:rFonts w:ascii="Times New Roman" w:eastAsia="Times New Roman" w:hAnsi="Times New Roman"/>
          <w:b/>
          <w:sz w:val="20"/>
          <w:szCs w:val="20"/>
          <w:lang w:eastAsia="ru-RU"/>
        </w:rPr>
        <w:t>Наименование</w:t>
      </w:r>
      <w:r w:rsidR="0028106D">
        <w:rPr>
          <w:rFonts w:ascii="Times New Roman" w:eastAsia="Times New Roman" w:hAnsi="Times New Roman"/>
          <w:b/>
          <w:sz w:val="20"/>
          <w:szCs w:val="20"/>
          <w:lang w:eastAsia="ru-RU"/>
        </w:rPr>
        <w:t xml:space="preserve"> </w:t>
      </w:r>
      <w:r w:rsidR="0073591E" w:rsidRPr="0028106D">
        <w:rPr>
          <w:rFonts w:ascii="Times New Roman" w:hAnsi="Times New Roman"/>
          <w:b/>
          <w:sz w:val="20"/>
          <w:szCs w:val="20"/>
        </w:rPr>
        <w:t xml:space="preserve">Заказчика: </w:t>
      </w:r>
      <w:r w:rsidR="003636F9" w:rsidRPr="003636F9">
        <w:rPr>
          <w:rFonts w:ascii="Times New Roman" w:hAnsi="Times New Roman"/>
          <w:color w:val="333333"/>
          <w:sz w:val="20"/>
          <w:szCs w:val="20"/>
          <w:shd w:val="clear" w:color="auto" w:fill="F9F9F9"/>
        </w:rPr>
        <w:t>Коммунальное государственное предприятие на праве хозяйственного ведения "Городская поликлиника ветеранов Великой Отечественной войны"</w:t>
      </w:r>
    </w:p>
    <w:p w14:paraId="3FA39A54" w14:textId="579C1942" w:rsidR="0073591E" w:rsidRPr="0028106D" w:rsidRDefault="0073591E" w:rsidP="0028106D">
      <w:pPr>
        <w:pStyle w:val="a6"/>
        <w:numPr>
          <w:ilvl w:val="0"/>
          <w:numId w:val="5"/>
        </w:numPr>
        <w:rPr>
          <w:rFonts w:ascii="Times New Roman" w:hAnsi="Times New Roman"/>
          <w:b/>
          <w:sz w:val="20"/>
          <w:szCs w:val="20"/>
        </w:rPr>
      </w:pPr>
      <w:r w:rsidRPr="0028106D">
        <w:rPr>
          <w:rFonts w:ascii="Times New Roman" w:hAnsi="Times New Roman"/>
          <w:b/>
          <w:sz w:val="20"/>
          <w:szCs w:val="20"/>
        </w:rPr>
        <w:t xml:space="preserve">Адрес Заказчика: </w:t>
      </w:r>
      <w:proofErr w:type="spellStart"/>
      <w:r w:rsidR="003636F9" w:rsidRPr="003636F9">
        <w:rPr>
          <w:rFonts w:ascii="Times New Roman" w:hAnsi="Times New Roman"/>
          <w:color w:val="333333"/>
          <w:sz w:val="20"/>
          <w:szCs w:val="20"/>
          <w:shd w:val="clear" w:color="auto" w:fill="F9F9F9"/>
        </w:rPr>
        <w:t>г</w:t>
      </w:r>
      <w:proofErr w:type="gramStart"/>
      <w:r w:rsidR="003636F9" w:rsidRPr="003636F9">
        <w:rPr>
          <w:rFonts w:ascii="Times New Roman" w:hAnsi="Times New Roman"/>
          <w:color w:val="333333"/>
          <w:sz w:val="20"/>
          <w:szCs w:val="20"/>
          <w:shd w:val="clear" w:color="auto" w:fill="F9F9F9"/>
        </w:rPr>
        <w:t>.А</w:t>
      </w:r>
      <w:proofErr w:type="gramEnd"/>
      <w:r w:rsidR="003636F9" w:rsidRPr="003636F9">
        <w:rPr>
          <w:rFonts w:ascii="Times New Roman" w:hAnsi="Times New Roman"/>
          <w:color w:val="333333"/>
          <w:sz w:val="20"/>
          <w:szCs w:val="20"/>
          <w:shd w:val="clear" w:color="auto" w:fill="F9F9F9"/>
        </w:rPr>
        <w:t>лматы</w:t>
      </w:r>
      <w:proofErr w:type="spellEnd"/>
      <w:r w:rsidR="003636F9" w:rsidRPr="003636F9">
        <w:rPr>
          <w:rFonts w:ascii="Times New Roman" w:hAnsi="Times New Roman"/>
          <w:color w:val="333333"/>
          <w:sz w:val="20"/>
          <w:szCs w:val="20"/>
          <w:shd w:val="clear" w:color="auto" w:fill="F9F9F9"/>
        </w:rPr>
        <w:t xml:space="preserve">, </w:t>
      </w:r>
      <w:proofErr w:type="spellStart"/>
      <w:r w:rsidR="003636F9" w:rsidRPr="003636F9">
        <w:rPr>
          <w:rFonts w:ascii="Times New Roman" w:hAnsi="Times New Roman"/>
          <w:color w:val="333333"/>
          <w:sz w:val="20"/>
          <w:szCs w:val="20"/>
          <w:shd w:val="clear" w:color="auto" w:fill="F9F9F9"/>
        </w:rPr>
        <w:t>Алмалинский</w:t>
      </w:r>
      <w:proofErr w:type="spellEnd"/>
      <w:r w:rsidR="003636F9" w:rsidRPr="003636F9">
        <w:rPr>
          <w:rFonts w:ascii="Times New Roman" w:hAnsi="Times New Roman"/>
          <w:color w:val="333333"/>
          <w:sz w:val="20"/>
          <w:szCs w:val="20"/>
          <w:shd w:val="clear" w:color="auto" w:fill="F9F9F9"/>
        </w:rPr>
        <w:t xml:space="preserve"> район, Амангельды , 41</w:t>
      </w:r>
    </w:p>
    <w:p w14:paraId="02646402" w14:textId="2B340B3B" w:rsidR="0046244A" w:rsidRPr="0028106D" w:rsidRDefault="0028106D" w:rsidP="0028106D">
      <w:pPr>
        <w:pStyle w:val="a6"/>
        <w:numPr>
          <w:ilvl w:val="0"/>
          <w:numId w:val="5"/>
        </w:numPr>
        <w:rPr>
          <w:rFonts w:ascii="Times New Roman" w:hAnsi="Times New Roman"/>
          <w:sz w:val="20"/>
          <w:szCs w:val="20"/>
        </w:rPr>
      </w:pPr>
      <w:r w:rsidRPr="0028106D">
        <w:rPr>
          <w:rFonts w:ascii="Times New Roman" w:hAnsi="Times New Roman"/>
          <w:b/>
          <w:sz w:val="20"/>
          <w:szCs w:val="20"/>
        </w:rPr>
        <w:t>Наименование приобретаемых товаров</w:t>
      </w:r>
    </w:p>
    <w:tbl>
      <w:tblPr>
        <w:tblStyle w:val="11"/>
        <w:tblW w:w="10915" w:type="dxa"/>
        <w:tblInd w:w="-1026" w:type="dxa"/>
        <w:tblLayout w:type="fixed"/>
        <w:tblLook w:val="04A0" w:firstRow="1" w:lastRow="0" w:firstColumn="1" w:lastColumn="0" w:noHBand="0" w:noVBand="1"/>
      </w:tblPr>
      <w:tblGrid>
        <w:gridCol w:w="418"/>
        <w:gridCol w:w="1992"/>
        <w:gridCol w:w="4253"/>
        <w:gridCol w:w="992"/>
        <w:gridCol w:w="849"/>
        <w:gridCol w:w="1135"/>
        <w:gridCol w:w="1276"/>
      </w:tblGrid>
      <w:tr w:rsidR="0046244A" w:rsidRPr="0028106D" w14:paraId="4D578B0E" w14:textId="77777777" w:rsidTr="00AC7132">
        <w:tc>
          <w:tcPr>
            <w:tcW w:w="418" w:type="dxa"/>
            <w:vAlign w:val="center"/>
          </w:tcPr>
          <w:p w14:paraId="605D4BE2"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1992" w:type="dxa"/>
            <w:vAlign w:val="center"/>
          </w:tcPr>
          <w:p w14:paraId="76350EEB" w14:textId="77777777" w:rsidR="009D27BC" w:rsidRPr="0028106D" w:rsidRDefault="00CB21FF" w:rsidP="00CB21FF">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rPr>
              <w:t xml:space="preserve">Международные непатентованные наименования </w:t>
            </w:r>
          </w:p>
        </w:tc>
        <w:tc>
          <w:tcPr>
            <w:tcW w:w="4253" w:type="dxa"/>
            <w:vAlign w:val="center"/>
          </w:tcPr>
          <w:p w14:paraId="6C8A3AD7" w14:textId="77777777" w:rsidR="009D27BC" w:rsidRPr="0028106D" w:rsidRDefault="00691B40"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Характеристика</w:t>
            </w:r>
          </w:p>
        </w:tc>
        <w:tc>
          <w:tcPr>
            <w:tcW w:w="992" w:type="dxa"/>
            <w:vAlign w:val="center"/>
          </w:tcPr>
          <w:p w14:paraId="0E00327C" w14:textId="77777777" w:rsidR="009D27BC" w:rsidRPr="0028106D" w:rsidRDefault="009D27BC" w:rsidP="009D27BC">
            <w:pPr>
              <w:jc w:val="center"/>
              <w:rPr>
                <w:rFonts w:ascii="Times New Roman" w:eastAsia="Times New Roman" w:hAnsi="Times New Roman"/>
                <w:b/>
                <w:color w:val="000000"/>
                <w:sz w:val="20"/>
                <w:szCs w:val="20"/>
              </w:rPr>
            </w:pPr>
            <w:proofErr w:type="spellStart"/>
            <w:r w:rsidRPr="0028106D">
              <w:rPr>
                <w:rFonts w:ascii="Times New Roman" w:eastAsia="Times New Roman" w:hAnsi="Times New Roman"/>
                <w:b/>
                <w:bCs/>
                <w:sz w:val="20"/>
                <w:szCs w:val="20"/>
              </w:rPr>
              <w:t>Ед</w:t>
            </w:r>
            <w:proofErr w:type="gramStart"/>
            <w:r w:rsidRPr="0028106D">
              <w:rPr>
                <w:rFonts w:ascii="Times New Roman" w:eastAsia="Times New Roman" w:hAnsi="Times New Roman"/>
                <w:b/>
                <w:bCs/>
                <w:sz w:val="20"/>
                <w:szCs w:val="20"/>
              </w:rPr>
              <w:t>.и</w:t>
            </w:r>
            <w:proofErr w:type="gramEnd"/>
            <w:r w:rsidRPr="0028106D">
              <w:rPr>
                <w:rFonts w:ascii="Times New Roman" w:eastAsia="Times New Roman" w:hAnsi="Times New Roman"/>
                <w:b/>
                <w:bCs/>
                <w:sz w:val="20"/>
                <w:szCs w:val="20"/>
              </w:rPr>
              <w:t>зм</w:t>
            </w:r>
            <w:proofErr w:type="spellEnd"/>
          </w:p>
        </w:tc>
        <w:tc>
          <w:tcPr>
            <w:tcW w:w="849" w:type="dxa"/>
            <w:vAlign w:val="center"/>
          </w:tcPr>
          <w:p w14:paraId="389D7393" w14:textId="77777777" w:rsidR="009D27BC" w:rsidRPr="0028106D" w:rsidRDefault="009D27BC" w:rsidP="009D27BC">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rPr>
              <w:t>Кол-во, объем</w:t>
            </w:r>
          </w:p>
        </w:tc>
        <w:tc>
          <w:tcPr>
            <w:tcW w:w="1135" w:type="dxa"/>
            <w:vAlign w:val="center"/>
          </w:tcPr>
          <w:p w14:paraId="0B678E8B" w14:textId="77777777" w:rsidR="009D27BC" w:rsidRPr="0028106D" w:rsidRDefault="009D27BC" w:rsidP="00A356AE">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rPr>
              <w:t>Цена за ед</w:t>
            </w:r>
            <w:proofErr w:type="gramStart"/>
            <w:r w:rsidRPr="0028106D">
              <w:rPr>
                <w:rFonts w:ascii="Times New Roman" w:eastAsiaTheme="minorEastAsia" w:hAnsi="Times New Roman"/>
                <w:b/>
                <w:bCs/>
                <w:color w:val="000000"/>
                <w:sz w:val="20"/>
                <w:szCs w:val="20"/>
              </w:rPr>
              <w:t>.в</w:t>
            </w:r>
            <w:proofErr w:type="gramEnd"/>
            <w:r w:rsidRPr="0028106D">
              <w:rPr>
                <w:rFonts w:ascii="Times New Roman" w:eastAsiaTheme="minorEastAsia" w:hAnsi="Times New Roman"/>
                <w:b/>
                <w:bCs/>
                <w:color w:val="000000"/>
                <w:sz w:val="20"/>
                <w:szCs w:val="20"/>
              </w:rPr>
              <w:t xml:space="preserve"> тенге</w:t>
            </w:r>
          </w:p>
        </w:tc>
        <w:tc>
          <w:tcPr>
            <w:tcW w:w="1276" w:type="dxa"/>
            <w:vAlign w:val="center"/>
          </w:tcPr>
          <w:p w14:paraId="1ED4308E" w14:textId="77777777" w:rsidR="009D27BC" w:rsidRPr="0028106D" w:rsidRDefault="007518D1" w:rsidP="00A356AE">
            <w:pPr>
              <w:jc w:val="center"/>
              <w:rPr>
                <w:rFonts w:ascii="Times New Roman" w:eastAsiaTheme="minorEastAsia" w:hAnsi="Times New Roman"/>
                <w:b/>
                <w:bCs/>
                <w:color w:val="000000"/>
                <w:sz w:val="20"/>
                <w:szCs w:val="20"/>
              </w:rPr>
            </w:pPr>
            <w:r w:rsidRPr="0028106D">
              <w:rPr>
                <w:rFonts w:ascii="Times New Roman" w:hAnsi="Times New Roman"/>
                <w:b/>
                <w:sz w:val="20"/>
                <w:szCs w:val="20"/>
              </w:rPr>
              <w:t>Общая сумма, утвержденная для закупки, тенге</w:t>
            </w:r>
          </w:p>
        </w:tc>
      </w:tr>
      <w:tr w:rsidR="002E3992" w:rsidRPr="0028106D" w14:paraId="1172DE53"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E11C5CF" w14:textId="54E4DF6C"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992" w:type="dxa"/>
            <w:tcBorders>
              <w:top w:val="single" w:sz="4" w:space="0" w:color="auto"/>
              <w:left w:val="single" w:sz="4" w:space="0" w:color="auto"/>
              <w:bottom w:val="single" w:sz="4" w:space="0" w:color="auto"/>
              <w:right w:val="single" w:sz="4" w:space="0" w:color="auto"/>
            </w:tcBorders>
          </w:tcPr>
          <w:p w14:paraId="1ADE7283" w14:textId="3E0A6506"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Общий  Билирубин </w:t>
            </w:r>
          </w:p>
        </w:tc>
        <w:tc>
          <w:tcPr>
            <w:tcW w:w="4253" w:type="dxa"/>
            <w:tcBorders>
              <w:top w:val="single" w:sz="4" w:space="0" w:color="auto"/>
              <w:left w:val="single" w:sz="4" w:space="0" w:color="auto"/>
              <w:bottom w:val="single" w:sz="4" w:space="0" w:color="auto"/>
              <w:right w:val="single" w:sz="4" w:space="0" w:color="auto"/>
            </w:tcBorders>
          </w:tcPr>
          <w:p w14:paraId="62DBDD09" w14:textId="12EFF952"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Фотометрический тест для определения Общего Билирубина (</w:t>
            </w:r>
            <w:r w:rsidRPr="002E3992">
              <w:rPr>
                <w:rFonts w:ascii="Times New Roman" w:hAnsi="Times New Roman"/>
                <w:sz w:val="20"/>
                <w:szCs w:val="20"/>
                <w:lang w:val="en-US"/>
              </w:rPr>
              <w:t>Bilirubin</w:t>
            </w:r>
            <w:r w:rsidRPr="002E3992">
              <w:rPr>
                <w:rFonts w:ascii="Times New Roman" w:hAnsi="Times New Roman"/>
                <w:sz w:val="20"/>
                <w:szCs w:val="20"/>
              </w:rPr>
              <w:t xml:space="preserve"> </w:t>
            </w:r>
            <w:r w:rsidRPr="002E3992">
              <w:rPr>
                <w:rFonts w:ascii="Times New Roman" w:hAnsi="Times New Roman"/>
                <w:sz w:val="20"/>
                <w:szCs w:val="20"/>
                <w:lang w:val="en-US"/>
              </w:rPr>
              <w:t>Auto</w:t>
            </w:r>
            <w:r w:rsidRPr="002E3992">
              <w:rPr>
                <w:rFonts w:ascii="Times New Roman" w:hAnsi="Times New Roman"/>
                <w:sz w:val="20"/>
                <w:szCs w:val="20"/>
              </w:rPr>
              <w:t xml:space="preserve"> </w:t>
            </w:r>
            <w:r w:rsidRPr="002E3992">
              <w:rPr>
                <w:rFonts w:ascii="Times New Roman" w:hAnsi="Times New Roman"/>
                <w:sz w:val="20"/>
                <w:szCs w:val="20"/>
                <w:lang w:val="en-US"/>
              </w:rPr>
              <w:t>Total</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Borders>
              <w:top w:val="single" w:sz="4" w:space="0" w:color="auto"/>
              <w:left w:val="single" w:sz="4" w:space="0" w:color="auto"/>
              <w:bottom w:val="single" w:sz="4" w:space="0" w:color="auto"/>
              <w:right w:val="single" w:sz="4" w:space="0" w:color="auto"/>
            </w:tcBorders>
          </w:tcPr>
          <w:p w14:paraId="27BB8D1E" w14:textId="7AECB923"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6121927C" w14:textId="249C7EB4"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439A085A" w14:textId="77777777" w:rsidR="00E632E6" w:rsidRDefault="00E632E6" w:rsidP="002E3992">
            <w:pPr>
              <w:jc w:val="center"/>
              <w:rPr>
                <w:rFonts w:ascii="Times New Roman" w:hAnsi="Times New Roman"/>
                <w:sz w:val="20"/>
                <w:szCs w:val="20"/>
              </w:rPr>
            </w:pPr>
          </w:p>
          <w:p w14:paraId="5FFD900A" w14:textId="03A30237"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22 000</w:t>
            </w:r>
          </w:p>
        </w:tc>
        <w:tc>
          <w:tcPr>
            <w:tcW w:w="1276" w:type="dxa"/>
            <w:tcBorders>
              <w:top w:val="single" w:sz="4" w:space="0" w:color="auto"/>
              <w:left w:val="single" w:sz="4" w:space="0" w:color="auto"/>
              <w:bottom w:val="single" w:sz="4" w:space="0" w:color="auto"/>
              <w:right w:val="single" w:sz="4" w:space="0" w:color="auto"/>
            </w:tcBorders>
            <w:vAlign w:val="center"/>
          </w:tcPr>
          <w:p w14:paraId="1D8BA62D" w14:textId="3F68130F"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22000,0</w:t>
            </w:r>
          </w:p>
        </w:tc>
      </w:tr>
      <w:tr w:rsidR="002E3992" w:rsidRPr="0028106D" w14:paraId="286E8868"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6F975EBC" w14:textId="6B5C0CAC"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2</w:t>
            </w:r>
          </w:p>
        </w:tc>
        <w:tc>
          <w:tcPr>
            <w:tcW w:w="1992" w:type="dxa"/>
            <w:tcBorders>
              <w:top w:val="single" w:sz="4" w:space="0" w:color="auto"/>
              <w:left w:val="single" w:sz="4" w:space="0" w:color="auto"/>
              <w:bottom w:val="single" w:sz="4" w:space="0" w:color="auto"/>
              <w:right w:val="single" w:sz="4" w:space="0" w:color="auto"/>
            </w:tcBorders>
          </w:tcPr>
          <w:p w14:paraId="1D1A4A42" w14:textId="389F8EF8"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 Прямой Билирубин </w:t>
            </w:r>
          </w:p>
        </w:tc>
        <w:tc>
          <w:tcPr>
            <w:tcW w:w="4253" w:type="dxa"/>
            <w:tcBorders>
              <w:top w:val="single" w:sz="4" w:space="0" w:color="auto"/>
              <w:left w:val="single" w:sz="4" w:space="0" w:color="auto"/>
              <w:bottom w:val="single" w:sz="4" w:space="0" w:color="auto"/>
              <w:right w:val="single" w:sz="4" w:space="0" w:color="auto"/>
            </w:tcBorders>
          </w:tcPr>
          <w:p w14:paraId="149F987A" w14:textId="791821F4"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Фотометрический тест для определения Прямого Билирубина (</w:t>
            </w:r>
            <w:r w:rsidRPr="002E3992">
              <w:rPr>
                <w:rFonts w:ascii="Times New Roman" w:hAnsi="Times New Roman"/>
                <w:sz w:val="20"/>
                <w:szCs w:val="20"/>
                <w:lang w:val="en-US"/>
              </w:rPr>
              <w:t>Bilirubin</w:t>
            </w:r>
            <w:r w:rsidRPr="002E3992">
              <w:rPr>
                <w:rFonts w:ascii="Times New Roman" w:hAnsi="Times New Roman"/>
                <w:sz w:val="20"/>
                <w:szCs w:val="20"/>
              </w:rPr>
              <w:t xml:space="preserve"> </w:t>
            </w:r>
            <w:r w:rsidRPr="002E3992">
              <w:rPr>
                <w:rFonts w:ascii="Times New Roman" w:hAnsi="Times New Roman"/>
                <w:sz w:val="20"/>
                <w:szCs w:val="20"/>
                <w:lang w:val="en-US"/>
              </w:rPr>
              <w:t>Auto</w:t>
            </w:r>
            <w:r w:rsidRPr="002E3992">
              <w:rPr>
                <w:rFonts w:ascii="Times New Roman" w:hAnsi="Times New Roman"/>
                <w:sz w:val="20"/>
                <w:szCs w:val="20"/>
              </w:rPr>
              <w:t xml:space="preserve"> </w:t>
            </w:r>
            <w:r w:rsidRPr="002E3992">
              <w:rPr>
                <w:rFonts w:ascii="Times New Roman" w:hAnsi="Times New Roman"/>
                <w:sz w:val="20"/>
                <w:szCs w:val="20"/>
                <w:lang w:val="en-US"/>
              </w:rPr>
              <w:t>Direct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Borders>
              <w:top w:val="single" w:sz="4" w:space="0" w:color="auto"/>
              <w:left w:val="single" w:sz="4" w:space="0" w:color="auto"/>
              <w:bottom w:val="single" w:sz="4" w:space="0" w:color="auto"/>
              <w:right w:val="single" w:sz="4" w:space="0" w:color="auto"/>
            </w:tcBorders>
          </w:tcPr>
          <w:p w14:paraId="49A93345" w14:textId="71A57C16"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7B20CBAF" w14:textId="3CE870D8"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073F418A" w14:textId="77777777" w:rsidR="00E632E6" w:rsidRDefault="00E632E6" w:rsidP="002E3992">
            <w:pPr>
              <w:jc w:val="center"/>
              <w:rPr>
                <w:rFonts w:ascii="Times New Roman" w:hAnsi="Times New Roman"/>
                <w:sz w:val="20"/>
                <w:szCs w:val="20"/>
              </w:rPr>
            </w:pPr>
          </w:p>
          <w:p w14:paraId="3432EED0" w14:textId="2BFDA7C8"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46 500</w:t>
            </w:r>
          </w:p>
        </w:tc>
        <w:tc>
          <w:tcPr>
            <w:tcW w:w="1276" w:type="dxa"/>
            <w:tcBorders>
              <w:top w:val="single" w:sz="4" w:space="0" w:color="auto"/>
              <w:left w:val="single" w:sz="4" w:space="0" w:color="auto"/>
              <w:bottom w:val="single" w:sz="4" w:space="0" w:color="auto"/>
              <w:right w:val="single" w:sz="4" w:space="0" w:color="auto"/>
            </w:tcBorders>
            <w:vAlign w:val="center"/>
          </w:tcPr>
          <w:p w14:paraId="21006D51" w14:textId="16AFFD5E"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46500,0</w:t>
            </w:r>
          </w:p>
        </w:tc>
      </w:tr>
      <w:tr w:rsidR="002E3992" w:rsidRPr="0028106D" w14:paraId="7E09126E"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4FC55805" w14:textId="455F058A"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3</w:t>
            </w:r>
          </w:p>
        </w:tc>
        <w:tc>
          <w:tcPr>
            <w:tcW w:w="1992" w:type="dxa"/>
            <w:tcBorders>
              <w:top w:val="single" w:sz="4" w:space="0" w:color="auto"/>
              <w:left w:val="single" w:sz="4" w:space="0" w:color="auto"/>
              <w:bottom w:val="single" w:sz="4" w:space="0" w:color="auto"/>
              <w:right w:val="single" w:sz="4" w:space="0" w:color="auto"/>
            </w:tcBorders>
          </w:tcPr>
          <w:p w14:paraId="60CE9181" w14:textId="1C79F108"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АЛТ</w:t>
            </w:r>
          </w:p>
        </w:tc>
        <w:tc>
          <w:tcPr>
            <w:tcW w:w="4253" w:type="dxa"/>
            <w:tcBorders>
              <w:top w:val="single" w:sz="4" w:space="0" w:color="auto"/>
              <w:left w:val="single" w:sz="4" w:space="0" w:color="auto"/>
              <w:bottom w:val="single" w:sz="4" w:space="0" w:color="auto"/>
              <w:right w:val="single" w:sz="4" w:space="0" w:color="auto"/>
            </w:tcBorders>
          </w:tcPr>
          <w:p w14:paraId="6FB0EBF6" w14:textId="586505AB"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Тест определения активности </w:t>
            </w:r>
            <w:proofErr w:type="spellStart"/>
            <w:r w:rsidRPr="002E3992">
              <w:rPr>
                <w:rFonts w:ascii="Times New Roman" w:hAnsi="Times New Roman"/>
                <w:sz w:val="20"/>
                <w:szCs w:val="20"/>
              </w:rPr>
              <w:t>аланинаминотрансферазы</w:t>
            </w:r>
            <w:proofErr w:type="spellEnd"/>
            <w:r w:rsidRPr="002E3992">
              <w:rPr>
                <w:rFonts w:ascii="Times New Roman" w:hAnsi="Times New Roman"/>
                <w:sz w:val="20"/>
                <w:szCs w:val="20"/>
              </w:rPr>
              <w:t>-АЛАТ в сыворотке и плазме крови (</w:t>
            </w:r>
            <w:r w:rsidRPr="002E3992">
              <w:rPr>
                <w:rFonts w:ascii="Times New Roman" w:hAnsi="Times New Roman"/>
                <w:sz w:val="20"/>
                <w:szCs w:val="20"/>
                <w:lang w:val="en-US"/>
              </w:rPr>
              <w:t>ALAT</w:t>
            </w:r>
            <w:r w:rsidRPr="002E3992">
              <w:rPr>
                <w:rFonts w:ascii="Times New Roman" w:hAnsi="Times New Roman"/>
                <w:sz w:val="20"/>
                <w:szCs w:val="20"/>
              </w:rPr>
              <w:t xml:space="preserve"> (</w:t>
            </w:r>
            <w:r w:rsidRPr="002E3992">
              <w:rPr>
                <w:rFonts w:ascii="Times New Roman" w:hAnsi="Times New Roman"/>
                <w:sz w:val="20"/>
                <w:szCs w:val="20"/>
                <w:lang w:val="en-US"/>
              </w:rPr>
              <w:t>GPT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w:t>
            </w:r>
            <w:r w:rsidRPr="002E3992">
              <w:rPr>
                <w:rFonts w:ascii="Times New Roman" w:hAnsi="Times New Roman"/>
                <w:sz w:val="20"/>
                <w:szCs w:val="20"/>
                <w:lang w:val="en-US"/>
              </w:rPr>
              <w:t>IFCC</w:t>
            </w:r>
            <w:r w:rsidRPr="002E3992">
              <w:rPr>
                <w:rFonts w:ascii="Times New Roman" w:hAnsi="Times New Roman"/>
                <w:sz w:val="20"/>
                <w:szCs w:val="20"/>
              </w:rPr>
              <w:t xml:space="preserve"> </w:t>
            </w:r>
            <w:r w:rsidRPr="002E3992">
              <w:rPr>
                <w:rFonts w:ascii="Times New Roman" w:hAnsi="Times New Roman"/>
                <w:sz w:val="20"/>
                <w:szCs w:val="20"/>
                <w:lang w:val="en-US"/>
              </w:rPr>
              <w:t>mod</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71591DFF" w14:textId="44FEFC4A"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02E0B38E" w14:textId="26749B47"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20C1F146" w14:textId="77777777" w:rsidR="00E632E6" w:rsidRDefault="00E632E6" w:rsidP="002E3992">
            <w:pPr>
              <w:jc w:val="center"/>
              <w:rPr>
                <w:rFonts w:ascii="Times New Roman" w:hAnsi="Times New Roman"/>
                <w:sz w:val="20"/>
                <w:szCs w:val="20"/>
              </w:rPr>
            </w:pPr>
          </w:p>
          <w:p w14:paraId="01550211" w14:textId="5DAABC13"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29 500</w:t>
            </w:r>
          </w:p>
        </w:tc>
        <w:tc>
          <w:tcPr>
            <w:tcW w:w="1276" w:type="dxa"/>
            <w:tcBorders>
              <w:top w:val="single" w:sz="4" w:space="0" w:color="auto"/>
              <w:left w:val="single" w:sz="4" w:space="0" w:color="auto"/>
              <w:bottom w:val="single" w:sz="4" w:space="0" w:color="auto"/>
              <w:right w:val="single" w:sz="4" w:space="0" w:color="auto"/>
            </w:tcBorders>
            <w:vAlign w:val="center"/>
          </w:tcPr>
          <w:p w14:paraId="353CF17D" w14:textId="7897CD98"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29500,0</w:t>
            </w:r>
          </w:p>
        </w:tc>
      </w:tr>
      <w:tr w:rsidR="002E3992" w:rsidRPr="0028106D" w14:paraId="2E8A3730"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8480B39" w14:textId="69645E11"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4</w:t>
            </w:r>
          </w:p>
        </w:tc>
        <w:tc>
          <w:tcPr>
            <w:tcW w:w="1992" w:type="dxa"/>
            <w:tcBorders>
              <w:top w:val="single" w:sz="4" w:space="0" w:color="auto"/>
              <w:left w:val="single" w:sz="4" w:space="0" w:color="auto"/>
              <w:bottom w:val="single" w:sz="4" w:space="0" w:color="auto"/>
              <w:right w:val="single" w:sz="4" w:space="0" w:color="auto"/>
            </w:tcBorders>
          </w:tcPr>
          <w:p w14:paraId="5EE35ED3" w14:textId="34839F68"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АСТ</w:t>
            </w:r>
          </w:p>
        </w:tc>
        <w:tc>
          <w:tcPr>
            <w:tcW w:w="4253" w:type="dxa"/>
            <w:tcBorders>
              <w:top w:val="single" w:sz="4" w:space="0" w:color="auto"/>
              <w:left w:val="single" w:sz="4" w:space="0" w:color="auto"/>
              <w:bottom w:val="single" w:sz="4" w:space="0" w:color="auto"/>
              <w:right w:val="single" w:sz="4" w:space="0" w:color="auto"/>
            </w:tcBorders>
          </w:tcPr>
          <w:p w14:paraId="53B9ABAE" w14:textId="64013E19"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Тест определения активности </w:t>
            </w:r>
            <w:proofErr w:type="spellStart"/>
            <w:r w:rsidRPr="002E3992">
              <w:rPr>
                <w:rFonts w:ascii="Times New Roman" w:hAnsi="Times New Roman"/>
                <w:sz w:val="20"/>
                <w:szCs w:val="20"/>
              </w:rPr>
              <w:t>аспартатаминотрансферазы</w:t>
            </w:r>
            <w:proofErr w:type="spellEnd"/>
            <w:r w:rsidRPr="002E3992">
              <w:rPr>
                <w:rFonts w:ascii="Times New Roman" w:hAnsi="Times New Roman"/>
                <w:sz w:val="20"/>
                <w:szCs w:val="20"/>
              </w:rPr>
              <w:t>-А</w:t>
            </w:r>
            <w:proofErr w:type="gramStart"/>
            <w:r w:rsidRPr="002E3992">
              <w:rPr>
                <w:rFonts w:ascii="Times New Roman" w:hAnsi="Times New Roman"/>
                <w:sz w:val="20"/>
                <w:szCs w:val="20"/>
                <w:lang w:val="en-US"/>
              </w:rPr>
              <w:t>C</w:t>
            </w:r>
            <w:proofErr w:type="gramEnd"/>
            <w:r w:rsidRPr="002E3992">
              <w:rPr>
                <w:rFonts w:ascii="Times New Roman" w:hAnsi="Times New Roman"/>
                <w:sz w:val="20"/>
                <w:szCs w:val="20"/>
              </w:rPr>
              <w:t>АТ в сыворотке и плазме крови (</w:t>
            </w:r>
            <w:r w:rsidRPr="002E3992">
              <w:rPr>
                <w:rFonts w:ascii="Times New Roman" w:hAnsi="Times New Roman"/>
                <w:sz w:val="20"/>
                <w:szCs w:val="20"/>
                <w:lang w:val="en-US"/>
              </w:rPr>
              <w:t>ASAT</w:t>
            </w:r>
            <w:r w:rsidRPr="002E3992">
              <w:rPr>
                <w:rFonts w:ascii="Times New Roman" w:hAnsi="Times New Roman"/>
                <w:sz w:val="20"/>
                <w:szCs w:val="20"/>
              </w:rPr>
              <w:t xml:space="preserve"> (</w:t>
            </w:r>
            <w:r w:rsidRPr="002E3992">
              <w:rPr>
                <w:rFonts w:ascii="Times New Roman" w:hAnsi="Times New Roman"/>
                <w:sz w:val="20"/>
                <w:szCs w:val="20"/>
                <w:lang w:val="en-US"/>
              </w:rPr>
              <w:t>GOT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w:t>
            </w:r>
            <w:r w:rsidRPr="002E3992">
              <w:rPr>
                <w:rFonts w:ascii="Times New Roman" w:hAnsi="Times New Roman"/>
                <w:sz w:val="20"/>
                <w:szCs w:val="20"/>
                <w:lang w:val="en-US"/>
              </w:rPr>
              <w:t>IFCC</w:t>
            </w:r>
            <w:r w:rsidRPr="002E3992">
              <w:rPr>
                <w:rFonts w:ascii="Times New Roman" w:hAnsi="Times New Roman"/>
                <w:sz w:val="20"/>
                <w:szCs w:val="20"/>
              </w:rPr>
              <w:t xml:space="preserve"> </w:t>
            </w:r>
            <w:r w:rsidRPr="002E3992">
              <w:rPr>
                <w:rFonts w:ascii="Times New Roman" w:hAnsi="Times New Roman"/>
                <w:sz w:val="20"/>
                <w:szCs w:val="20"/>
                <w:lang w:val="en-US"/>
              </w:rPr>
              <w:t>mod</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14FC02B0" w14:textId="71FC8864"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22FFD090" w14:textId="5B1021D8"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4B51CF5D" w14:textId="77777777" w:rsidR="00E632E6" w:rsidRDefault="00E632E6" w:rsidP="002E3992">
            <w:pPr>
              <w:jc w:val="center"/>
              <w:rPr>
                <w:rFonts w:ascii="Times New Roman" w:hAnsi="Times New Roman"/>
                <w:sz w:val="20"/>
                <w:szCs w:val="20"/>
              </w:rPr>
            </w:pPr>
          </w:p>
          <w:p w14:paraId="4AF0E7BF" w14:textId="4D87F912"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29 500</w:t>
            </w:r>
          </w:p>
        </w:tc>
        <w:tc>
          <w:tcPr>
            <w:tcW w:w="1276" w:type="dxa"/>
            <w:tcBorders>
              <w:top w:val="single" w:sz="4" w:space="0" w:color="auto"/>
              <w:left w:val="single" w:sz="4" w:space="0" w:color="auto"/>
              <w:bottom w:val="single" w:sz="4" w:space="0" w:color="auto"/>
              <w:right w:val="single" w:sz="4" w:space="0" w:color="auto"/>
            </w:tcBorders>
            <w:vAlign w:val="center"/>
          </w:tcPr>
          <w:p w14:paraId="16F77683" w14:textId="72B7473D"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29500,0</w:t>
            </w:r>
          </w:p>
        </w:tc>
      </w:tr>
      <w:tr w:rsidR="002E3992" w:rsidRPr="0028106D" w14:paraId="226EBF8F"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59E998FF" w14:textId="4A799156"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992" w:type="dxa"/>
            <w:tcBorders>
              <w:top w:val="single" w:sz="4" w:space="0" w:color="auto"/>
              <w:left w:val="single" w:sz="4" w:space="0" w:color="auto"/>
              <w:bottom w:val="single" w:sz="4" w:space="0" w:color="auto"/>
              <w:right w:val="single" w:sz="4" w:space="0" w:color="auto"/>
            </w:tcBorders>
          </w:tcPr>
          <w:p w14:paraId="719F4A1F" w14:textId="35ED0C97" w:rsidR="002E3992" w:rsidRPr="002E3992" w:rsidRDefault="002E3992" w:rsidP="00ED4397">
            <w:pPr>
              <w:rPr>
                <w:rFonts w:ascii="Times New Roman" w:hAnsi="Times New Roman"/>
                <w:color w:val="000000"/>
                <w:sz w:val="20"/>
                <w:szCs w:val="20"/>
              </w:rPr>
            </w:pPr>
            <w:proofErr w:type="spellStart"/>
            <w:r w:rsidRPr="002E3992">
              <w:rPr>
                <w:rFonts w:ascii="Times New Roman" w:hAnsi="Times New Roman"/>
                <w:sz w:val="20"/>
                <w:szCs w:val="20"/>
              </w:rPr>
              <w:t>Креатинин</w:t>
            </w:r>
            <w:proofErr w:type="spellEnd"/>
          </w:p>
        </w:tc>
        <w:tc>
          <w:tcPr>
            <w:tcW w:w="4253" w:type="dxa"/>
            <w:tcBorders>
              <w:top w:val="single" w:sz="4" w:space="0" w:color="auto"/>
              <w:left w:val="single" w:sz="4" w:space="0" w:color="auto"/>
              <w:bottom w:val="single" w:sz="4" w:space="0" w:color="auto"/>
              <w:right w:val="single" w:sz="4" w:space="0" w:color="auto"/>
            </w:tcBorders>
          </w:tcPr>
          <w:p w14:paraId="06EB7F27" w14:textId="1D583DEE"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 xml:space="preserve">Фотометрический  колориметрический тест для кинетических измерений </w:t>
            </w:r>
            <w:proofErr w:type="spellStart"/>
            <w:r w:rsidRPr="002E3992">
              <w:rPr>
                <w:rFonts w:ascii="Times New Roman" w:hAnsi="Times New Roman"/>
                <w:sz w:val="20"/>
                <w:szCs w:val="20"/>
              </w:rPr>
              <w:t>креатинина</w:t>
            </w:r>
            <w:proofErr w:type="spellEnd"/>
            <w:r w:rsidRPr="002E3992">
              <w:rPr>
                <w:rFonts w:ascii="Times New Roman" w:hAnsi="Times New Roman"/>
                <w:sz w:val="20"/>
                <w:szCs w:val="20"/>
              </w:rPr>
              <w:t xml:space="preserve"> в </w:t>
            </w:r>
            <w:proofErr w:type="spellStart"/>
            <w:r w:rsidRPr="002E3992">
              <w:rPr>
                <w:rFonts w:ascii="Times New Roman" w:hAnsi="Times New Roman"/>
                <w:sz w:val="20"/>
                <w:szCs w:val="20"/>
              </w:rPr>
              <w:t>сыворотке</w:t>
            </w:r>
            <w:proofErr w:type="gramStart"/>
            <w:r w:rsidRPr="002E3992">
              <w:rPr>
                <w:rFonts w:ascii="Times New Roman" w:hAnsi="Times New Roman"/>
                <w:sz w:val="20"/>
                <w:szCs w:val="20"/>
              </w:rPr>
              <w:t>,п</w:t>
            </w:r>
            <w:proofErr w:type="gramEnd"/>
            <w:r w:rsidRPr="002E3992">
              <w:rPr>
                <w:rFonts w:ascii="Times New Roman" w:hAnsi="Times New Roman"/>
                <w:sz w:val="20"/>
                <w:szCs w:val="20"/>
              </w:rPr>
              <w:t>лазме</w:t>
            </w:r>
            <w:proofErr w:type="spellEnd"/>
            <w:r w:rsidRPr="002E3992">
              <w:rPr>
                <w:rFonts w:ascii="Times New Roman" w:hAnsi="Times New Roman"/>
                <w:sz w:val="20"/>
                <w:szCs w:val="20"/>
              </w:rPr>
              <w:t xml:space="preserve"> и моче метод без </w:t>
            </w:r>
            <w:proofErr w:type="spellStart"/>
            <w:r w:rsidRPr="002E3992">
              <w:rPr>
                <w:rFonts w:ascii="Times New Roman" w:hAnsi="Times New Roman"/>
                <w:sz w:val="20"/>
                <w:szCs w:val="20"/>
              </w:rPr>
              <w:t>депротенизации</w:t>
            </w:r>
            <w:proofErr w:type="spellEnd"/>
            <w:r w:rsidRPr="002E3992">
              <w:rPr>
                <w:rFonts w:ascii="Times New Roman" w:hAnsi="Times New Roman"/>
                <w:sz w:val="20"/>
                <w:szCs w:val="20"/>
              </w:rPr>
              <w:t xml:space="preserve"> (</w:t>
            </w:r>
            <w:r w:rsidRPr="002E3992">
              <w:rPr>
                <w:rFonts w:ascii="Times New Roman" w:hAnsi="Times New Roman"/>
                <w:sz w:val="20"/>
                <w:szCs w:val="20"/>
                <w:lang w:val="en-US"/>
              </w:rPr>
              <w:t>Creatinine</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1379A043" w14:textId="03234A01"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3C05DA72" w14:textId="382A85E1"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1C8D00D3" w14:textId="77777777" w:rsidR="00E632E6" w:rsidRDefault="00E632E6" w:rsidP="002E3992">
            <w:pPr>
              <w:jc w:val="center"/>
              <w:rPr>
                <w:rFonts w:ascii="Times New Roman" w:hAnsi="Times New Roman"/>
                <w:sz w:val="20"/>
                <w:szCs w:val="20"/>
              </w:rPr>
            </w:pPr>
          </w:p>
          <w:p w14:paraId="479A126B" w14:textId="389F874A"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17 500</w:t>
            </w:r>
          </w:p>
        </w:tc>
        <w:tc>
          <w:tcPr>
            <w:tcW w:w="1276" w:type="dxa"/>
            <w:tcBorders>
              <w:top w:val="single" w:sz="4" w:space="0" w:color="auto"/>
              <w:left w:val="single" w:sz="4" w:space="0" w:color="auto"/>
              <w:bottom w:val="single" w:sz="4" w:space="0" w:color="auto"/>
              <w:right w:val="single" w:sz="4" w:space="0" w:color="auto"/>
            </w:tcBorders>
            <w:vAlign w:val="center"/>
          </w:tcPr>
          <w:p w14:paraId="7CC165E3" w14:textId="7C34D549"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17500,0</w:t>
            </w:r>
          </w:p>
        </w:tc>
      </w:tr>
      <w:tr w:rsidR="002E3992" w:rsidRPr="0028106D" w14:paraId="46E28C9A"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75C7734" w14:textId="34C95DF2"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6</w:t>
            </w:r>
          </w:p>
        </w:tc>
        <w:tc>
          <w:tcPr>
            <w:tcW w:w="1992" w:type="dxa"/>
            <w:tcBorders>
              <w:top w:val="single" w:sz="4" w:space="0" w:color="auto"/>
              <w:left w:val="single" w:sz="4" w:space="0" w:color="auto"/>
              <w:bottom w:val="single" w:sz="4" w:space="0" w:color="auto"/>
              <w:right w:val="single" w:sz="4" w:space="0" w:color="auto"/>
            </w:tcBorders>
          </w:tcPr>
          <w:p w14:paraId="7155E5B9" w14:textId="05F9552C"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Общий белок</w:t>
            </w:r>
          </w:p>
        </w:tc>
        <w:tc>
          <w:tcPr>
            <w:tcW w:w="4253" w:type="dxa"/>
            <w:tcBorders>
              <w:top w:val="single" w:sz="4" w:space="0" w:color="auto"/>
              <w:left w:val="single" w:sz="4" w:space="0" w:color="auto"/>
              <w:bottom w:val="single" w:sz="4" w:space="0" w:color="auto"/>
              <w:right w:val="single" w:sz="4" w:space="0" w:color="auto"/>
            </w:tcBorders>
          </w:tcPr>
          <w:p w14:paraId="075AD043" w14:textId="5B549D32"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 xml:space="preserve">Фотометрический  колориметрический тест для определения общего белка по методу </w:t>
            </w:r>
            <w:proofErr w:type="spellStart"/>
            <w:r w:rsidRPr="002E3992">
              <w:rPr>
                <w:rFonts w:ascii="Times New Roman" w:hAnsi="Times New Roman"/>
                <w:sz w:val="20"/>
                <w:szCs w:val="20"/>
              </w:rPr>
              <w:t>Бюре</w:t>
            </w:r>
            <w:proofErr w:type="spellEnd"/>
            <w:r w:rsidRPr="002E3992">
              <w:rPr>
                <w:rFonts w:ascii="Times New Roman" w:hAnsi="Times New Roman"/>
                <w:sz w:val="20"/>
                <w:szCs w:val="20"/>
              </w:rPr>
              <w:t xml:space="preserve"> в сыворотке или плазме крови(</w:t>
            </w:r>
            <w:r w:rsidRPr="002E3992">
              <w:rPr>
                <w:rFonts w:ascii="Times New Roman" w:hAnsi="Times New Roman"/>
                <w:sz w:val="20"/>
                <w:szCs w:val="20"/>
                <w:lang w:val="en-US"/>
              </w:rPr>
              <w:t>Total</w:t>
            </w:r>
            <w:r w:rsidRPr="002E3992">
              <w:rPr>
                <w:rFonts w:ascii="Times New Roman" w:hAnsi="Times New Roman"/>
                <w:sz w:val="20"/>
                <w:szCs w:val="20"/>
              </w:rPr>
              <w:t xml:space="preserve"> </w:t>
            </w:r>
            <w:r w:rsidRPr="002E3992">
              <w:rPr>
                <w:rFonts w:ascii="Times New Roman" w:hAnsi="Times New Roman"/>
                <w:sz w:val="20"/>
                <w:szCs w:val="20"/>
                <w:lang w:val="en-US"/>
              </w:rPr>
              <w:t>Protein</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xml:space="preserve">)   4х200 тестов                                                                  </w:t>
            </w:r>
          </w:p>
        </w:tc>
        <w:tc>
          <w:tcPr>
            <w:tcW w:w="992" w:type="dxa"/>
            <w:tcBorders>
              <w:top w:val="single" w:sz="4" w:space="0" w:color="auto"/>
              <w:left w:val="single" w:sz="4" w:space="0" w:color="auto"/>
              <w:bottom w:val="single" w:sz="4" w:space="0" w:color="auto"/>
              <w:right w:val="single" w:sz="4" w:space="0" w:color="auto"/>
            </w:tcBorders>
          </w:tcPr>
          <w:p w14:paraId="41F45D1A" w14:textId="0EB60558"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56A48237" w14:textId="1DA8739F"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6865508D" w14:textId="77777777" w:rsidR="00E632E6" w:rsidRDefault="00E632E6" w:rsidP="002E3992">
            <w:pPr>
              <w:jc w:val="center"/>
              <w:rPr>
                <w:rFonts w:ascii="Times New Roman" w:hAnsi="Times New Roman"/>
                <w:sz w:val="20"/>
                <w:szCs w:val="20"/>
              </w:rPr>
            </w:pPr>
          </w:p>
          <w:p w14:paraId="002454AC" w14:textId="48562485"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rPr>
              <w:t>21 000</w:t>
            </w:r>
          </w:p>
        </w:tc>
        <w:tc>
          <w:tcPr>
            <w:tcW w:w="1276" w:type="dxa"/>
            <w:tcBorders>
              <w:top w:val="single" w:sz="4" w:space="0" w:color="auto"/>
              <w:left w:val="single" w:sz="4" w:space="0" w:color="auto"/>
              <w:bottom w:val="single" w:sz="4" w:space="0" w:color="auto"/>
              <w:right w:val="single" w:sz="4" w:space="0" w:color="auto"/>
            </w:tcBorders>
            <w:vAlign w:val="center"/>
          </w:tcPr>
          <w:p w14:paraId="0CD0F20D" w14:textId="11E7418A" w:rsidR="002E3992" w:rsidRPr="00FC58CF" w:rsidRDefault="002E3992" w:rsidP="00BE63E8">
            <w:pPr>
              <w:rPr>
                <w:rFonts w:ascii="Times New Roman" w:hAnsi="Times New Roman"/>
                <w:sz w:val="20"/>
                <w:szCs w:val="20"/>
                <w:lang w:val="kk-KZ"/>
              </w:rPr>
            </w:pPr>
            <w:r>
              <w:rPr>
                <w:rFonts w:ascii="Times New Roman" w:hAnsi="Times New Roman"/>
                <w:sz w:val="20"/>
                <w:szCs w:val="20"/>
                <w:lang w:val="kk-KZ"/>
              </w:rPr>
              <w:t>21000,0</w:t>
            </w:r>
          </w:p>
        </w:tc>
      </w:tr>
      <w:tr w:rsidR="002E3992" w:rsidRPr="0028106D" w14:paraId="51F1951C"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3E319440" w14:textId="2C25CE41"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7</w:t>
            </w:r>
          </w:p>
        </w:tc>
        <w:tc>
          <w:tcPr>
            <w:tcW w:w="1992" w:type="dxa"/>
            <w:tcBorders>
              <w:top w:val="single" w:sz="4" w:space="0" w:color="auto"/>
              <w:left w:val="single" w:sz="4" w:space="0" w:color="auto"/>
              <w:bottom w:val="single" w:sz="4" w:space="0" w:color="auto"/>
              <w:right w:val="single" w:sz="4" w:space="0" w:color="auto"/>
            </w:tcBorders>
          </w:tcPr>
          <w:p w14:paraId="0F112C2D" w14:textId="7B8E5624"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Мочевина</w:t>
            </w:r>
          </w:p>
        </w:tc>
        <w:tc>
          <w:tcPr>
            <w:tcW w:w="4253" w:type="dxa"/>
            <w:tcBorders>
              <w:top w:val="single" w:sz="4" w:space="0" w:color="auto"/>
              <w:left w:val="single" w:sz="4" w:space="0" w:color="auto"/>
              <w:bottom w:val="single" w:sz="4" w:space="0" w:color="auto"/>
              <w:right w:val="single" w:sz="4" w:space="0" w:color="auto"/>
            </w:tcBorders>
          </w:tcPr>
          <w:p w14:paraId="20D8746B" w14:textId="484C045A"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 xml:space="preserve">Ферментативный колориметрический тест для определения мочевины в </w:t>
            </w:r>
            <w:proofErr w:type="spellStart"/>
            <w:r w:rsidRPr="002E3992">
              <w:rPr>
                <w:rFonts w:ascii="Times New Roman" w:hAnsi="Times New Roman"/>
                <w:sz w:val="20"/>
                <w:szCs w:val="20"/>
              </w:rPr>
              <w:t>сыворотке</w:t>
            </w:r>
            <w:proofErr w:type="gramStart"/>
            <w:r w:rsidRPr="002E3992">
              <w:rPr>
                <w:rFonts w:ascii="Times New Roman" w:hAnsi="Times New Roman"/>
                <w:sz w:val="20"/>
                <w:szCs w:val="20"/>
              </w:rPr>
              <w:t>,п</w:t>
            </w:r>
            <w:proofErr w:type="gramEnd"/>
            <w:r w:rsidRPr="002E3992">
              <w:rPr>
                <w:rFonts w:ascii="Times New Roman" w:hAnsi="Times New Roman"/>
                <w:sz w:val="20"/>
                <w:szCs w:val="20"/>
              </w:rPr>
              <w:t>лазме</w:t>
            </w:r>
            <w:proofErr w:type="spellEnd"/>
            <w:r w:rsidRPr="002E3992">
              <w:rPr>
                <w:rFonts w:ascii="Times New Roman" w:hAnsi="Times New Roman"/>
                <w:sz w:val="20"/>
                <w:szCs w:val="20"/>
              </w:rPr>
              <w:t xml:space="preserve"> и моче (</w:t>
            </w:r>
            <w:r w:rsidRPr="002E3992">
              <w:rPr>
                <w:rFonts w:ascii="Times New Roman" w:hAnsi="Times New Roman"/>
                <w:sz w:val="20"/>
                <w:szCs w:val="20"/>
                <w:lang w:val="en-US"/>
              </w:rPr>
              <w:t>Urea</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2AF6FDF2" w14:textId="77CEE8AF"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6078F4EB" w14:textId="5771619D"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11D03061" w14:textId="77777777" w:rsidR="00E632E6" w:rsidRDefault="00E632E6" w:rsidP="002E3992">
            <w:pPr>
              <w:jc w:val="center"/>
              <w:rPr>
                <w:rFonts w:ascii="Times New Roman" w:hAnsi="Times New Roman"/>
                <w:sz w:val="20"/>
                <w:szCs w:val="20"/>
              </w:rPr>
            </w:pPr>
          </w:p>
          <w:p w14:paraId="1B58CA91" w14:textId="2D400AB5"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29</w:t>
            </w:r>
            <w:r w:rsidR="00E632E6">
              <w:rPr>
                <w:rFonts w:ascii="Times New Roman" w:hAnsi="Times New Roman"/>
                <w:sz w:val="20"/>
                <w:szCs w:val="20"/>
                <w:lang w:val="en-US"/>
              </w:rPr>
              <w:t> </w:t>
            </w:r>
            <w:r w:rsidRPr="002E3992">
              <w:rPr>
                <w:rFonts w:ascii="Times New Roman" w:hAnsi="Times New Roman"/>
                <w:sz w:val="20"/>
                <w:szCs w:val="20"/>
                <w:lang w:val="en-US"/>
              </w:rPr>
              <w:t>500</w:t>
            </w:r>
          </w:p>
        </w:tc>
        <w:tc>
          <w:tcPr>
            <w:tcW w:w="1276" w:type="dxa"/>
            <w:tcBorders>
              <w:top w:val="single" w:sz="4" w:space="0" w:color="auto"/>
              <w:left w:val="single" w:sz="4" w:space="0" w:color="auto"/>
              <w:bottom w:val="single" w:sz="4" w:space="0" w:color="auto"/>
              <w:right w:val="single" w:sz="4" w:space="0" w:color="auto"/>
            </w:tcBorders>
            <w:vAlign w:val="center"/>
          </w:tcPr>
          <w:p w14:paraId="385FE56F" w14:textId="6FCA13E3" w:rsidR="002E3992" w:rsidRDefault="002E3992" w:rsidP="00BE63E8">
            <w:pPr>
              <w:rPr>
                <w:rFonts w:ascii="Times New Roman" w:hAnsi="Times New Roman"/>
                <w:sz w:val="20"/>
                <w:szCs w:val="20"/>
                <w:lang w:val="kk-KZ"/>
              </w:rPr>
            </w:pPr>
            <w:r>
              <w:rPr>
                <w:rFonts w:ascii="Times New Roman" w:hAnsi="Times New Roman"/>
                <w:sz w:val="20"/>
                <w:szCs w:val="20"/>
                <w:lang w:val="kk-KZ"/>
              </w:rPr>
              <w:t>29500,0</w:t>
            </w:r>
          </w:p>
        </w:tc>
      </w:tr>
      <w:tr w:rsidR="002E3992" w:rsidRPr="0028106D" w14:paraId="1D3D12A7"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E2E1397" w14:textId="41665613"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8</w:t>
            </w:r>
          </w:p>
        </w:tc>
        <w:tc>
          <w:tcPr>
            <w:tcW w:w="1992" w:type="dxa"/>
            <w:tcBorders>
              <w:top w:val="single" w:sz="4" w:space="0" w:color="auto"/>
              <w:left w:val="single" w:sz="4" w:space="0" w:color="auto"/>
              <w:bottom w:val="single" w:sz="4" w:space="0" w:color="auto"/>
              <w:right w:val="single" w:sz="4" w:space="0" w:color="auto"/>
            </w:tcBorders>
          </w:tcPr>
          <w:p w14:paraId="18B2521D" w14:textId="6F7F41D4"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Холестерин</w:t>
            </w:r>
          </w:p>
        </w:tc>
        <w:tc>
          <w:tcPr>
            <w:tcW w:w="4253" w:type="dxa"/>
            <w:tcBorders>
              <w:top w:val="single" w:sz="4" w:space="0" w:color="auto"/>
              <w:left w:val="single" w:sz="4" w:space="0" w:color="auto"/>
              <w:bottom w:val="single" w:sz="4" w:space="0" w:color="auto"/>
              <w:right w:val="single" w:sz="4" w:space="0" w:color="auto"/>
            </w:tcBorders>
          </w:tcPr>
          <w:p w14:paraId="0C04D63D" w14:textId="3BDA52C7"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Ферментативный колориметрический тест для определения концентрации холестерина в сыворотке или плазме крови (</w:t>
            </w:r>
            <w:r w:rsidRPr="002E3992">
              <w:rPr>
                <w:rFonts w:ascii="Times New Roman" w:hAnsi="Times New Roman"/>
                <w:sz w:val="20"/>
                <w:szCs w:val="20"/>
                <w:lang w:val="en-US"/>
              </w:rPr>
              <w:t>Cholesterol</w:t>
            </w:r>
            <w:r w:rsidRPr="002E3992">
              <w:rPr>
                <w:rFonts w:ascii="Times New Roman" w:hAnsi="Times New Roman"/>
                <w:sz w:val="20"/>
                <w:szCs w:val="20"/>
              </w:rPr>
              <w:t xml:space="preserve"> </w:t>
            </w:r>
            <w:r w:rsidRPr="002E3992">
              <w:rPr>
                <w:rFonts w:ascii="Times New Roman" w:hAnsi="Times New Roman"/>
                <w:sz w:val="20"/>
                <w:szCs w:val="20"/>
                <w:lang w:val="en-US"/>
              </w:rPr>
              <w:t>FS</w:t>
            </w:r>
            <w:proofErr w:type="gramStart"/>
            <w:r w:rsidRPr="002E3992">
              <w:rPr>
                <w:rFonts w:ascii="Times New Roman" w:hAnsi="Times New Roman"/>
                <w:sz w:val="20"/>
                <w:szCs w:val="20"/>
              </w:rPr>
              <w:t xml:space="preserve"> )</w:t>
            </w:r>
            <w:proofErr w:type="gramEnd"/>
            <w:r w:rsidRPr="002E3992">
              <w:rPr>
                <w:rFonts w:ascii="Times New Roman" w:hAnsi="Times New Roman"/>
                <w:sz w:val="20"/>
                <w:szCs w:val="20"/>
              </w:rPr>
              <w:t xml:space="preserve"> 4х200 тестов</w:t>
            </w:r>
          </w:p>
        </w:tc>
        <w:tc>
          <w:tcPr>
            <w:tcW w:w="992" w:type="dxa"/>
            <w:tcBorders>
              <w:top w:val="single" w:sz="4" w:space="0" w:color="auto"/>
              <w:left w:val="single" w:sz="4" w:space="0" w:color="auto"/>
              <w:bottom w:val="single" w:sz="4" w:space="0" w:color="auto"/>
              <w:right w:val="single" w:sz="4" w:space="0" w:color="auto"/>
            </w:tcBorders>
          </w:tcPr>
          <w:p w14:paraId="309BA260" w14:textId="323E27D7"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5DB109E6" w14:textId="1C2A2AD0"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7ADCB614" w14:textId="77777777" w:rsidR="00E632E6" w:rsidRDefault="00E632E6" w:rsidP="002E3992">
            <w:pPr>
              <w:jc w:val="center"/>
              <w:rPr>
                <w:rFonts w:ascii="Times New Roman" w:hAnsi="Times New Roman"/>
                <w:sz w:val="20"/>
                <w:szCs w:val="20"/>
              </w:rPr>
            </w:pPr>
          </w:p>
          <w:p w14:paraId="6BD5B244" w14:textId="064F5689"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23 000</w:t>
            </w:r>
          </w:p>
        </w:tc>
        <w:tc>
          <w:tcPr>
            <w:tcW w:w="1276" w:type="dxa"/>
            <w:tcBorders>
              <w:top w:val="single" w:sz="4" w:space="0" w:color="auto"/>
              <w:left w:val="single" w:sz="4" w:space="0" w:color="auto"/>
              <w:bottom w:val="single" w:sz="4" w:space="0" w:color="auto"/>
              <w:right w:val="single" w:sz="4" w:space="0" w:color="auto"/>
            </w:tcBorders>
            <w:vAlign w:val="center"/>
          </w:tcPr>
          <w:p w14:paraId="0024C242" w14:textId="3669D39E" w:rsidR="002E3992" w:rsidRDefault="002E3992" w:rsidP="00BE63E8">
            <w:pPr>
              <w:rPr>
                <w:rFonts w:ascii="Times New Roman" w:hAnsi="Times New Roman"/>
                <w:sz w:val="20"/>
                <w:szCs w:val="20"/>
                <w:lang w:val="kk-KZ"/>
              </w:rPr>
            </w:pPr>
            <w:r>
              <w:rPr>
                <w:rFonts w:ascii="Times New Roman" w:hAnsi="Times New Roman"/>
                <w:sz w:val="20"/>
                <w:szCs w:val="20"/>
                <w:lang w:val="kk-KZ"/>
              </w:rPr>
              <w:t>46000,0</w:t>
            </w:r>
          </w:p>
        </w:tc>
      </w:tr>
      <w:tr w:rsidR="002E3992" w:rsidRPr="0028106D" w14:paraId="3873D225"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189C3EC9" w14:textId="44AC8868"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992" w:type="dxa"/>
            <w:tcBorders>
              <w:top w:val="single" w:sz="4" w:space="0" w:color="auto"/>
              <w:left w:val="single" w:sz="4" w:space="0" w:color="auto"/>
              <w:bottom w:val="single" w:sz="4" w:space="0" w:color="auto"/>
              <w:right w:val="single" w:sz="4" w:space="0" w:color="auto"/>
            </w:tcBorders>
          </w:tcPr>
          <w:p w14:paraId="3D215367" w14:textId="000D61D9"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Глюкоза</w:t>
            </w:r>
          </w:p>
        </w:tc>
        <w:tc>
          <w:tcPr>
            <w:tcW w:w="4253" w:type="dxa"/>
            <w:tcBorders>
              <w:top w:val="single" w:sz="4" w:space="0" w:color="auto"/>
              <w:left w:val="single" w:sz="4" w:space="0" w:color="auto"/>
              <w:bottom w:val="single" w:sz="4" w:space="0" w:color="auto"/>
              <w:right w:val="single" w:sz="4" w:space="0" w:color="auto"/>
            </w:tcBorders>
          </w:tcPr>
          <w:p w14:paraId="42895A9A" w14:textId="41A66E1D"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Ферментативный колориметрический тест для определения глюкозы в сыворотке и плазме крови (</w:t>
            </w:r>
            <w:r w:rsidRPr="002E3992">
              <w:rPr>
                <w:rFonts w:ascii="Times New Roman" w:hAnsi="Times New Roman"/>
                <w:sz w:val="20"/>
                <w:szCs w:val="20"/>
                <w:lang w:val="en-US"/>
              </w:rPr>
              <w:t>Glucose</w:t>
            </w:r>
            <w:r w:rsidRPr="002E3992">
              <w:rPr>
                <w:rFonts w:ascii="Times New Roman" w:hAnsi="Times New Roman"/>
                <w:sz w:val="20"/>
                <w:szCs w:val="20"/>
              </w:rPr>
              <w:t xml:space="preserve"> </w:t>
            </w:r>
            <w:r w:rsidRPr="002E3992">
              <w:rPr>
                <w:rFonts w:ascii="Times New Roman" w:hAnsi="Times New Roman"/>
                <w:sz w:val="20"/>
                <w:szCs w:val="20"/>
                <w:lang w:val="en-US"/>
              </w:rPr>
              <w:t>GOD</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Borders>
              <w:top w:val="single" w:sz="4" w:space="0" w:color="auto"/>
              <w:left w:val="single" w:sz="4" w:space="0" w:color="auto"/>
              <w:bottom w:val="single" w:sz="4" w:space="0" w:color="auto"/>
              <w:right w:val="single" w:sz="4" w:space="0" w:color="auto"/>
            </w:tcBorders>
          </w:tcPr>
          <w:p w14:paraId="2A65AB06" w14:textId="158B25CB"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195EE04C" w14:textId="1365D517"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2</w:t>
            </w:r>
          </w:p>
        </w:tc>
        <w:tc>
          <w:tcPr>
            <w:tcW w:w="1135" w:type="dxa"/>
            <w:tcBorders>
              <w:top w:val="single" w:sz="4" w:space="0" w:color="auto"/>
              <w:left w:val="single" w:sz="4" w:space="0" w:color="auto"/>
              <w:bottom w:val="single" w:sz="4" w:space="0" w:color="auto"/>
              <w:right w:val="single" w:sz="4" w:space="0" w:color="auto"/>
            </w:tcBorders>
          </w:tcPr>
          <w:p w14:paraId="004209FE" w14:textId="77777777" w:rsidR="00E632E6" w:rsidRDefault="00E632E6" w:rsidP="002E3992">
            <w:pPr>
              <w:jc w:val="center"/>
              <w:rPr>
                <w:rFonts w:ascii="Times New Roman" w:hAnsi="Times New Roman"/>
                <w:sz w:val="20"/>
                <w:szCs w:val="20"/>
              </w:rPr>
            </w:pPr>
          </w:p>
          <w:p w14:paraId="67CF724A" w14:textId="1320F52D"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16 000</w:t>
            </w:r>
          </w:p>
        </w:tc>
        <w:tc>
          <w:tcPr>
            <w:tcW w:w="1276" w:type="dxa"/>
            <w:tcBorders>
              <w:top w:val="single" w:sz="4" w:space="0" w:color="auto"/>
              <w:left w:val="single" w:sz="4" w:space="0" w:color="auto"/>
              <w:bottom w:val="single" w:sz="4" w:space="0" w:color="auto"/>
              <w:right w:val="single" w:sz="4" w:space="0" w:color="auto"/>
            </w:tcBorders>
            <w:vAlign w:val="center"/>
          </w:tcPr>
          <w:p w14:paraId="1C6060F2" w14:textId="14E81A76" w:rsidR="002E3992" w:rsidRDefault="002E3992" w:rsidP="00BE63E8">
            <w:pPr>
              <w:rPr>
                <w:rFonts w:ascii="Times New Roman" w:hAnsi="Times New Roman"/>
                <w:sz w:val="20"/>
                <w:szCs w:val="20"/>
                <w:lang w:val="kk-KZ"/>
              </w:rPr>
            </w:pPr>
            <w:r>
              <w:rPr>
                <w:rFonts w:ascii="Times New Roman" w:hAnsi="Times New Roman"/>
                <w:sz w:val="20"/>
                <w:szCs w:val="20"/>
                <w:lang w:val="kk-KZ"/>
              </w:rPr>
              <w:t>32000,0</w:t>
            </w:r>
          </w:p>
        </w:tc>
      </w:tr>
      <w:tr w:rsidR="002E3992" w:rsidRPr="0028106D" w14:paraId="2BEF623B" w14:textId="77777777" w:rsidTr="00140699">
        <w:trPr>
          <w:trHeight w:val="508"/>
        </w:trPr>
        <w:tc>
          <w:tcPr>
            <w:tcW w:w="418" w:type="dxa"/>
            <w:tcBorders>
              <w:top w:val="single" w:sz="4" w:space="0" w:color="auto"/>
              <w:left w:val="single" w:sz="4" w:space="0" w:color="auto"/>
              <w:bottom w:val="single" w:sz="4" w:space="0" w:color="auto"/>
              <w:right w:val="single" w:sz="4" w:space="0" w:color="auto"/>
            </w:tcBorders>
            <w:vAlign w:val="center"/>
          </w:tcPr>
          <w:p w14:paraId="02B80095" w14:textId="29F9C856" w:rsidR="002E3992" w:rsidRDefault="002E3992">
            <w:pPr>
              <w:jc w:val="center"/>
              <w:rPr>
                <w:rFonts w:ascii="Times New Roman" w:eastAsia="Times New Roman" w:hAnsi="Times New Roman"/>
                <w:sz w:val="20"/>
                <w:szCs w:val="20"/>
              </w:rPr>
            </w:pPr>
            <w:r>
              <w:rPr>
                <w:rFonts w:ascii="Times New Roman" w:eastAsia="Times New Roman" w:hAnsi="Times New Roman"/>
                <w:sz w:val="20"/>
                <w:szCs w:val="20"/>
              </w:rPr>
              <w:t>10</w:t>
            </w:r>
          </w:p>
        </w:tc>
        <w:tc>
          <w:tcPr>
            <w:tcW w:w="1992" w:type="dxa"/>
            <w:tcBorders>
              <w:top w:val="single" w:sz="4" w:space="0" w:color="auto"/>
              <w:left w:val="single" w:sz="4" w:space="0" w:color="auto"/>
              <w:bottom w:val="single" w:sz="4" w:space="0" w:color="auto"/>
              <w:right w:val="single" w:sz="4" w:space="0" w:color="auto"/>
            </w:tcBorders>
          </w:tcPr>
          <w:p w14:paraId="67FB0581" w14:textId="1C6F70D1" w:rsidR="002E3992" w:rsidRPr="002E3992" w:rsidRDefault="002E3992" w:rsidP="00ED4397">
            <w:pPr>
              <w:rPr>
                <w:rFonts w:ascii="Times New Roman" w:hAnsi="Times New Roman"/>
                <w:color w:val="000000"/>
                <w:sz w:val="20"/>
                <w:szCs w:val="20"/>
              </w:rPr>
            </w:pPr>
            <w:r w:rsidRPr="002E3992">
              <w:rPr>
                <w:rFonts w:ascii="Times New Roman" w:hAnsi="Times New Roman"/>
                <w:sz w:val="20"/>
                <w:szCs w:val="20"/>
              </w:rPr>
              <w:t>Триглицериды</w:t>
            </w:r>
          </w:p>
        </w:tc>
        <w:tc>
          <w:tcPr>
            <w:tcW w:w="4253" w:type="dxa"/>
            <w:tcBorders>
              <w:top w:val="single" w:sz="4" w:space="0" w:color="auto"/>
              <w:left w:val="single" w:sz="4" w:space="0" w:color="auto"/>
              <w:bottom w:val="single" w:sz="4" w:space="0" w:color="auto"/>
              <w:right w:val="single" w:sz="4" w:space="0" w:color="auto"/>
            </w:tcBorders>
          </w:tcPr>
          <w:p w14:paraId="240F1A9B" w14:textId="28DB35DD" w:rsidR="002E3992" w:rsidRPr="002E3992" w:rsidRDefault="002E3992" w:rsidP="00A929A3">
            <w:pPr>
              <w:rPr>
                <w:rFonts w:ascii="Times New Roman" w:hAnsi="Times New Roman"/>
                <w:color w:val="000000"/>
                <w:sz w:val="20"/>
                <w:szCs w:val="20"/>
              </w:rPr>
            </w:pPr>
            <w:r w:rsidRPr="002E3992">
              <w:rPr>
                <w:rFonts w:ascii="Times New Roman" w:hAnsi="Times New Roman"/>
                <w:sz w:val="20"/>
                <w:szCs w:val="20"/>
              </w:rPr>
              <w:t>Ферментативный колориметрический тест для определения триглицериды в сыворотке и плазме крови (</w:t>
            </w:r>
            <w:r w:rsidRPr="002E3992">
              <w:rPr>
                <w:rFonts w:ascii="Times New Roman" w:hAnsi="Times New Roman"/>
                <w:sz w:val="20"/>
                <w:szCs w:val="20"/>
                <w:lang w:val="en-US"/>
              </w:rPr>
              <w:t>Triglycerides</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727C76A2" w14:textId="1635A98D" w:rsidR="002E3992" w:rsidRPr="002E3992" w:rsidRDefault="002E3992" w:rsidP="00C6689A">
            <w:pPr>
              <w:jc w:val="center"/>
              <w:rPr>
                <w:rFonts w:ascii="Times New Roman" w:hAnsi="Times New Roman"/>
                <w:sz w:val="20"/>
                <w:szCs w:val="20"/>
              </w:rPr>
            </w:pPr>
            <w:r w:rsidRPr="002E3992">
              <w:rPr>
                <w:rFonts w:ascii="Times New Roman" w:hAnsi="Times New Roman"/>
                <w:sz w:val="20"/>
                <w:szCs w:val="20"/>
              </w:rPr>
              <w:t>набор</w:t>
            </w:r>
          </w:p>
        </w:tc>
        <w:tc>
          <w:tcPr>
            <w:tcW w:w="849" w:type="dxa"/>
            <w:tcBorders>
              <w:top w:val="single" w:sz="4" w:space="0" w:color="auto"/>
              <w:left w:val="single" w:sz="4" w:space="0" w:color="auto"/>
              <w:bottom w:val="single" w:sz="4" w:space="0" w:color="auto"/>
              <w:right w:val="single" w:sz="4" w:space="0" w:color="auto"/>
            </w:tcBorders>
          </w:tcPr>
          <w:p w14:paraId="2BE02C40" w14:textId="726A8960" w:rsidR="002E3992" w:rsidRPr="002E3992" w:rsidRDefault="002E3992" w:rsidP="00BE63E8">
            <w:pPr>
              <w:jc w:val="center"/>
              <w:rPr>
                <w:rFonts w:ascii="Times New Roman" w:hAnsi="Times New Roman"/>
                <w:sz w:val="20"/>
                <w:szCs w:val="20"/>
              </w:rPr>
            </w:pPr>
            <w:r w:rsidRPr="002E3992">
              <w:rPr>
                <w:rFonts w:ascii="Times New Roman" w:hAnsi="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0085F7F8" w14:textId="77777777" w:rsidR="00E632E6" w:rsidRDefault="00E632E6" w:rsidP="002E3992">
            <w:pPr>
              <w:jc w:val="center"/>
              <w:rPr>
                <w:rFonts w:ascii="Times New Roman" w:hAnsi="Times New Roman"/>
                <w:sz w:val="20"/>
                <w:szCs w:val="20"/>
              </w:rPr>
            </w:pPr>
          </w:p>
          <w:p w14:paraId="520E4F6B" w14:textId="7C251365" w:rsidR="002E3992" w:rsidRPr="002E3992" w:rsidRDefault="002E3992" w:rsidP="002E3992">
            <w:pPr>
              <w:jc w:val="center"/>
              <w:rPr>
                <w:rFonts w:ascii="Times New Roman" w:hAnsi="Times New Roman"/>
                <w:sz w:val="20"/>
                <w:szCs w:val="20"/>
              </w:rPr>
            </w:pPr>
            <w:r w:rsidRPr="002E3992">
              <w:rPr>
                <w:rFonts w:ascii="Times New Roman" w:hAnsi="Times New Roman"/>
                <w:sz w:val="20"/>
                <w:szCs w:val="20"/>
                <w:lang w:val="en-US"/>
              </w:rPr>
              <w:t>37 000</w:t>
            </w:r>
          </w:p>
        </w:tc>
        <w:tc>
          <w:tcPr>
            <w:tcW w:w="1276" w:type="dxa"/>
            <w:tcBorders>
              <w:top w:val="single" w:sz="4" w:space="0" w:color="auto"/>
              <w:left w:val="single" w:sz="4" w:space="0" w:color="auto"/>
              <w:bottom w:val="single" w:sz="4" w:space="0" w:color="auto"/>
              <w:right w:val="single" w:sz="4" w:space="0" w:color="auto"/>
            </w:tcBorders>
            <w:vAlign w:val="center"/>
          </w:tcPr>
          <w:p w14:paraId="0A09903E" w14:textId="274BCDFA" w:rsidR="002E3992" w:rsidRDefault="002E3992" w:rsidP="00BE63E8">
            <w:pPr>
              <w:rPr>
                <w:rFonts w:ascii="Times New Roman" w:hAnsi="Times New Roman"/>
                <w:sz w:val="20"/>
                <w:szCs w:val="20"/>
                <w:lang w:val="kk-KZ"/>
              </w:rPr>
            </w:pPr>
            <w:r>
              <w:rPr>
                <w:rFonts w:ascii="Times New Roman" w:hAnsi="Times New Roman"/>
                <w:sz w:val="20"/>
                <w:szCs w:val="20"/>
                <w:lang w:val="kk-KZ"/>
              </w:rPr>
              <w:t>37000,0</w:t>
            </w:r>
          </w:p>
        </w:tc>
      </w:tr>
      <w:tr w:rsidR="00B061AB" w:rsidRPr="0028106D" w14:paraId="41858863" w14:textId="77777777" w:rsidTr="00AC7132">
        <w:trPr>
          <w:trHeight w:val="225"/>
        </w:trPr>
        <w:tc>
          <w:tcPr>
            <w:tcW w:w="418" w:type="dxa"/>
            <w:tcBorders>
              <w:top w:val="single" w:sz="4" w:space="0" w:color="auto"/>
              <w:left w:val="single" w:sz="4" w:space="0" w:color="auto"/>
              <w:bottom w:val="single" w:sz="4" w:space="0" w:color="auto"/>
              <w:right w:val="single" w:sz="4" w:space="0" w:color="auto"/>
            </w:tcBorders>
            <w:vAlign w:val="center"/>
          </w:tcPr>
          <w:p w14:paraId="64B2C412" w14:textId="77777777" w:rsidR="00565B17" w:rsidRPr="0028106D" w:rsidRDefault="00565B17">
            <w:pPr>
              <w:jc w:val="center"/>
              <w:rPr>
                <w:rFonts w:ascii="Times New Roman" w:eastAsia="Times New Roman" w:hAnsi="Times New Roman"/>
                <w:b/>
                <w:color w:val="000000"/>
                <w:sz w:val="20"/>
                <w:szCs w:val="20"/>
                <w:lang w:val="kk-KZ"/>
              </w:rPr>
            </w:pPr>
          </w:p>
        </w:tc>
        <w:tc>
          <w:tcPr>
            <w:tcW w:w="1992" w:type="dxa"/>
            <w:tcBorders>
              <w:top w:val="single" w:sz="4" w:space="0" w:color="auto"/>
              <w:left w:val="single" w:sz="4" w:space="0" w:color="auto"/>
              <w:bottom w:val="single" w:sz="4" w:space="0" w:color="auto"/>
              <w:right w:val="single" w:sz="4" w:space="0" w:color="auto"/>
            </w:tcBorders>
            <w:hideMark/>
          </w:tcPr>
          <w:p w14:paraId="3918C3AD" w14:textId="77777777" w:rsidR="00565B17" w:rsidRPr="00FC58CF" w:rsidRDefault="00565B17">
            <w:pPr>
              <w:jc w:val="both"/>
              <w:rPr>
                <w:rFonts w:ascii="Times New Roman" w:hAnsi="Times New Roman"/>
                <w:b/>
                <w:color w:val="000000"/>
                <w:sz w:val="20"/>
                <w:szCs w:val="20"/>
                <w:lang w:val="kk-KZ"/>
              </w:rPr>
            </w:pPr>
            <w:r w:rsidRPr="00FC58CF">
              <w:rPr>
                <w:rFonts w:ascii="Times New Roman" w:hAnsi="Times New Roman"/>
                <w:b/>
                <w:color w:val="000000"/>
                <w:sz w:val="20"/>
                <w:szCs w:val="20"/>
                <w:lang w:val="kk-KZ"/>
              </w:rPr>
              <w:t>Всего</w:t>
            </w:r>
          </w:p>
        </w:tc>
        <w:tc>
          <w:tcPr>
            <w:tcW w:w="4253" w:type="dxa"/>
            <w:tcBorders>
              <w:top w:val="single" w:sz="4" w:space="0" w:color="auto"/>
              <w:left w:val="single" w:sz="4" w:space="0" w:color="auto"/>
              <w:bottom w:val="single" w:sz="4" w:space="0" w:color="auto"/>
              <w:right w:val="single" w:sz="4" w:space="0" w:color="auto"/>
            </w:tcBorders>
          </w:tcPr>
          <w:p w14:paraId="06179539" w14:textId="77777777" w:rsidR="00565B17" w:rsidRPr="00FC58CF" w:rsidRDefault="00565B17">
            <w:pPr>
              <w:jc w:val="both"/>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51C46939" w14:textId="77777777" w:rsidR="00565B17" w:rsidRPr="00FC58CF" w:rsidRDefault="00565B17">
            <w:pPr>
              <w:jc w:val="both"/>
              <w:rPr>
                <w:rFonts w:ascii="Times New Roman" w:hAnsi="Times New Roman"/>
                <w:b/>
                <w:color w:val="000000"/>
                <w:sz w:val="20"/>
                <w:szCs w:val="20"/>
              </w:rPr>
            </w:pPr>
          </w:p>
        </w:tc>
        <w:tc>
          <w:tcPr>
            <w:tcW w:w="849" w:type="dxa"/>
            <w:tcBorders>
              <w:top w:val="single" w:sz="4" w:space="0" w:color="auto"/>
              <w:left w:val="single" w:sz="4" w:space="0" w:color="auto"/>
              <w:bottom w:val="single" w:sz="4" w:space="0" w:color="auto"/>
              <w:right w:val="single" w:sz="4" w:space="0" w:color="auto"/>
            </w:tcBorders>
          </w:tcPr>
          <w:p w14:paraId="77058E6A" w14:textId="77777777" w:rsidR="00565B17" w:rsidRPr="00FC58CF" w:rsidRDefault="00565B17">
            <w:pPr>
              <w:jc w:val="center"/>
              <w:rPr>
                <w:rFonts w:ascii="Times New Roman" w:hAnsi="Times New Roman"/>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tcPr>
          <w:p w14:paraId="2B356920" w14:textId="77777777" w:rsidR="00565B17" w:rsidRPr="00FC58CF" w:rsidRDefault="00565B17">
            <w:pPr>
              <w:jc w:val="center"/>
              <w:rPr>
                <w:rFonts w:ascii="Times New Roman" w:hAnsi="Times New Roman"/>
                <w:b/>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3B0ECAC4" w14:textId="703F1EFD" w:rsidR="00565B17" w:rsidRPr="00FC58CF" w:rsidRDefault="00E632E6" w:rsidP="006016BB">
            <w:pPr>
              <w:jc w:val="center"/>
              <w:rPr>
                <w:rFonts w:ascii="Times New Roman" w:hAnsi="Times New Roman"/>
                <w:b/>
                <w:sz w:val="20"/>
                <w:szCs w:val="20"/>
                <w:lang w:val="kk-KZ"/>
              </w:rPr>
            </w:pPr>
            <w:r>
              <w:rPr>
                <w:rFonts w:ascii="Times New Roman" w:hAnsi="Times New Roman"/>
                <w:b/>
                <w:sz w:val="20"/>
                <w:szCs w:val="20"/>
                <w:lang w:val="kk-KZ"/>
              </w:rPr>
              <w:t>310500,0</w:t>
            </w:r>
          </w:p>
        </w:tc>
      </w:tr>
    </w:tbl>
    <w:p w14:paraId="3ACE06DF" w14:textId="77777777" w:rsidR="009D27BC" w:rsidRPr="0028106D" w:rsidRDefault="009D27BC" w:rsidP="004F3F3A">
      <w:pPr>
        <w:pStyle w:val="a3"/>
        <w:spacing w:before="0" w:beforeAutospacing="0" w:after="0" w:afterAutospacing="0"/>
        <w:jc w:val="both"/>
        <w:rPr>
          <w:rStyle w:val="a4"/>
          <w:sz w:val="20"/>
          <w:szCs w:val="20"/>
        </w:rPr>
      </w:pPr>
    </w:p>
    <w:p w14:paraId="17C0D854" w14:textId="2C4D68A5" w:rsidR="009D27BC" w:rsidRPr="0028106D" w:rsidRDefault="009D27BC" w:rsidP="0028106D">
      <w:pPr>
        <w:pStyle w:val="a8"/>
        <w:numPr>
          <w:ilvl w:val="0"/>
          <w:numId w:val="5"/>
        </w:numPr>
        <w:tabs>
          <w:tab w:val="left" w:pos="0"/>
        </w:tabs>
        <w:spacing w:after="0" w:line="240" w:lineRule="auto"/>
        <w:ind w:left="0" w:firstLine="0"/>
        <w:rPr>
          <w:rFonts w:ascii="Times New Roman" w:eastAsiaTheme="minorEastAsia" w:hAnsi="Times New Roman"/>
          <w:sz w:val="20"/>
          <w:szCs w:val="20"/>
          <w:lang w:eastAsia="ru-RU"/>
        </w:rPr>
      </w:pPr>
      <w:r w:rsidRPr="0028106D">
        <w:rPr>
          <w:rFonts w:ascii="Times New Roman" w:eastAsiaTheme="minorEastAsia" w:hAnsi="Times New Roman"/>
          <w:b/>
          <w:sz w:val="20"/>
          <w:szCs w:val="20"/>
          <w:lang w:eastAsia="ru-RU"/>
        </w:rPr>
        <w:t>Место поставки:</w:t>
      </w:r>
      <w:r w:rsidR="004E1D92" w:rsidRPr="0028106D">
        <w:rPr>
          <w:rFonts w:ascii="Times New Roman" w:eastAsiaTheme="minorEastAsia" w:hAnsi="Times New Roman"/>
          <w:b/>
          <w:sz w:val="20"/>
          <w:szCs w:val="20"/>
          <w:lang w:val="kk-KZ" w:eastAsia="ru-RU"/>
        </w:rPr>
        <w:t xml:space="preserve"> </w:t>
      </w:r>
      <w:r w:rsidR="00ED4397" w:rsidRPr="00752BA4">
        <w:rPr>
          <w:rFonts w:ascii="Times New Roman" w:hAnsi="Times New Roman" w:cs="Times New Roman"/>
        </w:rPr>
        <w:t>г. Алматы  Амангельды,41</w:t>
      </w:r>
    </w:p>
    <w:p w14:paraId="5C37D4CC" w14:textId="331415C2" w:rsidR="009D27BC" w:rsidRPr="0028106D" w:rsidRDefault="009D27BC" w:rsidP="0028106D">
      <w:pPr>
        <w:numPr>
          <w:ilvl w:val="0"/>
          <w:numId w:val="5"/>
        </w:numPr>
        <w:spacing w:after="0" w:line="240" w:lineRule="auto"/>
        <w:ind w:left="142" w:hanging="142"/>
        <w:contextualSpacing/>
        <w:jc w:val="both"/>
        <w:rPr>
          <w:rFonts w:ascii="Times New Roman" w:eastAsiaTheme="minorEastAsia" w:hAnsi="Times New Roman"/>
          <w:sz w:val="20"/>
          <w:szCs w:val="20"/>
          <w:lang w:eastAsia="ru-RU"/>
        </w:rPr>
      </w:pPr>
      <w:r w:rsidRPr="0028106D">
        <w:rPr>
          <w:rFonts w:ascii="Times New Roman" w:eastAsia="Times New Roman" w:hAnsi="Times New Roman"/>
          <w:b/>
          <w:color w:val="000000"/>
          <w:sz w:val="20"/>
          <w:szCs w:val="20"/>
          <w:lang w:eastAsia="ru-RU"/>
        </w:rPr>
        <w:t xml:space="preserve">Сроки поставки: </w:t>
      </w:r>
      <w:r w:rsidR="00077E84" w:rsidRPr="00077E84">
        <w:rPr>
          <w:rFonts w:ascii="Times New Roman" w:eastAsia="Times New Roman" w:hAnsi="Times New Roman"/>
          <w:color w:val="000000"/>
          <w:sz w:val="20"/>
          <w:szCs w:val="20"/>
          <w:lang w:eastAsia="ru-RU"/>
        </w:rPr>
        <w:t>ноябрь</w:t>
      </w:r>
      <w:r w:rsidR="006F1506">
        <w:rPr>
          <w:rFonts w:ascii="Times New Roman" w:hAnsi="Times New Roman"/>
        </w:rPr>
        <w:t xml:space="preserve"> -</w:t>
      </w:r>
      <w:r w:rsidR="00ED4397" w:rsidRPr="00752BA4">
        <w:rPr>
          <w:rFonts w:ascii="Times New Roman" w:hAnsi="Times New Roman"/>
        </w:rPr>
        <w:t xml:space="preserve"> </w:t>
      </w:r>
      <w:r w:rsidR="00ED4397">
        <w:rPr>
          <w:rFonts w:ascii="Times New Roman" w:hAnsi="Times New Roman"/>
        </w:rPr>
        <w:t>декабрь</w:t>
      </w:r>
      <w:r w:rsidR="00ED4397" w:rsidRPr="00752BA4">
        <w:rPr>
          <w:rFonts w:ascii="Times New Roman" w:hAnsi="Times New Roman"/>
        </w:rPr>
        <w:t xml:space="preserve"> по устной или письменной заявке заказчика</w:t>
      </w:r>
      <w:r w:rsidR="00ED4397" w:rsidRPr="0028106D">
        <w:rPr>
          <w:rFonts w:ascii="Times New Roman" w:eastAsiaTheme="minorEastAsia" w:hAnsi="Times New Roman"/>
          <w:sz w:val="20"/>
          <w:szCs w:val="20"/>
          <w:lang w:eastAsia="ru-RU"/>
        </w:rPr>
        <w:t xml:space="preserve"> </w:t>
      </w:r>
    </w:p>
    <w:p w14:paraId="64EB7E7C" w14:textId="4EFC0281" w:rsidR="009D27BC" w:rsidRPr="0028106D" w:rsidRDefault="0028106D" w:rsidP="004D7BA7">
      <w:pPr>
        <w:rPr>
          <w:rFonts w:ascii="Times New Roman" w:eastAsia="Times New Roman" w:hAnsi="Times New Roman"/>
          <w:sz w:val="20"/>
          <w:szCs w:val="20"/>
          <w:lang w:eastAsia="ru-RU"/>
        </w:rPr>
      </w:pPr>
      <w:r>
        <w:rPr>
          <w:rFonts w:ascii="Times New Roman" w:eastAsia="Times New Roman" w:hAnsi="Times New Roman"/>
          <w:b/>
          <w:color w:val="000000"/>
          <w:sz w:val="20"/>
          <w:szCs w:val="20"/>
          <w:lang w:eastAsia="ru-RU"/>
        </w:rPr>
        <w:t>6</w:t>
      </w:r>
      <w:r w:rsidR="00745D42" w:rsidRPr="0028106D">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ab/>
      </w:r>
      <w:r w:rsidR="009D27BC" w:rsidRPr="0028106D">
        <w:rPr>
          <w:rFonts w:ascii="Times New Roman" w:eastAsia="Times New Roman" w:hAnsi="Times New Roman"/>
          <w:b/>
          <w:color w:val="000000"/>
          <w:sz w:val="20"/>
          <w:szCs w:val="20"/>
          <w:lang w:eastAsia="ru-RU"/>
        </w:rPr>
        <w:t>Условия поставки:</w:t>
      </w:r>
      <w:r w:rsidR="00DE0774" w:rsidRPr="0028106D">
        <w:rPr>
          <w:rFonts w:ascii="Times New Roman" w:eastAsia="Times New Roman" w:hAnsi="Times New Roman"/>
          <w:b/>
          <w:color w:val="000000"/>
          <w:sz w:val="20"/>
          <w:szCs w:val="20"/>
          <w:lang w:eastAsia="ru-RU"/>
        </w:rPr>
        <w:t xml:space="preserve"> </w:t>
      </w:r>
      <w:r w:rsidR="004D7BA7" w:rsidRPr="0028106D">
        <w:rPr>
          <w:rFonts w:ascii="Courier New" w:eastAsia="Times New Roman" w:hAnsi="Courier New" w:cs="Courier New"/>
          <w:color w:val="000000"/>
          <w:spacing w:val="2"/>
          <w:sz w:val="20"/>
          <w:szCs w:val="20"/>
          <w:shd w:val="clear" w:color="auto" w:fill="FFFFFF"/>
          <w:lang w:eastAsia="ru-RU"/>
        </w:rPr>
        <w:t>DDP ИНКОТЕРМС 2020</w:t>
      </w:r>
    </w:p>
    <w:p w14:paraId="396035DC" w14:textId="6C76D419" w:rsidR="00DE4D9B" w:rsidRPr="0028106D" w:rsidRDefault="0028106D" w:rsidP="00745D42">
      <w:pPr>
        <w:pStyle w:val="a3"/>
        <w:spacing w:before="0" w:beforeAutospacing="0" w:line="276" w:lineRule="auto"/>
        <w:jc w:val="both"/>
        <w:rPr>
          <w:b/>
          <w:color w:val="000000"/>
          <w:sz w:val="20"/>
          <w:szCs w:val="20"/>
        </w:rPr>
      </w:pPr>
      <w:r>
        <w:rPr>
          <w:b/>
          <w:color w:val="000000"/>
          <w:sz w:val="20"/>
          <w:szCs w:val="20"/>
        </w:rPr>
        <w:t>7</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Место и окончательный срок предоставления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DE0774" w:rsidRPr="0028106D">
        <w:rPr>
          <w:color w:val="000000"/>
          <w:sz w:val="20"/>
          <w:szCs w:val="20"/>
        </w:rPr>
        <w:t xml:space="preserve"> этаж, </w:t>
      </w:r>
      <w:r w:rsidR="00745D42" w:rsidRPr="0028106D">
        <w:rPr>
          <w:color w:val="000000"/>
          <w:sz w:val="20"/>
          <w:szCs w:val="20"/>
        </w:rPr>
        <w:t xml:space="preserve">  </w:t>
      </w:r>
      <w:r w:rsidR="00DE0774" w:rsidRPr="0028106D">
        <w:rPr>
          <w:color w:val="000000"/>
          <w:sz w:val="20"/>
          <w:szCs w:val="20"/>
        </w:rPr>
        <w:t xml:space="preserve">кабинет </w:t>
      </w:r>
      <w:r w:rsidR="00F77829">
        <w:rPr>
          <w:color w:val="000000"/>
          <w:sz w:val="20"/>
          <w:szCs w:val="20"/>
        </w:rPr>
        <w:t xml:space="preserve">85 </w:t>
      </w:r>
      <w:r w:rsidR="00DE4D9B" w:rsidRPr="0028106D">
        <w:rPr>
          <w:color w:val="000000"/>
          <w:sz w:val="20"/>
          <w:szCs w:val="20"/>
        </w:rPr>
        <w:t>(режим работы с 0</w:t>
      </w:r>
      <w:r w:rsidR="00F77829">
        <w:rPr>
          <w:color w:val="000000"/>
          <w:sz w:val="20"/>
          <w:szCs w:val="20"/>
        </w:rPr>
        <w:t>9</w:t>
      </w:r>
      <w:r w:rsidR="00DE4D9B" w:rsidRPr="0028106D">
        <w:rPr>
          <w:color w:val="000000"/>
          <w:sz w:val="20"/>
          <w:szCs w:val="20"/>
        </w:rPr>
        <w:t xml:space="preserve"> часов до 1</w:t>
      </w:r>
      <w:r w:rsidR="00F77829">
        <w:rPr>
          <w:color w:val="000000"/>
          <w:sz w:val="20"/>
          <w:szCs w:val="20"/>
        </w:rPr>
        <w:t>8</w:t>
      </w:r>
      <w:r w:rsidR="00DE4D9B" w:rsidRPr="0028106D">
        <w:rPr>
          <w:color w:val="000000"/>
          <w:sz w:val="20"/>
          <w:szCs w:val="20"/>
        </w:rPr>
        <w:t xml:space="preserve"> часов ; обеденный перерыв с 13 часов 00 минут до 14 часов 00 мин).</w:t>
      </w:r>
      <w:r w:rsidR="00053310" w:rsidRPr="0028106D">
        <w:rPr>
          <w:color w:val="000000"/>
          <w:sz w:val="20"/>
          <w:szCs w:val="20"/>
          <w:lang w:val="kk-KZ"/>
        </w:rPr>
        <w:t>,</w:t>
      </w:r>
      <w:r>
        <w:rPr>
          <w:color w:val="000000"/>
          <w:sz w:val="20"/>
          <w:szCs w:val="20"/>
          <w:lang w:val="kk-KZ"/>
        </w:rPr>
        <w:t xml:space="preserve"> сдать документы </w:t>
      </w:r>
      <w:r w:rsidR="00053310" w:rsidRPr="00E632E6">
        <w:rPr>
          <w:color w:val="000000"/>
          <w:sz w:val="20"/>
          <w:szCs w:val="20"/>
          <w:lang w:val="kk-KZ"/>
        </w:rPr>
        <w:t xml:space="preserve">до </w:t>
      </w:r>
      <w:r w:rsidR="00E632E6" w:rsidRPr="00E632E6">
        <w:rPr>
          <w:color w:val="000000"/>
          <w:sz w:val="20"/>
          <w:szCs w:val="20"/>
          <w:lang w:val="kk-KZ"/>
        </w:rPr>
        <w:t>03</w:t>
      </w:r>
      <w:r w:rsidR="00DE0774" w:rsidRPr="00E632E6">
        <w:rPr>
          <w:color w:val="000000"/>
          <w:sz w:val="20"/>
          <w:szCs w:val="20"/>
        </w:rPr>
        <w:t>.</w:t>
      </w:r>
      <w:r w:rsidR="00CD5DCF" w:rsidRPr="00E632E6">
        <w:rPr>
          <w:color w:val="000000"/>
          <w:sz w:val="20"/>
          <w:szCs w:val="20"/>
        </w:rPr>
        <w:t>1</w:t>
      </w:r>
      <w:r w:rsidR="00E632E6" w:rsidRPr="00E632E6">
        <w:rPr>
          <w:color w:val="000000"/>
          <w:sz w:val="20"/>
          <w:szCs w:val="20"/>
        </w:rPr>
        <w:t>1</w:t>
      </w:r>
      <w:r w:rsidR="00DE0774" w:rsidRPr="00E632E6">
        <w:rPr>
          <w:color w:val="000000"/>
          <w:sz w:val="20"/>
          <w:szCs w:val="20"/>
        </w:rPr>
        <w:t>.202</w:t>
      </w:r>
      <w:r w:rsidR="00F77829" w:rsidRPr="00E632E6">
        <w:rPr>
          <w:color w:val="000000"/>
          <w:sz w:val="20"/>
          <w:szCs w:val="20"/>
        </w:rPr>
        <w:t>2</w:t>
      </w:r>
      <w:r w:rsidR="00DE0774" w:rsidRPr="00E632E6">
        <w:rPr>
          <w:color w:val="000000"/>
          <w:sz w:val="20"/>
          <w:szCs w:val="20"/>
        </w:rPr>
        <w:t xml:space="preserve"> </w:t>
      </w:r>
      <w:r w:rsidR="00053310" w:rsidRPr="00E632E6">
        <w:rPr>
          <w:color w:val="000000"/>
          <w:sz w:val="20"/>
          <w:szCs w:val="20"/>
        </w:rPr>
        <w:t>г.</w:t>
      </w:r>
      <w:r w:rsidR="00053310" w:rsidRPr="00411617">
        <w:rPr>
          <w:color w:val="000000"/>
          <w:sz w:val="20"/>
          <w:szCs w:val="20"/>
        </w:rPr>
        <w:t xml:space="preserve"> </w:t>
      </w:r>
      <w:r w:rsidR="00D04908" w:rsidRPr="00411617">
        <w:rPr>
          <w:color w:val="000000"/>
          <w:sz w:val="20"/>
          <w:szCs w:val="20"/>
          <w:lang w:val="kk-KZ"/>
        </w:rPr>
        <w:t>12</w:t>
      </w:r>
      <w:r w:rsidR="00D04908" w:rsidRPr="00411617">
        <w:rPr>
          <w:color w:val="000000"/>
          <w:sz w:val="20"/>
          <w:szCs w:val="20"/>
        </w:rPr>
        <w:t xml:space="preserve"> часов </w:t>
      </w:r>
      <w:r w:rsidR="00D04908" w:rsidRPr="00411617">
        <w:rPr>
          <w:color w:val="000000"/>
          <w:sz w:val="20"/>
          <w:szCs w:val="20"/>
          <w:lang w:val="kk-KZ"/>
        </w:rPr>
        <w:t>00</w:t>
      </w:r>
      <w:r w:rsidR="00053310" w:rsidRPr="00411617">
        <w:rPr>
          <w:color w:val="000000"/>
          <w:sz w:val="20"/>
          <w:szCs w:val="20"/>
        </w:rPr>
        <w:t xml:space="preserve"> минут.</w:t>
      </w:r>
    </w:p>
    <w:p w14:paraId="3AFF1875" w14:textId="7A972D70" w:rsidR="00A26CD4" w:rsidRPr="0028106D" w:rsidRDefault="0028106D" w:rsidP="00745D42">
      <w:pPr>
        <w:pStyle w:val="a3"/>
        <w:spacing w:before="0" w:beforeAutospacing="0"/>
        <w:jc w:val="both"/>
        <w:rPr>
          <w:bCs/>
          <w:color w:val="000000"/>
          <w:sz w:val="20"/>
          <w:szCs w:val="20"/>
        </w:rPr>
      </w:pPr>
      <w:r>
        <w:rPr>
          <w:b/>
          <w:color w:val="000000"/>
          <w:sz w:val="20"/>
          <w:szCs w:val="20"/>
        </w:rPr>
        <w:t>8</w:t>
      </w:r>
      <w:r w:rsidR="00745D42" w:rsidRPr="0028106D">
        <w:rPr>
          <w:b/>
          <w:color w:val="000000"/>
          <w:sz w:val="20"/>
          <w:szCs w:val="20"/>
        </w:rPr>
        <w:t xml:space="preserve">.    </w:t>
      </w:r>
      <w:r>
        <w:rPr>
          <w:b/>
          <w:color w:val="000000"/>
          <w:sz w:val="20"/>
          <w:szCs w:val="20"/>
        </w:rPr>
        <w:tab/>
      </w:r>
      <w:r w:rsidR="00C45839" w:rsidRPr="0028106D">
        <w:rPr>
          <w:b/>
          <w:color w:val="000000"/>
          <w:sz w:val="20"/>
          <w:szCs w:val="20"/>
        </w:rPr>
        <w:t xml:space="preserve">Дата и время вскрытия ценовых предложений: </w:t>
      </w:r>
      <w:r w:rsidR="00C45839" w:rsidRPr="0028106D">
        <w:rPr>
          <w:color w:val="000000"/>
          <w:sz w:val="20"/>
          <w:szCs w:val="20"/>
        </w:rPr>
        <w:t xml:space="preserve">РК, </w:t>
      </w:r>
      <w:proofErr w:type="spellStart"/>
      <w:r w:rsidR="00C45839" w:rsidRPr="0028106D">
        <w:rPr>
          <w:color w:val="000000"/>
          <w:sz w:val="20"/>
          <w:szCs w:val="20"/>
        </w:rPr>
        <w:t>г</w:t>
      </w:r>
      <w:proofErr w:type="gramStart"/>
      <w:r w:rsidR="00C45839" w:rsidRPr="0028106D">
        <w:rPr>
          <w:color w:val="000000"/>
          <w:sz w:val="20"/>
          <w:szCs w:val="20"/>
        </w:rPr>
        <w:t>.А</w:t>
      </w:r>
      <w:proofErr w:type="gramEnd"/>
      <w:r w:rsidR="00C45839" w:rsidRPr="0028106D">
        <w:rPr>
          <w:color w:val="000000"/>
          <w:sz w:val="20"/>
          <w:szCs w:val="20"/>
        </w:rPr>
        <w:t>лматы</w:t>
      </w:r>
      <w:proofErr w:type="spellEnd"/>
      <w:r w:rsidR="00C45839" w:rsidRPr="0028106D">
        <w:rPr>
          <w:color w:val="000000"/>
          <w:sz w:val="20"/>
          <w:szCs w:val="20"/>
        </w:rPr>
        <w:t xml:space="preserve">, </w:t>
      </w:r>
      <w:r w:rsidR="00F77829" w:rsidRPr="00F77829">
        <w:rPr>
          <w:sz w:val="20"/>
          <w:szCs w:val="20"/>
        </w:rPr>
        <w:t>Амангельды,41</w:t>
      </w:r>
      <w:r w:rsidR="00F77829">
        <w:rPr>
          <w:color w:val="000000"/>
          <w:sz w:val="20"/>
          <w:szCs w:val="20"/>
        </w:rPr>
        <w:t>, второй</w:t>
      </w:r>
      <w:r w:rsidR="00F77829" w:rsidRPr="0028106D">
        <w:rPr>
          <w:color w:val="000000"/>
          <w:sz w:val="20"/>
          <w:szCs w:val="20"/>
        </w:rPr>
        <w:t xml:space="preserve"> этаж,   кабинет </w:t>
      </w:r>
      <w:r w:rsidR="00F77829">
        <w:rPr>
          <w:color w:val="000000"/>
          <w:sz w:val="20"/>
          <w:szCs w:val="20"/>
        </w:rPr>
        <w:t>85</w:t>
      </w:r>
      <w:r w:rsidR="00C45839" w:rsidRPr="0028106D">
        <w:rPr>
          <w:color w:val="000000"/>
          <w:sz w:val="20"/>
          <w:szCs w:val="20"/>
        </w:rPr>
        <w:t xml:space="preserve">, </w:t>
      </w:r>
      <w:r w:rsidR="00AB4AA0">
        <w:rPr>
          <w:color w:val="000000"/>
          <w:sz w:val="20"/>
          <w:szCs w:val="20"/>
        </w:rPr>
        <w:t xml:space="preserve">14:00, </w:t>
      </w:r>
      <w:r w:rsidR="00E632E6">
        <w:rPr>
          <w:color w:val="000000"/>
          <w:sz w:val="20"/>
          <w:szCs w:val="20"/>
        </w:rPr>
        <w:t>03 ноября</w:t>
      </w:r>
      <w:r w:rsidR="00C45839" w:rsidRPr="0028106D">
        <w:rPr>
          <w:color w:val="000000"/>
          <w:sz w:val="20"/>
          <w:szCs w:val="20"/>
        </w:rPr>
        <w:t xml:space="preserve"> 20</w:t>
      </w:r>
      <w:r w:rsidR="00DE0774" w:rsidRPr="0028106D">
        <w:rPr>
          <w:color w:val="000000"/>
          <w:sz w:val="20"/>
          <w:szCs w:val="20"/>
        </w:rPr>
        <w:t>2</w:t>
      </w:r>
      <w:r w:rsidR="00F77829">
        <w:rPr>
          <w:color w:val="000000"/>
          <w:sz w:val="20"/>
          <w:szCs w:val="20"/>
        </w:rPr>
        <w:t>2</w:t>
      </w:r>
      <w:r w:rsidR="00C45839" w:rsidRPr="0028106D">
        <w:rPr>
          <w:color w:val="000000"/>
          <w:sz w:val="20"/>
          <w:szCs w:val="20"/>
        </w:rPr>
        <w:t xml:space="preserve"> года.</w:t>
      </w:r>
    </w:p>
    <w:p w14:paraId="6A2E6DBE" w14:textId="622202FB" w:rsidR="0028106D" w:rsidRPr="0028106D" w:rsidRDefault="005975E6" w:rsidP="0028106D">
      <w:pPr>
        <w:pStyle w:val="a3"/>
        <w:spacing w:before="0" w:beforeAutospacing="0" w:after="0"/>
        <w:ind w:left="360"/>
        <w:jc w:val="both"/>
        <w:rPr>
          <w:bCs/>
          <w:color w:val="000000"/>
          <w:sz w:val="20"/>
          <w:szCs w:val="20"/>
        </w:rPr>
      </w:pPr>
      <w:r w:rsidRPr="0028106D">
        <w:rPr>
          <w:bCs/>
          <w:color w:val="000000"/>
          <w:sz w:val="20"/>
          <w:szCs w:val="20"/>
        </w:rPr>
        <w:lastRenderedPageBreak/>
        <w:t xml:space="preserve">Дополнительную информацию и справку можно получить по телефону: </w:t>
      </w:r>
      <w:r w:rsidR="00F77829">
        <w:rPr>
          <w:bCs/>
          <w:color w:val="000000"/>
          <w:sz w:val="20"/>
          <w:szCs w:val="20"/>
        </w:rPr>
        <w:t>8-705-575-80-55</w:t>
      </w:r>
      <w:r w:rsidR="00CD5DCF">
        <w:rPr>
          <w:bCs/>
          <w:color w:val="000000"/>
          <w:sz w:val="20"/>
          <w:szCs w:val="20"/>
        </w:rPr>
        <w:t>,8-747-043-4357</w:t>
      </w:r>
    </w:p>
    <w:p w14:paraId="0458AEAC" w14:textId="77777777" w:rsidR="00432A6E" w:rsidRPr="0028106D" w:rsidRDefault="00157178" w:rsidP="00745D42">
      <w:pPr>
        <w:pStyle w:val="a3"/>
        <w:spacing w:after="0" w:afterAutospacing="0"/>
        <w:ind w:firstLine="708"/>
        <w:jc w:val="both"/>
        <w:rPr>
          <w:rFonts w:eastAsiaTheme="minorEastAsia"/>
          <w:sz w:val="20"/>
          <w:szCs w:val="20"/>
        </w:rPr>
      </w:pPr>
      <w:r w:rsidRPr="0028106D">
        <w:rPr>
          <w:rFonts w:eastAsiaTheme="minorEastAsia"/>
          <w:sz w:val="20"/>
          <w:szCs w:val="20"/>
        </w:rPr>
        <w:t>Согласно п.97</w:t>
      </w:r>
      <w:r w:rsidR="005975E6" w:rsidRPr="0028106D">
        <w:rPr>
          <w:rFonts w:eastAsiaTheme="minorEastAsia"/>
          <w:sz w:val="20"/>
          <w:szCs w:val="20"/>
        </w:rPr>
        <w:t xml:space="preserve"> «Правила организации и проведения закупа лекарственных средств и медицинских изделии,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00766300" w:rsidRPr="0028106D">
        <w:rPr>
          <w:rFonts w:eastAsiaTheme="minorEastAsia"/>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а также описание и объем фармацевтических услуг.</w:t>
      </w:r>
    </w:p>
    <w:p w14:paraId="5931C0D1" w14:textId="77777777" w:rsidR="009D27BC" w:rsidRPr="0028106D" w:rsidRDefault="009D27BC" w:rsidP="00A26CD4">
      <w:pPr>
        <w:pStyle w:val="a3"/>
        <w:spacing w:after="0" w:afterAutospacing="0"/>
        <w:ind w:firstLine="708"/>
        <w:jc w:val="both"/>
        <w:rPr>
          <w:rFonts w:eastAsiaTheme="minorEastAsia"/>
          <w:sz w:val="20"/>
          <w:szCs w:val="20"/>
        </w:rPr>
      </w:pPr>
      <w:r w:rsidRPr="0028106D">
        <w:rPr>
          <w:rFonts w:eastAsiaTheme="minorEastAsia"/>
          <w:sz w:val="20"/>
          <w:szCs w:val="20"/>
        </w:rPr>
        <w:t xml:space="preserve">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14:paraId="64BF04F0" w14:textId="77777777"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proofErr w:type="gramStart"/>
      <w:r w:rsidRPr="0028106D">
        <w:rPr>
          <w:rFonts w:ascii="Times New Roman" w:eastAsiaTheme="minorEastAsia" w:hAnsi="Times New Roman"/>
          <w:sz w:val="20"/>
          <w:szCs w:val="20"/>
          <w:lang w:eastAsia="ru-RU"/>
        </w:rPr>
        <w:t>1)</w:t>
      </w:r>
      <w:r w:rsidR="009D27BC" w:rsidRPr="0028106D">
        <w:rPr>
          <w:rFonts w:ascii="Times New Roman" w:eastAsiaTheme="minorEastAsia" w:hAnsi="Times New Roman"/>
          <w:sz w:val="20"/>
          <w:szCs w:val="20"/>
          <w:lang w:eastAsia="ru-RU"/>
        </w:rPr>
        <w:t>наличие регистрации лекарственных средств, медицинских изделий в Республике Казахстан в соответствии с положениями </w:t>
      </w:r>
      <w:hyperlink r:id="rId9" w:anchor="z1" w:history="1">
        <w:r w:rsidR="009D27BC" w:rsidRPr="0028106D">
          <w:rPr>
            <w:rFonts w:ascii="Times New Roman" w:eastAsiaTheme="minorEastAsia" w:hAnsi="Times New Roman"/>
            <w:sz w:val="20"/>
            <w:szCs w:val="20"/>
            <w:lang w:eastAsia="ru-RU"/>
          </w:rPr>
          <w:t>Кодекса</w:t>
        </w:r>
      </w:hyperlink>
      <w:r w:rsidR="009D27BC" w:rsidRPr="0028106D">
        <w:rPr>
          <w:rFonts w:ascii="Times New Roman" w:eastAsiaTheme="minorEastAsia" w:hAnsi="Times New Roman"/>
          <w:sz w:val="20"/>
          <w:szCs w:val="20"/>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включенных в перечень </w:t>
      </w:r>
      <w:proofErr w:type="spellStart"/>
      <w:r w:rsidR="009D27BC" w:rsidRPr="0028106D">
        <w:rPr>
          <w:rFonts w:ascii="Times New Roman" w:eastAsiaTheme="minorEastAsia" w:hAnsi="Times New Roman"/>
          <w:sz w:val="20"/>
          <w:szCs w:val="20"/>
          <w:lang w:eastAsia="ru-RU"/>
        </w:rPr>
        <w:t>орфанных</w:t>
      </w:r>
      <w:proofErr w:type="spellEnd"/>
      <w:r w:rsidR="009D27BC"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009D27BC" w:rsidRPr="0028106D">
        <w:rPr>
          <w:rFonts w:ascii="Times New Roman" w:eastAsiaTheme="minorEastAsia" w:hAnsi="Times New Roman"/>
          <w:sz w:val="20"/>
          <w:szCs w:val="20"/>
          <w:lang w:eastAsia="ru-RU"/>
        </w:rPr>
        <w:t xml:space="preserve"> изделия или устройства, </w:t>
      </w:r>
      <w:proofErr w:type="gramStart"/>
      <w:r w:rsidR="009D27BC" w:rsidRPr="0028106D">
        <w:rPr>
          <w:rFonts w:ascii="Times New Roman" w:eastAsiaTheme="minorEastAsia" w:hAnsi="Times New Roman"/>
          <w:sz w:val="20"/>
          <w:szCs w:val="20"/>
          <w:lang w:eastAsia="ru-RU"/>
        </w:rPr>
        <w:t>ввезенных</w:t>
      </w:r>
      <w:proofErr w:type="gramEnd"/>
      <w:r w:rsidR="009D27BC" w:rsidRPr="0028106D">
        <w:rPr>
          <w:rFonts w:ascii="Times New Roman" w:eastAsiaTheme="minorEastAsia" w:hAnsi="Times New Roman"/>
          <w:sz w:val="20"/>
          <w:szCs w:val="20"/>
          <w:lang w:eastAsia="ru-RU"/>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
    <w:p w14:paraId="0F2D646D" w14:textId="636A0AC2" w:rsidR="009D27BC" w:rsidRPr="0028106D" w:rsidRDefault="006061DD" w:rsidP="00A26CD4">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2)</w:t>
      </w:r>
      <w:r w:rsidR="009D27BC" w:rsidRPr="0028106D">
        <w:rPr>
          <w:rFonts w:ascii="Times New Roman" w:eastAsiaTheme="minorEastAsia" w:hAnsi="Times New Roman"/>
          <w:sz w:val="20"/>
          <w:szCs w:val="20"/>
          <w:lang w:eastAsia="ru-RU"/>
        </w:rPr>
        <w:t>лекарственные средства, медицинские изделия хранятся и транспортируются в условиях, обеспечиваю</w:t>
      </w:r>
      <w:r w:rsidRPr="0028106D">
        <w:rPr>
          <w:rFonts w:ascii="Times New Roman" w:eastAsiaTheme="minorEastAsia" w:hAnsi="Times New Roman"/>
          <w:sz w:val="20"/>
          <w:szCs w:val="20"/>
          <w:lang w:eastAsia="ru-RU"/>
        </w:rPr>
        <w:t>щих сохранение их безопасности,</w:t>
      </w:r>
      <w:r w:rsidR="0028106D">
        <w:rPr>
          <w:rFonts w:ascii="Times New Roman" w:eastAsiaTheme="minorEastAsia" w:hAnsi="Times New Roman"/>
          <w:sz w:val="20"/>
          <w:szCs w:val="20"/>
          <w:lang w:eastAsia="ru-RU"/>
        </w:rPr>
        <w:t xml:space="preserve"> </w:t>
      </w:r>
      <w:r w:rsidR="009D27BC" w:rsidRPr="0028106D">
        <w:rPr>
          <w:rFonts w:ascii="Times New Roman" w:eastAsiaTheme="minorEastAsia" w:hAnsi="Times New Roman"/>
          <w:sz w:val="20"/>
          <w:szCs w:val="20"/>
          <w:lang w:eastAsia="ru-RU"/>
        </w:rPr>
        <w:t xml:space="preserve">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 </w:t>
      </w:r>
    </w:p>
    <w:p w14:paraId="5B725907"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3)</w:t>
      </w:r>
      <w:r w:rsidR="009D27BC" w:rsidRPr="0028106D">
        <w:rPr>
          <w:rFonts w:ascii="Times New Roman" w:eastAsiaTheme="minorEastAsia" w:hAnsi="Times New Roman"/>
          <w:sz w:val="20"/>
          <w:szCs w:val="20"/>
          <w:lang w:eastAsia="ru-RU"/>
        </w:rPr>
        <w:t>маркировка, потребительская упаковка и инструкция по применению лекарственных средств,</w:t>
      </w:r>
      <w:r w:rsidR="00B904A3" w:rsidRPr="0028106D">
        <w:rPr>
          <w:rFonts w:ascii="Times New Roman" w:eastAsiaTheme="minorEastAsia" w:hAnsi="Times New Roman"/>
          <w:sz w:val="20"/>
          <w:szCs w:val="20"/>
          <w:lang w:eastAsia="ru-RU"/>
        </w:rPr>
        <w:t xml:space="preserve"> профилактических (иммунобиологических, диагностических, дезинфицирующих) препаратов,</w:t>
      </w:r>
      <w:r w:rsidR="009D27BC" w:rsidRPr="0028106D">
        <w:rPr>
          <w:rFonts w:ascii="Times New Roman" w:eastAsiaTheme="minorEastAsia" w:hAnsi="Times New Roman"/>
          <w:sz w:val="20"/>
          <w:szCs w:val="20"/>
          <w:lang w:eastAsia="ru-RU"/>
        </w:rPr>
        <w:t xml:space="preserve">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 </w:t>
      </w:r>
    </w:p>
    <w:p w14:paraId="4CCE3A8F"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4)</w:t>
      </w:r>
      <w:r w:rsidR="009D27BC" w:rsidRPr="0028106D">
        <w:rPr>
          <w:rFonts w:ascii="Times New Roman" w:eastAsiaTheme="minorEastAsia" w:hAnsi="Times New Roman"/>
          <w:sz w:val="20"/>
          <w:szCs w:val="20"/>
          <w:lang w:eastAsia="ru-RU"/>
        </w:rPr>
        <w:t xml:space="preserve">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14:paraId="1EA951B3" w14:textId="77777777" w:rsidR="009F1D53" w:rsidRPr="0028106D" w:rsidRDefault="00B904A3" w:rsidP="009F1D53">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5</w:t>
      </w:r>
      <w:r w:rsidR="009D27BC" w:rsidRPr="0028106D">
        <w:rPr>
          <w:rFonts w:ascii="Times New Roman" w:eastAsiaTheme="minorEastAsia" w:hAnsi="Times New Roman"/>
          <w:sz w:val="20"/>
          <w:szCs w:val="20"/>
          <w:lang w:eastAsia="ru-RU"/>
        </w:rPr>
        <w:t>)</w:t>
      </w:r>
      <w:r w:rsidR="009F1D53" w:rsidRPr="0028106D">
        <w:rPr>
          <w:rFonts w:ascii="Times New Roman" w:eastAsiaTheme="minorEastAsia" w:hAnsi="Times New Roman"/>
          <w:sz w:val="20"/>
          <w:szCs w:val="20"/>
          <w:lang w:eastAsia="ru-RU"/>
        </w:rPr>
        <w:t>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60AFFA05" w14:textId="77777777" w:rsidR="009D27BC" w:rsidRPr="0028106D" w:rsidRDefault="006061DD" w:rsidP="009D27BC">
      <w:pPr>
        <w:spacing w:after="0" w:line="240" w:lineRule="auto"/>
        <w:ind w:firstLine="708"/>
        <w:jc w:val="both"/>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6)</w:t>
      </w:r>
      <w:r w:rsidR="00B904A3" w:rsidRPr="0028106D">
        <w:rPr>
          <w:rFonts w:ascii="Times New Roman" w:eastAsiaTheme="minorEastAsia" w:hAnsi="Times New Roman"/>
          <w:sz w:val="20"/>
          <w:szCs w:val="20"/>
          <w:lang w:eastAsia="ru-RU"/>
        </w:rPr>
        <w:t xml:space="preserve">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включенных в перечень </w:t>
      </w:r>
      <w:proofErr w:type="spellStart"/>
      <w:r w:rsidR="00B904A3" w:rsidRPr="0028106D">
        <w:rPr>
          <w:rFonts w:ascii="Times New Roman" w:eastAsiaTheme="minorEastAsia" w:hAnsi="Times New Roman"/>
          <w:sz w:val="20"/>
          <w:szCs w:val="20"/>
          <w:lang w:eastAsia="ru-RU"/>
        </w:rPr>
        <w:t>орфанных</w:t>
      </w:r>
      <w:proofErr w:type="spellEnd"/>
      <w:r w:rsidR="00B904A3" w:rsidRPr="0028106D">
        <w:rPr>
          <w:rFonts w:ascii="Times New Roman" w:eastAsiaTheme="minorEastAsia" w:hAnsi="Times New Roman"/>
          <w:sz w:val="20"/>
          <w:szCs w:val="20"/>
          <w:lang w:eastAsia="ru-RU"/>
        </w:rPr>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14:paraId="52EDF6A5" w14:textId="6ED2C61E" w:rsidR="00D9611B" w:rsidRPr="0028106D" w:rsidRDefault="006061DD" w:rsidP="0028106D">
      <w:pPr>
        <w:spacing w:after="0" w:line="240" w:lineRule="auto"/>
        <w:ind w:firstLine="708"/>
        <w:jc w:val="both"/>
        <w:textAlignment w:val="baseline"/>
        <w:rPr>
          <w:rFonts w:ascii="Times New Roman" w:eastAsiaTheme="minorEastAsia" w:hAnsi="Times New Roman"/>
          <w:sz w:val="20"/>
          <w:szCs w:val="20"/>
          <w:lang w:eastAsia="ru-RU"/>
        </w:rPr>
      </w:pPr>
      <w:r w:rsidRPr="0028106D">
        <w:rPr>
          <w:rFonts w:ascii="Times New Roman" w:eastAsiaTheme="minorEastAsia" w:hAnsi="Times New Roman"/>
          <w:sz w:val="20"/>
          <w:szCs w:val="20"/>
          <w:lang w:eastAsia="ru-RU"/>
        </w:rPr>
        <w:t>7)</w:t>
      </w:r>
      <w:r w:rsidR="00D9611B" w:rsidRPr="0028106D">
        <w:rPr>
          <w:rFonts w:ascii="Times New Roman" w:eastAsiaTheme="minorEastAsia" w:hAnsi="Times New Roman"/>
          <w:sz w:val="20"/>
          <w:szCs w:val="20"/>
          <w:lang w:eastAsia="ru-RU"/>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   </w:t>
      </w:r>
    </w:p>
    <w:p w14:paraId="643C331D" w14:textId="77777777" w:rsidR="00DE0774" w:rsidRPr="0028106D" w:rsidRDefault="00DE0774" w:rsidP="0028106D">
      <w:pPr>
        <w:rPr>
          <w:rFonts w:ascii="Times New Roman" w:eastAsiaTheme="minorEastAsia" w:hAnsi="Times New Roman"/>
          <w:b/>
          <w:sz w:val="20"/>
          <w:szCs w:val="20"/>
          <w:lang w:eastAsia="ru-RU"/>
        </w:rPr>
      </w:pPr>
    </w:p>
    <w:p w14:paraId="0057BA4D" w14:textId="77777777" w:rsidR="005E178F" w:rsidRPr="0028106D" w:rsidRDefault="005E178F" w:rsidP="00937F17">
      <w:pPr>
        <w:contextualSpacing/>
        <w:rPr>
          <w:rFonts w:ascii="Times New Roman" w:hAnsi="Times New Roman"/>
          <w:sz w:val="20"/>
          <w:szCs w:val="20"/>
          <w:lang w:val="kk-KZ"/>
        </w:rPr>
      </w:pPr>
    </w:p>
    <w:p w14:paraId="4092D8F7" w14:textId="27077040" w:rsidR="00937F17" w:rsidRPr="0028106D" w:rsidRDefault="00053310" w:rsidP="00937F17">
      <w:pPr>
        <w:contextualSpacing/>
        <w:rPr>
          <w:rFonts w:ascii="Times New Roman" w:hAnsi="Times New Roman"/>
          <w:sz w:val="20"/>
          <w:szCs w:val="20"/>
          <w:lang w:val="kk-KZ"/>
        </w:rPr>
      </w:pPr>
      <w:r w:rsidRPr="0028106D">
        <w:rPr>
          <w:rFonts w:ascii="Times New Roman" w:hAnsi="Times New Roman"/>
          <w:sz w:val="20"/>
          <w:szCs w:val="20"/>
          <w:lang w:val="kk-KZ"/>
        </w:rPr>
        <w:t xml:space="preserve">Согласовано : </w:t>
      </w:r>
    </w:p>
    <w:p w14:paraId="5C9A5006" w14:textId="77777777" w:rsidR="00B71DBF" w:rsidRPr="0028106D" w:rsidRDefault="00B71DBF" w:rsidP="0073591E">
      <w:pPr>
        <w:spacing w:after="0"/>
        <w:contextualSpacing/>
        <w:rPr>
          <w:rFonts w:ascii="Times New Roman" w:hAnsi="Times New Roman"/>
          <w:sz w:val="20"/>
          <w:szCs w:val="20"/>
        </w:rPr>
      </w:pPr>
    </w:p>
    <w:p w14:paraId="26FCEBAB" w14:textId="77777777"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Исполнитель: </w:t>
      </w:r>
    </w:p>
    <w:p w14:paraId="4FE9D1C4" w14:textId="5CA45EB8" w:rsidR="0073591E" w:rsidRPr="0028106D" w:rsidRDefault="0073591E" w:rsidP="0073591E">
      <w:pPr>
        <w:spacing w:after="0"/>
        <w:contextualSpacing/>
        <w:rPr>
          <w:rFonts w:ascii="Times New Roman" w:hAnsi="Times New Roman"/>
          <w:sz w:val="20"/>
          <w:szCs w:val="20"/>
        </w:rPr>
      </w:pPr>
      <w:r w:rsidRPr="0028106D">
        <w:rPr>
          <w:rFonts w:ascii="Times New Roman" w:hAnsi="Times New Roman"/>
          <w:sz w:val="20"/>
          <w:szCs w:val="20"/>
        </w:rPr>
        <w:t xml:space="preserve">Специалист по государственным закупкам </w:t>
      </w:r>
      <w:r w:rsidR="00F77829">
        <w:rPr>
          <w:rFonts w:ascii="Times New Roman" w:hAnsi="Times New Roman"/>
          <w:sz w:val="20"/>
          <w:szCs w:val="20"/>
        </w:rPr>
        <w:t xml:space="preserve"> </w:t>
      </w:r>
    </w:p>
    <w:p w14:paraId="72C2505C" w14:textId="2391D5E1" w:rsidR="0028106D" w:rsidRDefault="0028106D" w:rsidP="0073591E">
      <w:pPr>
        <w:spacing w:after="0"/>
        <w:contextualSpacing/>
        <w:rPr>
          <w:rFonts w:ascii="Times New Roman" w:hAnsi="Times New Roman"/>
          <w:sz w:val="20"/>
          <w:szCs w:val="20"/>
        </w:rPr>
      </w:pPr>
    </w:p>
    <w:p w14:paraId="775D37A0" w14:textId="77777777" w:rsidR="008519BA" w:rsidRPr="0028106D" w:rsidRDefault="008519BA" w:rsidP="008519BA">
      <w:pPr>
        <w:spacing w:after="0" w:line="240" w:lineRule="auto"/>
        <w:jc w:val="center"/>
        <w:rPr>
          <w:rFonts w:ascii="Times New Roman" w:eastAsia="Times New Roman" w:hAnsi="Times New Roman"/>
          <w:b/>
          <w:sz w:val="20"/>
          <w:szCs w:val="20"/>
          <w:lang w:eastAsia="ru-RU"/>
        </w:rPr>
      </w:pPr>
    </w:p>
    <w:p w14:paraId="54B2FDA9" w14:textId="77777777" w:rsidR="00E632E6" w:rsidRDefault="00E632E6" w:rsidP="00C7170C">
      <w:pPr>
        <w:spacing w:after="0"/>
        <w:jc w:val="center"/>
        <w:rPr>
          <w:rFonts w:ascii="Times New Roman" w:eastAsia="Times New Roman" w:hAnsi="Times New Roman"/>
          <w:b/>
          <w:sz w:val="20"/>
          <w:szCs w:val="20"/>
          <w:lang w:val="kk-KZ" w:eastAsia="ru-RU"/>
        </w:rPr>
      </w:pPr>
    </w:p>
    <w:p w14:paraId="71BA2537" w14:textId="77777777" w:rsidR="00E632E6" w:rsidRDefault="00E632E6" w:rsidP="00C7170C">
      <w:pPr>
        <w:spacing w:after="0"/>
        <w:jc w:val="center"/>
        <w:rPr>
          <w:rFonts w:ascii="Times New Roman" w:eastAsia="Times New Roman" w:hAnsi="Times New Roman"/>
          <w:b/>
          <w:sz w:val="20"/>
          <w:szCs w:val="20"/>
          <w:lang w:val="kk-KZ" w:eastAsia="ru-RU"/>
        </w:rPr>
      </w:pPr>
    </w:p>
    <w:p w14:paraId="0D32B39B" w14:textId="77777777" w:rsidR="00E632E6" w:rsidRDefault="00E632E6" w:rsidP="00C7170C">
      <w:pPr>
        <w:spacing w:after="0"/>
        <w:jc w:val="center"/>
        <w:rPr>
          <w:rFonts w:ascii="Times New Roman" w:eastAsia="Times New Roman" w:hAnsi="Times New Roman"/>
          <w:b/>
          <w:sz w:val="20"/>
          <w:szCs w:val="20"/>
          <w:lang w:val="kk-KZ" w:eastAsia="ru-RU"/>
        </w:rPr>
      </w:pPr>
    </w:p>
    <w:p w14:paraId="6D210843" w14:textId="77777777" w:rsidR="00E632E6" w:rsidRDefault="00E632E6" w:rsidP="00C7170C">
      <w:pPr>
        <w:spacing w:after="0"/>
        <w:jc w:val="center"/>
        <w:rPr>
          <w:rFonts w:ascii="Times New Roman" w:eastAsia="Times New Roman" w:hAnsi="Times New Roman"/>
          <w:b/>
          <w:sz w:val="20"/>
          <w:szCs w:val="20"/>
          <w:lang w:val="kk-KZ" w:eastAsia="ru-RU"/>
        </w:rPr>
      </w:pPr>
    </w:p>
    <w:p w14:paraId="35AEF6EC" w14:textId="77777777" w:rsid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lastRenderedPageBreak/>
        <w:t xml:space="preserve">Баға ұсыныстарын сұрату тәсілі  арқылы </w:t>
      </w:r>
    </w:p>
    <w:p w14:paraId="4E2BFFAB" w14:textId="50319E6F" w:rsidR="00C7170C" w:rsidRPr="0028106D" w:rsidRDefault="007E5A95" w:rsidP="00C7170C">
      <w:pPr>
        <w:spacing w:after="0"/>
        <w:jc w:val="center"/>
        <w:rPr>
          <w:rFonts w:ascii="Times New Roman" w:eastAsia="Times New Roman" w:hAnsi="Times New Roman"/>
          <w:b/>
          <w:sz w:val="20"/>
          <w:szCs w:val="20"/>
          <w:lang w:val="kk-KZ" w:eastAsia="ru-RU"/>
        </w:rPr>
      </w:pPr>
      <w:r w:rsidRPr="0028106D">
        <w:rPr>
          <w:rFonts w:ascii="Times New Roman" w:eastAsia="Times New Roman" w:hAnsi="Times New Roman"/>
          <w:b/>
          <w:sz w:val="20"/>
          <w:szCs w:val="20"/>
          <w:lang w:val="kk-KZ" w:eastAsia="ru-RU"/>
        </w:rPr>
        <w:t xml:space="preserve">тауарларды сатып алу туралы </w:t>
      </w:r>
      <w:r w:rsidR="00C7170C" w:rsidRPr="0028106D">
        <w:rPr>
          <w:rFonts w:ascii="Times New Roman" w:eastAsia="Times New Roman" w:hAnsi="Times New Roman"/>
          <w:b/>
          <w:sz w:val="20"/>
          <w:szCs w:val="20"/>
          <w:lang w:val="kk-KZ" w:eastAsia="ru-RU"/>
        </w:rPr>
        <w:t>х</w:t>
      </w:r>
      <w:r w:rsidR="00C7170C" w:rsidRPr="0028106D">
        <w:rPr>
          <w:rFonts w:ascii="Times New Roman" w:hAnsi="Times New Roman"/>
          <w:b/>
          <w:sz w:val="20"/>
          <w:szCs w:val="20"/>
          <w:lang w:val="kk-KZ"/>
        </w:rPr>
        <w:t xml:space="preserve">абарландыру </w:t>
      </w:r>
      <w:r w:rsidR="00C7170C" w:rsidRPr="0028106D">
        <w:rPr>
          <w:rFonts w:ascii="Times New Roman" w:eastAsia="Times New Roman" w:hAnsi="Times New Roman"/>
          <w:b/>
          <w:sz w:val="20"/>
          <w:szCs w:val="20"/>
          <w:lang w:val="kk-KZ" w:eastAsia="ru-RU"/>
        </w:rPr>
        <w:t>№</w:t>
      </w:r>
      <w:r w:rsidR="00CD5DCF">
        <w:rPr>
          <w:rFonts w:ascii="Times New Roman" w:eastAsia="Times New Roman" w:hAnsi="Times New Roman"/>
          <w:b/>
          <w:sz w:val="20"/>
          <w:szCs w:val="20"/>
          <w:lang w:val="kk-KZ" w:eastAsia="ru-RU"/>
        </w:rPr>
        <w:t>1</w:t>
      </w:r>
      <w:r w:rsidR="00E632E6">
        <w:rPr>
          <w:rFonts w:ascii="Times New Roman" w:eastAsia="Times New Roman" w:hAnsi="Times New Roman"/>
          <w:b/>
          <w:sz w:val="20"/>
          <w:szCs w:val="20"/>
          <w:lang w:val="kk-KZ" w:eastAsia="ru-RU"/>
        </w:rPr>
        <w:t>4</w:t>
      </w:r>
    </w:p>
    <w:p w14:paraId="08FC176B" w14:textId="77777777" w:rsidR="00E35A78" w:rsidRPr="0028106D" w:rsidRDefault="00E35A78" w:rsidP="00C7170C">
      <w:pPr>
        <w:spacing w:after="0"/>
        <w:jc w:val="center"/>
        <w:rPr>
          <w:rFonts w:ascii="Times New Roman" w:eastAsiaTheme="minorEastAsia" w:hAnsi="Times New Roman"/>
          <w:b/>
          <w:sz w:val="20"/>
          <w:szCs w:val="20"/>
          <w:lang w:val="kk-KZ" w:eastAsia="ru-RU"/>
        </w:rPr>
      </w:pPr>
    </w:p>
    <w:p w14:paraId="4A1B249C" w14:textId="51AC4155" w:rsidR="008519BA" w:rsidRPr="0028106D" w:rsidRDefault="009E0BDD" w:rsidP="00C7170C">
      <w:pPr>
        <w:spacing w:after="0"/>
        <w:jc w:val="center"/>
        <w:rPr>
          <w:rFonts w:ascii="Times New Roman" w:eastAsiaTheme="minorEastAsia" w:hAnsi="Times New Roman"/>
          <w:b/>
          <w:sz w:val="20"/>
          <w:szCs w:val="20"/>
          <w:lang w:val="kk-KZ" w:eastAsia="ru-RU"/>
        </w:rPr>
      </w:pPr>
      <w:r>
        <w:rPr>
          <w:rFonts w:ascii="Times New Roman" w:eastAsiaTheme="minorEastAsia" w:hAnsi="Times New Roman"/>
          <w:b/>
          <w:sz w:val="20"/>
          <w:szCs w:val="20"/>
          <w:lang w:val="kk-KZ" w:eastAsia="ru-RU"/>
        </w:rPr>
        <w:t xml:space="preserve">Алматы </w:t>
      </w:r>
      <w:r w:rsidR="00B71DBF" w:rsidRPr="0028106D">
        <w:rPr>
          <w:rFonts w:ascii="Times New Roman" w:eastAsiaTheme="minorEastAsia" w:hAnsi="Times New Roman"/>
          <w:b/>
          <w:sz w:val="20"/>
          <w:szCs w:val="20"/>
          <w:lang w:val="kk-KZ" w:eastAsia="ru-RU"/>
        </w:rPr>
        <w:t>қ-сы</w:t>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r>
      <w:r w:rsidR="008519BA" w:rsidRPr="0028106D">
        <w:rPr>
          <w:rFonts w:ascii="Times New Roman" w:eastAsiaTheme="minorEastAsia" w:hAnsi="Times New Roman"/>
          <w:b/>
          <w:sz w:val="20"/>
          <w:szCs w:val="20"/>
          <w:lang w:val="kk-KZ" w:eastAsia="ru-RU"/>
        </w:rPr>
        <w:tab/>
        <w:t>«</w:t>
      </w:r>
      <w:r w:rsidR="001F6574">
        <w:rPr>
          <w:rFonts w:ascii="Times New Roman" w:eastAsiaTheme="minorEastAsia" w:hAnsi="Times New Roman"/>
          <w:b/>
          <w:sz w:val="20"/>
          <w:szCs w:val="20"/>
          <w:lang w:val="kk-KZ" w:eastAsia="ru-RU"/>
        </w:rPr>
        <w:t>2</w:t>
      </w:r>
      <w:r w:rsidR="00E632E6">
        <w:rPr>
          <w:rFonts w:ascii="Times New Roman" w:eastAsiaTheme="minorEastAsia" w:hAnsi="Times New Roman"/>
          <w:b/>
          <w:sz w:val="20"/>
          <w:szCs w:val="20"/>
          <w:lang w:val="kk-KZ" w:eastAsia="ru-RU"/>
        </w:rPr>
        <w:t>7</w:t>
      </w:r>
      <w:r w:rsidR="008519BA" w:rsidRPr="0028106D">
        <w:rPr>
          <w:rFonts w:ascii="Times New Roman" w:eastAsiaTheme="minorEastAsia" w:hAnsi="Times New Roman"/>
          <w:b/>
          <w:sz w:val="20"/>
          <w:szCs w:val="20"/>
          <w:lang w:val="kk-KZ" w:eastAsia="ru-RU"/>
        </w:rPr>
        <w:t xml:space="preserve">» </w:t>
      </w:r>
      <w:r w:rsidR="00CD5DCF">
        <w:rPr>
          <w:rFonts w:ascii="Times New Roman" w:eastAsiaTheme="minorEastAsia" w:hAnsi="Times New Roman"/>
          <w:b/>
          <w:sz w:val="20"/>
          <w:szCs w:val="20"/>
          <w:lang w:val="kk-KZ" w:eastAsia="ru-RU"/>
        </w:rPr>
        <w:t>қазан</w:t>
      </w:r>
      <w:r w:rsidR="00411617">
        <w:rPr>
          <w:rFonts w:ascii="Times New Roman" w:eastAsiaTheme="minorEastAsia" w:hAnsi="Times New Roman"/>
          <w:b/>
          <w:sz w:val="20"/>
          <w:szCs w:val="20"/>
          <w:lang w:val="kk-KZ" w:eastAsia="ru-RU"/>
        </w:rPr>
        <w:t xml:space="preserve"> </w:t>
      </w:r>
      <w:r w:rsidR="00AD1E81" w:rsidRPr="0028106D">
        <w:rPr>
          <w:rFonts w:ascii="Times New Roman" w:eastAsiaTheme="minorEastAsia" w:hAnsi="Times New Roman"/>
          <w:b/>
          <w:sz w:val="20"/>
          <w:szCs w:val="20"/>
          <w:lang w:val="kk-KZ" w:eastAsia="ru-RU"/>
        </w:rPr>
        <w:t xml:space="preserve"> </w:t>
      </w:r>
      <w:r w:rsidR="00DE0774" w:rsidRPr="0028106D">
        <w:rPr>
          <w:rFonts w:ascii="Times New Roman" w:eastAsiaTheme="minorEastAsia" w:hAnsi="Times New Roman"/>
          <w:b/>
          <w:sz w:val="20"/>
          <w:szCs w:val="20"/>
          <w:lang w:val="kk-KZ" w:eastAsia="ru-RU"/>
        </w:rPr>
        <w:t>202</w:t>
      </w:r>
      <w:r>
        <w:rPr>
          <w:rFonts w:ascii="Times New Roman" w:eastAsiaTheme="minorEastAsia" w:hAnsi="Times New Roman"/>
          <w:b/>
          <w:sz w:val="20"/>
          <w:szCs w:val="20"/>
          <w:lang w:val="kk-KZ" w:eastAsia="ru-RU"/>
        </w:rPr>
        <w:t>2</w:t>
      </w:r>
      <w:r w:rsidR="00DE0774" w:rsidRPr="0028106D">
        <w:rPr>
          <w:rFonts w:ascii="Times New Roman" w:eastAsiaTheme="minorEastAsia" w:hAnsi="Times New Roman"/>
          <w:b/>
          <w:sz w:val="20"/>
          <w:szCs w:val="20"/>
          <w:lang w:val="kk-KZ" w:eastAsia="ru-RU"/>
        </w:rPr>
        <w:t xml:space="preserve"> </w:t>
      </w:r>
      <w:r w:rsidR="00B71DBF" w:rsidRPr="0028106D">
        <w:rPr>
          <w:rFonts w:ascii="Times New Roman" w:eastAsiaTheme="minorEastAsia" w:hAnsi="Times New Roman"/>
          <w:b/>
          <w:sz w:val="20"/>
          <w:szCs w:val="20"/>
          <w:lang w:val="kk-KZ" w:eastAsia="ru-RU"/>
        </w:rPr>
        <w:t>ж</w:t>
      </w:r>
      <w:r w:rsidR="008519BA" w:rsidRPr="0028106D">
        <w:rPr>
          <w:rFonts w:ascii="Times New Roman" w:eastAsiaTheme="minorEastAsia" w:hAnsi="Times New Roman"/>
          <w:b/>
          <w:sz w:val="20"/>
          <w:szCs w:val="20"/>
          <w:lang w:val="kk-KZ" w:eastAsia="ru-RU"/>
        </w:rPr>
        <w:t>.</w:t>
      </w:r>
    </w:p>
    <w:p w14:paraId="0E584C1E" w14:textId="77777777" w:rsidR="008519BA" w:rsidRPr="0028106D" w:rsidRDefault="008519BA" w:rsidP="008519BA">
      <w:pPr>
        <w:spacing w:after="0"/>
        <w:rPr>
          <w:rFonts w:ascii="Times New Roman" w:hAnsi="Times New Roman"/>
          <w:sz w:val="20"/>
          <w:szCs w:val="20"/>
          <w:lang w:val="kk-KZ"/>
        </w:rPr>
      </w:pPr>
    </w:p>
    <w:p w14:paraId="6C6CCD66" w14:textId="13EA9697" w:rsidR="008519BA" w:rsidRPr="0028106D"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Тапсырыс беруші</w:t>
      </w:r>
      <w:r w:rsidR="00057F00" w:rsidRPr="0028106D">
        <w:rPr>
          <w:rFonts w:ascii="Times New Roman" w:hAnsi="Times New Roman"/>
          <w:b/>
          <w:sz w:val="20"/>
          <w:szCs w:val="20"/>
          <w:lang w:val="kk-KZ"/>
        </w:rPr>
        <w:t>:</w:t>
      </w:r>
      <w:r w:rsidR="00E828E1" w:rsidRPr="0028106D">
        <w:rPr>
          <w:rFonts w:ascii="Times New Roman" w:hAnsi="Times New Roman"/>
          <w:sz w:val="20"/>
          <w:szCs w:val="20"/>
          <w:lang w:val="kk-KZ"/>
        </w:rPr>
        <w:t xml:space="preserve"> </w:t>
      </w:r>
      <w:r w:rsidR="00411617" w:rsidRPr="00411617">
        <w:rPr>
          <w:rFonts w:ascii="Times New Roman" w:hAnsi="Times New Roman"/>
          <w:color w:val="333333"/>
          <w:sz w:val="20"/>
          <w:szCs w:val="20"/>
          <w:shd w:val="clear" w:color="auto" w:fill="F9F9F9"/>
          <w:lang w:val="kk-KZ"/>
        </w:rPr>
        <w:t>Алматы қаласы Қоғамдық денсаулық басқармасының шаруашылық жүргізу құқығындағы "Ұлы Отан соғысы ардагерлерінің қалалық емханасы" коммуналдық мемлекеттiк кәсiпорны</w:t>
      </w:r>
    </w:p>
    <w:p w14:paraId="2510AC3B" w14:textId="7D1DF395" w:rsidR="008519BA" w:rsidRPr="00411617" w:rsidRDefault="007E5A95" w:rsidP="0028106D">
      <w:pPr>
        <w:pStyle w:val="a6"/>
        <w:numPr>
          <w:ilvl w:val="0"/>
          <w:numId w:val="6"/>
        </w:numPr>
        <w:rPr>
          <w:rFonts w:ascii="Times New Roman" w:hAnsi="Times New Roman"/>
          <w:sz w:val="20"/>
          <w:szCs w:val="20"/>
          <w:lang w:val="kk-KZ"/>
        </w:rPr>
      </w:pPr>
      <w:r w:rsidRPr="0028106D">
        <w:rPr>
          <w:rFonts w:ascii="Times New Roman" w:hAnsi="Times New Roman"/>
          <w:b/>
          <w:sz w:val="20"/>
          <w:szCs w:val="20"/>
          <w:lang w:val="kk-KZ"/>
        </w:rPr>
        <w:t>Мекен жайы</w:t>
      </w:r>
      <w:r w:rsidR="008519BA" w:rsidRPr="0028106D">
        <w:rPr>
          <w:rFonts w:ascii="Times New Roman" w:hAnsi="Times New Roman"/>
          <w:b/>
          <w:sz w:val="20"/>
          <w:szCs w:val="20"/>
          <w:lang w:val="kk-KZ"/>
        </w:rPr>
        <w:t>:</w:t>
      </w:r>
      <w:r w:rsidR="00411617" w:rsidRPr="00411617">
        <w:rPr>
          <w:rFonts w:ascii="Helvetica" w:hAnsi="Helvetica" w:cs="Helvetica"/>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г.Алматы</w:t>
      </w:r>
      <w:proofErr w:type="spellEnd"/>
      <w:r w:rsidR="00411617" w:rsidRPr="00411617">
        <w:rPr>
          <w:rFonts w:ascii="Times New Roman" w:hAnsi="Times New Roman"/>
          <w:color w:val="333333"/>
          <w:sz w:val="20"/>
          <w:szCs w:val="20"/>
          <w:shd w:val="clear" w:color="auto" w:fill="F9F9F9"/>
        </w:rPr>
        <w:t xml:space="preserve">, </w:t>
      </w:r>
      <w:proofErr w:type="spellStart"/>
      <w:r w:rsidR="00411617" w:rsidRPr="00411617">
        <w:rPr>
          <w:rFonts w:ascii="Times New Roman" w:hAnsi="Times New Roman"/>
          <w:color w:val="333333"/>
          <w:sz w:val="20"/>
          <w:szCs w:val="20"/>
          <w:shd w:val="clear" w:color="auto" w:fill="F9F9F9"/>
        </w:rPr>
        <w:t>Алмалинский</w:t>
      </w:r>
      <w:proofErr w:type="spellEnd"/>
      <w:r w:rsidR="00411617" w:rsidRPr="00411617">
        <w:rPr>
          <w:rFonts w:ascii="Times New Roman" w:hAnsi="Times New Roman"/>
          <w:color w:val="333333"/>
          <w:sz w:val="20"/>
          <w:szCs w:val="20"/>
          <w:shd w:val="clear" w:color="auto" w:fill="F9F9F9"/>
        </w:rPr>
        <w:t xml:space="preserve"> район, Амангельды , 41</w:t>
      </w:r>
    </w:p>
    <w:p w14:paraId="0BAC15C0" w14:textId="4D854269" w:rsidR="008519BA" w:rsidRPr="0028106D" w:rsidRDefault="0028106D" w:rsidP="0028106D">
      <w:pPr>
        <w:pStyle w:val="a8"/>
        <w:numPr>
          <w:ilvl w:val="0"/>
          <w:numId w:val="6"/>
        </w:numPr>
        <w:spacing w:after="0" w:line="240" w:lineRule="auto"/>
        <w:jc w:val="both"/>
        <w:rPr>
          <w:rFonts w:ascii="Times New Roman" w:eastAsiaTheme="minorEastAsia" w:hAnsi="Times New Roman"/>
          <w:b/>
          <w:sz w:val="20"/>
          <w:szCs w:val="20"/>
          <w:lang w:val="kk-KZ" w:eastAsia="ru-RU"/>
        </w:rPr>
      </w:pPr>
      <w:r w:rsidRPr="0028106D">
        <w:rPr>
          <w:rFonts w:ascii="Times New Roman" w:eastAsiaTheme="minorEastAsia" w:hAnsi="Times New Roman"/>
          <w:b/>
          <w:sz w:val="20"/>
          <w:szCs w:val="20"/>
          <w:lang w:val="kk-KZ" w:eastAsia="ru-RU"/>
        </w:rPr>
        <w:t>Сатып алынатын тауарлар</w:t>
      </w:r>
    </w:p>
    <w:tbl>
      <w:tblPr>
        <w:tblStyle w:val="11"/>
        <w:tblW w:w="10915" w:type="dxa"/>
        <w:tblInd w:w="-1026" w:type="dxa"/>
        <w:tblLayout w:type="fixed"/>
        <w:tblLook w:val="04A0" w:firstRow="1" w:lastRow="0" w:firstColumn="1" w:lastColumn="0" w:noHBand="0" w:noVBand="1"/>
      </w:tblPr>
      <w:tblGrid>
        <w:gridCol w:w="424"/>
        <w:gridCol w:w="2270"/>
        <w:gridCol w:w="3969"/>
        <w:gridCol w:w="992"/>
        <w:gridCol w:w="850"/>
        <w:gridCol w:w="993"/>
        <w:gridCol w:w="1417"/>
      </w:tblGrid>
      <w:tr w:rsidR="005E178F" w:rsidRPr="0028106D" w14:paraId="5A2697DC" w14:textId="77777777" w:rsidTr="006061DD">
        <w:tc>
          <w:tcPr>
            <w:tcW w:w="424" w:type="dxa"/>
            <w:vAlign w:val="center"/>
          </w:tcPr>
          <w:p w14:paraId="63CB10B5"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color w:val="000000"/>
                <w:sz w:val="20"/>
                <w:szCs w:val="20"/>
              </w:rPr>
              <w:t>№</w:t>
            </w:r>
          </w:p>
        </w:tc>
        <w:tc>
          <w:tcPr>
            <w:tcW w:w="2270" w:type="dxa"/>
            <w:vAlign w:val="center"/>
          </w:tcPr>
          <w:p w14:paraId="004CE52C" w14:textId="77777777" w:rsidR="007F0942" w:rsidRPr="0028106D" w:rsidRDefault="007F0942" w:rsidP="007F0942">
            <w:pPr>
              <w:jc w:val="center"/>
              <w:rPr>
                <w:rFonts w:ascii="Times New Roman" w:eastAsia="Times New Roman" w:hAnsi="Times New Roman"/>
                <w:b/>
                <w:color w:val="000000"/>
                <w:sz w:val="20"/>
                <w:szCs w:val="20"/>
                <w:lang w:val="kk-KZ"/>
              </w:rPr>
            </w:pPr>
            <w:r w:rsidRPr="0028106D">
              <w:rPr>
                <w:rFonts w:ascii="Times New Roman" w:eastAsia="Times New Roman" w:hAnsi="Times New Roman"/>
                <w:b/>
                <w:bCs/>
                <w:sz w:val="20"/>
                <w:szCs w:val="20"/>
                <w:lang w:val="kk-KZ"/>
              </w:rPr>
              <w:t>Х</w:t>
            </w:r>
            <w:r w:rsidRPr="0028106D">
              <w:rPr>
                <w:rFonts w:ascii="Times New Roman" w:eastAsia="Times New Roman" w:hAnsi="Times New Roman"/>
                <w:b/>
                <w:bCs/>
                <w:sz w:val="20"/>
                <w:szCs w:val="20"/>
              </w:rPr>
              <w:t>алықаралықпатенттелмегенатаулары</w:t>
            </w:r>
          </w:p>
        </w:tc>
        <w:tc>
          <w:tcPr>
            <w:tcW w:w="3969" w:type="dxa"/>
            <w:vAlign w:val="center"/>
          </w:tcPr>
          <w:p w14:paraId="21006E4D" w14:textId="77777777" w:rsidR="007F0942" w:rsidRPr="0028106D" w:rsidRDefault="005E178F"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Сипаттамасы</w:t>
            </w:r>
          </w:p>
        </w:tc>
        <w:tc>
          <w:tcPr>
            <w:tcW w:w="992" w:type="dxa"/>
            <w:vAlign w:val="center"/>
          </w:tcPr>
          <w:p w14:paraId="289444FC"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Өлшем бірлігі</w:t>
            </w:r>
          </w:p>
        </w:tc>
        <w:tc>
          <w:tcPr>
            <w:tcW w:w="850" w:type="dxa"/>
            <w:vAlign w:val="center"/>
          </w:tcPr>
          <w:p w14:paraId="5B274492" w14:textId="77777777" w:rsidR="007F0942" w:rsidRPr="0028106D" w:rsidRDefault="007F0942" w:rsidP="007F0942">
            <w:pPr>
              <w:jc w:val="center"/>
              <w:rPr>
                <w:rFonts w:ascii="Times New Roman" w:eastAsia="Times New Roman" w:hAnsi="Times New Roman"/>
                <w:b/>
                <w:color w:val="000000"/>
                <w:sz w:val="20"/>
                <w:szCs w:val="20"/>
              </w:rPr>
            </w:pPr>
            <w:r w:rsidRPr="0028106D">
              <w:rPr>
                <w:rFonts w:ascii="Times New Roman" w:eastAsia="Times New Roman" w:hAnsi="Times New Roman"/>
                <w:b/>
                <w:bCs/>
                <w:sz w:val="20"/>
                <w:szCs w:val="20"/>
                <w:lang w:val="kk-KZ"/>
              </w:rPr>
              <w:t>Көлемі</w:t>
            </w:r>
          </w:p>
        </w:tc>
        <w:tc>
          <w:tcPr>
            <w:tcW w:w="993" w:type="dxa"/>
            <w:vAlign w:val="center"/>
          </w:tcPr>
          <w:p w14:paraId="0C7E8AC1" w14:textId="77777777" w:rsidR="007F0942" w:rsidRPr="0028106D" w:rsidRDefault="007F0942" w:rsidP="007F0942">
            <w:pPr>
              <w:jc w:val="center"/>
              <w:rPr>
                <w:rFonts w:ascii="Times New Roman" w:eastAsiaTheme="minorEastAsia" w:hAnsi="Times New Roman"/>
                <w:b/>
                <w:bCs/>
                <w:color w:val="000000"/>
                <w:sz w:val="20"/>
                <w:szCs w:val="20"/>
              </w:rPr>
            </w:pPr>
            <w:r w:rsidRPr="0028106D">
              <w:rPr>
                <w:rFonts w:ascii="Times New Roman" w:eastAsiaTheme="minorEastAsia" w:hAnsi="Times New Roman"/>
                <w:b/>
                <w:bCs/>
                <w:color w:val="000000"/>
                <w:sz w:val="20"/>
                <w:szCs w:val="20"/>
                <w:lang w:val="kk-KZ"/>
              </w:rPr>
              <w:t>Бірліктің бағасы, теңге</w:t>
            </w:r>
          </w:p>
        </w:tc>
        <w:tc>
          <w:tcPr>
            <w:tcW w:w="1417" w:type="dxa"/>
            <w:vAlign w:val="center"/>
          </w:tcPr>
          <w:p w14:paraId="6D9DCF4C" w14:textId="77777777" w:rsidR="007F0942" w:rsidRPr="0028106D" w:rsidRDefault="007F0942" w:rsidP="007F0942">
            <w:pPr>
              <w:jc w:val="center"/>
              <w:rPr>
                <w:rFonts w:ascii="Times New Roman" w:eastAsiaTheme="minorEastAsia" w:hAnsi="Times New Roman"/>
                <w:b/>
                <w:bCs/>
                <w:color w:val="000000"/>
                <w:sz w:val="20"/>
                <w:szCs w:val="20"/>
              </w:rPr>
            </w:pPr>
            <w:proofErr w:type="spellStart"/>
            <w:r w:rsidRPr="0028106D">
              <w:rPr>
                <w:rFonts w:ascii="Times New Roman" w:hAnsi="Times New Roman"/>
                <w:b/>
                <w:sz w:val="20"/>
                <w:szCs w:val="20"/>
              </w:rPr>
              <w:t>Сатып</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алуға</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мақұлданған</w:t>
            </w:r>
            <w:proofErr w:type="spellEnd"/>
            <w:r w:rsidR="004E1D92" w:rsidRPr="0028106D">
              <w:rPr>
                <w:rFonts w:ascii="Times New Roman" w:hAnsi="Times New Roman"/>
                <w:b/>
                <w:sz w:val="20"/>
                <w:szCs w:val="20"/>
                <w:lang w:val="kk-KZ"/>
              </w:rPr>
              <w:t xml:space="preserve"> </w:t>
            </w:r>
            <w:proofErr w:type="spellStart"/>
            <w:r w:rsidRPr="0028106D">
              <w:rPr>
                <w:rFonts w:ascii="Times New Roman" w:hAnsi="Times New Roman"/>
                <w:b/>
                <w:sz w:val="20"/>
                <w:szCs w:val="20"/>
              </w:rPr>
              <w:t>жалпы</w:t>
            </w:r>
            <w:proofErr w:type="spellEnd"/>
            <w:r w:rsidRPr="0028106D">
              <w:rPr>
                <w:rFonts w:ascii="Times New Roman" w:hAnsi="Times New Roman"/>
                <w:b/>
                <w:sz w:val="20"/>
                <w:szCs w:val="20"/>
              </w:rPr>
              <w:t xml:space="preserve"> сома, теңге</w:t>
            </w:r>
          </w:p>
        </w:tc>
      </w:tr>
      <w:tr w:rsidR="00E632E6" w:rsidRPr="0028106D" w14:paraId="6E035B67" w14:textId="77777777" w:rsidTr="00A20BB2">
        <w:tc>
          <w:tcPr>
            <w:tcW w:w="424" w:type="dxa"/>
            <w:vAlign w:val="center"/>
          </w:tcPr>
          <w:p w14:paraId="159CB980" w14:textId="50DAECC3" w:rsidR="00E632E6" w:rsidRPr="0028106D" w:rsidRDefault="00E632E6"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1</w:t>
            </w:r>
          </w:p>
        </w:tc>
        <w:tc>
          <w:tcPr>
            <w:tcW w:w="2270" w:type="dxa"/>
          </w:tcPr>
          <w:p w14:paraId="38853087" w14:textId="4414BEA1" w:rsidR="00E632E6" w:rsidRPr="0028106D" w:rsidRDefault="00E632E6" w:rsidP="005E178F">
            <w:pPr>
              <w:rPr>
                <w:rFonts w:ascii="Times New Roman" w:hAnsi="Times New Roman"/>
                <w:color w:val="000000"/>
                <w:sz w:val="20"/>
                <w:szCs w:val="20"/>
              </w:rPr>
            </w:pPr>
            <w:r w:rsidRPr="002E3992">
              <w:rPr>
                <w:rFonts w:ascii="Times New Roman" w:hAnsi="Times New Roman"/>
                <w:sz w:val="20"/>
                <w:szCs w:val="20"/>
              </w:rPr>
              <w:t xml:space="preserve">Общий  Билирубин </w:t>
            </w:r>
          </w:p>
        </w:tc>
        <w:tc>
          <w:tcPr>
            <w:tcW w:w="3969" w:type="dxa"/>
          </w:tcPr>
          <w:p w14:paraId="68A37A64" w14:textId="7C9AB805" w:rsidR="00E632E6" w:rsidRPr="0028106D" w:rsidRDefault="00E632E6" w:rsidP="000E0386">
            <w:pPr>
              <w:rPr>
                <w:rFonts w:ascii="Times New Roman" w:hAnsi="Times New Roman"/>
                <w:color w:val="000000"/>
                <w:sz w:val="20"/>
                <w:szCs w:val="20"/>
              </w:rPr>
            </w:pPr>
            <w:r w:rsidRPr="002E3992">
              <w:rPr>
                <w:rFonts w:ascii="Times New Roman" w:hAnsi="Times New Roman"/>
                <w:sz w:val="20"/>
                <w:szCs w:val="20"/>
              </w:rPr>
              <w:t>Фотометрический тест для определения Общего Билирубина (</w:t>
            </w:r>
            <w:r w:rsidRPr="002E3992">
              <w:rPr>
                <w:rFonts w:ascii="Times New Roman" w:hAnsi="Times New Roman"/>
                <w:sz w:val="20"/>
                <w:szCs w:val="20"/>
                <w:lang w:val="en-US"/>
              </w:rPr>
              <w:t>Bilirubin</w:t>
            </w:r>
            <w:r w:rsidRPr="002E3992">
              <w:rPr>
                <w:rFonts w:ascii="Times New Roman" w:hAnsi="Times New Roman"/>
                <w:sz w:val="20"/>
                <w:szCs w:val="20"/>
              </w:rPr>
              <w:t xml:space="preserve"> </w:t>
            </w:r>
            <w:r w:rsidRPr="002E3992">
              <w:rPr>
                <w:rFonts w:ascii="Times New Roman" w:hAnsi="Times New Roman"/>
                <w:sz w:val="20"/>
                <w:szCs w:val="20"/>
                <w:lang w:val="en-US"/>
              </w:rPr>
              <w:t>Auto</w:t>
            </w:r>
            <w:r w:rsidRPr="002E3992">
              <w:rPr>
                <w:rFonts w:ascii="Times New Roman" w:hAnsi="Times New Roman"/>
                <w:sz w:val="20"/>
                <w:szCs w:val="20"/>
              </w:rPr>
              <w:t xml:space="preserve"> </w:t>
            </w:r>
            <w:r w:rsidRPr="002E3992">
              <w:rPr>
                <w:rFonts w:ascii="Times New Roman" w:hAnsi="Times New Roman"/>
                <w:sz w:val="20"/>
                <w:szCs w:val="20"/>
                <w:lang w:val="en-US"/>
              </w:rPr>
              <w:t>Total</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Pr>
          <w:p w14:paraId="009A70DB" w14:textId="77777777" w:rsidR="00E632E6" w:rsidRDefault="00E632E6" w:rsidP="00077E84">
            <w:pPr>
              <w:jc w:val="center"/>
              <w:rPr>
                <w:rFonts w:ascii="Times New Roman" w:hAnsi="Times New Roman"/>
                <w:sz w:val="20"/>
                <w:szCs w:val="20"/>
              </w:rPr>
            </w:pPr>
          </w:p>
          <w:p w14:paraId="629B35E1" w14:textId="4E5AE688" w:rsidR="00E632E6" w:rsidRPr="0028106D"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Pr>
          <w:p w14:paraId="4B5E4EED" w14:textId="77777777" w:rsidR="00E632E6" w:rsidRDefault="00E632E6" w:rsidP="00391385">
            <w:pPr>
              <w:jc w:val="center"/>
              <w:rPr>
                <w:rFonts w:ascii="Times New Roman" w:hAnsi="Times New Roman"/>
                <w:sz w:val="20"/>
                <w:szCs w:val="20"/>
              </w:rPr>
            </w:pPr>
          </w:p>
          <w:p w14:paraId="776ED3A0" w14:textId="216D582C"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7042A9F5" w14:textId="77777777" w:rsidR="00E632E6" w:rsidRDefault="00E632E6" w:rsidP="00980192">
            <w:pPr>
              <w:jc w:val="center"/>
              <w:rPr>
                <w:rFonts w:ascii="Times New Roman" w:hAnsi="Times New Roman"/>
                <w:sz w:val="20"/>
                <w:szCs w:val="20"/>
              </w:rPr>
            </w:pPr>
          </w:p>
          <w:p w14:paraId="71B987A0" w14:textId="487F111E"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22 000</w:t>
            </w:r>
          </w:p>
        </w:tc>
        <w:tc>
          <w:tcPr>
            <w:tcW w:w="1417" w:type="dxa"/>
            <w:vAlign w:val="center"/>
          </w:tcPr>
          <w:p w14:paraId="7594F18B" w14:textId="6D4D7B8A" w:rsidR="00E632E6" w:rsidRPr="0028106D" w:rsidRDefault="00E632E6" w:rsidP="00F84A4F">
            <w:pPr>
              <w:jc w:val="center"/>
              <w:rPr>
                <w:rFonts w:ascii="Times New Roman" w:hAnsi="Times New Roman"/>
                <w:sz w:val="20"/>
                <w:szCs w:val="20"/>
              </w:rPr>
            </w:pPr>
            <w:r>
              <w:rPr>
                <w:rFonts w:ascii="Times New Roman" w:hAnsi="Times New Roman"/>
                <w:sz w:val="20"/>
                <w:szCs w:val="20"/>
                <w:lang w:val="kk-KZ"/>
              </w:rPr>
              <w:t>22000,0</w:t>
            </w:r>
          </w:p>
        </w:tc>
      </w:tr>
      <w:tr w:rsidR="00E632E6" w:rsidRPr="0028106D" w14:paraId="647E4435" w14:textId="77777777" w:rsidTr="00A20BB2">
        <w:tc>
          <w:tcPr>
            <w:tcW w:w="424" w:type="dxa"/>
            <w:vAlign w:val="center"/>
          </w:tcPr>
          <w:p w14:paraId="11D66CA4" w14:textId="59B2EEF6" w:rsidR="00E632E6" w:rsidRPr="0028106D" w:rsidRDefault="00E632E6"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2</w:t>
            </w:r>
          </w:p>
        </w:tc>
        <w:tc>
          <w:tcPr>
            <w:tcW w:w="2270" w:type="dxa"/>
          </w:tcPr>
          <w:p w14:paraId="6A128A8B" w14:textId="3BE376A2" w:rsidR="00E632E6" w:rsidRPr="0028106D" w:rsidRDefault="00E632E6" w:rsidP="005E178F">
            <w:pPr>
              <w:rPr>
                <w:rFonts w:ascii="Times New Roman" w:hAnsi="Times New Roman"/>
                <w:color w:val="000000"/>
                <w:sz w:val="20"/>
                <w:szCs w:val="20"/>
              </w:rPr>
            </w:pPr>
            <w:r w:rsidRPr="002E3992">
              <w:rPr>
                <w:rFonts w:ascii="Times New Roman" w:hAnsi="Times New Roman"/>
                <w:sz w:val="20"/>
                <w:szCs w:val="20"/>
              </w:rPr>
              <w:t xml:space="preserve"> Прямой Билирубин </w:t>
            </w:r>
          </w:p>
        </w:tc>
        <w:tc>
          <w:tcPr>
            <w:tcW w:w="3969" w:type="dxa"/>
          </w:tcPr>
          <w:p w14:paraId="6459F4D3" w14:textId="795E6F5B" w:rsidR="00E632E6" w:rsidRPr="0028106D" w:rsidRDefault="00E632E6" w:rsidP="000E0386">
            <w:pPr>
              <w:rPr>
                <w:rFonts w:ascii="Times New Roman" w:hAnsi="Times New Roman"/>
                <w:color w:val="000000"/>
                <w:sz w:val="20"/>
                <w:szCs w:val="20"/>
              </w:rPr>
            </w:pPr>
            <w:r w:rsidRPr="002E3992">
              <w:rPr>
                <w:rFonts w:ascii="Times New Roman" w:hAnsi="Times New Roman"/>
                <w:sz w:val="20"/>
                <w:szCs w:val="20"/>
              </w:rPr>
              <w:t>Фотометрический тест для определения Прямого Билирубина (</w:t>
            </w:r>
            <w:r w:rsidRPr="002E3992">
              <w:rPr>
                <w:rFonts w:ascii="Times New Roman" w:hAnsi="Times New Roman"/>
                <w:sz w:val="20"/>
                <w:szCs w:val="20"/>
                <w:lang w:val="en-US"/>
              </w:rPr>
              <w:t>Bilirubin</w:t>
            </w:r>
            <w:r w:rsidRPr="002E3992">
              <w:rPr>
                <w:rFonts w:ascii="Times New Roman" w:hAnsi="Times New Roman"/>
                <w:sz w:val="20"/>
                <w:szCs w:val="20"/>
              </w:rPr>
              <w:t xml:space="preserve"> </w:t>
            </w:r>
            <w:r w:rsidRPr="002E3992">
              <w:rPr>
                <w:rFonts w:ascii="Times New Roman" w:hAnsi="Times New Roman"/>
                <w:sz w:val="20"/>
                <w:szCs w:val="20"/>
                <w:lang w:val="en-US"/>
              </w:rPr>
              <w:t>Auto</w:t>
            </w:r>
            <w:r w:rsidRPr="002E3992">
              <w:rPr>
                <w:rFonts w:ascii="Times New Roman" w:hAnsi="Times New Roman"/>
                <w:sz w:val="20"/>
                <w:szCs w:val="20"/>
              </w:rPr>
              <w:t xml:space="preserve"> </w:t>
            </w:r>
            <w:r w:rsidRPr="002E3992">
              <w:rPr>
                <w:rFonts w:ascii="Times New Roman" w:hAnsi="Times New Roman"/>
                <w:sz w:val="20"/>
                <w:szCs w:val="20"/>
                <w:lang w:val="en-US"/>
              </w:rPr>
              <w:t>Direct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Pr>
          <w:p w14:paraId="3FE839AE" w14:textId="77777777" w:rsidR="00E632E6" w:rsidRDefault="00E632E6" w:rsidP="00077E84">
            <w:pPr>
              <w:jc w:val="center"/>
              <w:rPr>
                <w:rFonts w:ascii="Times New Roman" w:hAnsi="Times New Roman"/>
                <w:sz w:val="20"/>
                <w:szCs w:val="20"/>
              </w:rPr>
            </w:pPr>
          </w:p>
          <w:p w14:paraId="6A1225EE" w14:textId="3B30E41F" w:rsidR="00E632E6" w:rsidRPr="0028106D"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Pr>
          <w:p w14:paraId="7C06BB5A" w14:textId="77777777" w:rsidR="00E632E6" w:rsidRDefault="00E632E6" w:rsidP="00391385">
            <w:pPr>
              <w:jc w:val="center"/>
              <w:rPr>
                <w:rFonts w:ascii="Times New Roman" w:hAnsi="Times New Roman"/>
                <w:sz w:val="20"/>
                <w:szCs w:val="20"/>
              </w:rPr>
            </w:pPr>
          </w:p>
          <w:p w14:paraId="55460F26" w14:textId="34D21714"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055CB3FA" w14:textId="77777777" w:rsidR="00E632E6" w:rsidRDefault="00E632E6" w:rsidP="00980192">
            <w:pPr>
              <w:jc w:val="center"/>
              <w:rPr>
                <w:rFonts w:ascii="Times New Roman" w:hAnsi="Times New Roman"/>
                <w:sz w:val="20"/>
                <w:szCs w:val="20"/>
              </w:rPr>
            </w:pPr>
          </w:p>
          <w:p w14:paraId="7BC01006" w14:textId="50713EC8" w:rsidR="00E632E6" w:rsidRPr="008F109D" w:rsidRDefault="00E632E6" w:rsidP="00391385">
            <w:pPr>
              <w:jc w:val="center"/>
              <w:rPr>
                <w:rFonts w:ascii="Times New Roman" w:hAnsi="Times New Roman"/>
                <w:sz w:val="20"/>
                <w:szCs w:val="20"/>
              </w:rPr>
            </w:pPr>
            <w:r w:rsidRPr="002E3992">
              <w:rPr>
                <w:rFonts w:ascii="Times New Roman" w:hAnsi="Times New Roman"/>
                <w:sz w:val="20"/>
                <w:szCs w:val="20"/>
              </w:rPr>
              <w:t>46 500</w:t>
            </w:r>
          </w:p>
        </w:tc>
        <w:tc>
          <w:tcPr>
            <w:tcW w:w="1417" w:type="dxa"/>
            <w:vAlign w:val="center"/>
          </w:tcPr>
          <w:p w14:paraId="1233B39D" w14:textId="5D4FD1DD" w:rsidR="00E632E6" w:rsidRPr="0028106D" w:rsidRDefault="00E632E6" w:rsidP="00F84A4F">
            <w:pPr>
              <w:jc w:val="center"/>
              <w:rPr>
                <w:rFonts w:ascii="Times New Roman" w:hAnsi="Times New Roman"/>
                <w:sz w:val="20"/>
                <w:szCs w:val="20"/>
              </w:rPr>
            </w:pPr>
            <w:r>
              <w:rPr>
                <w:rFonts w:ascii="Times New Roman" w:hAnsi="Times New Roman"/>
                <w:sz w:val="20"/>
                <w:szCs w:val="20"/>
                <w:lang w:val="kk-KZ"/>
              </w:rPr>
              <w:t>46500,0</w:t>
            </w:r>
          </w:p>
        </w:tc>
      </w:tr>
      <w:tr w:rsidR="00E632E6" w:rsidRPr="0028106D" w14:paraId="3953D089" w14:textId="77777777" w:rsidTr="00A20BB2">
        <w:tc>
          <w:tcPr>
            <w:tcW w:w="424" w:type="dxa"/>
            <w:vAlign w:val="center"/>
          </w:tcPr>
          <w:p w14:paraId="5B0B8B9B" w14:textId="5B8C281B" w:rsidR="00E632E6" w:rsidRPr="0028106D" w:rsidRDefault="00E632E6"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3</w:t>
            </w:r>
          </w:p>
        </w:tc>
        <w:tc>
          <w:tcPr>
            <w:tcW w:w="2270" w:type="dxa"/>
          </w:tcPr>
          <w:p w14:paraId="64F797CB" w14:textId="702A9029" w:rsidR="00E632E6" w:rsidRPr="0028106D" w:rsidRDefault="00E632E6" w:rsidP="005E178F">
            <w:pPr>
              <w:rPr>
                <w:rFonts w:ascii="Times New Roman" w:hAnsi="Times New Roman"/>
                <w:color w:val="000000"/>
                <w:sz w:val="20"/>
                <w:szCs w:val="20"/>
              </w:rPr>
            </w:pPr>
            <w:r w:rsidRPr="002E3992">
              <w:rPr>
                <w:rFonts w:ascii="Times New Roman" w:hAnsi="Times New Roman"/>
                <w:sz w:val="20"/>
                <w:szCs w:val="20"/>
              </w:rPr>
              <w:t>АЛТ</w:t>
            </w:r>
          </w:p>
        </w:tc>
        <w:tc>
          <w:tcPr>
            <w:tcW w:w="3969" w:type="dxa"/>
          </w:tcPr>
          <w:p w14:paraId="09872276" w14:textId="3601B49F" w:rsidR="00E632E6" w:rsidRPr="0028106D" w:rsidRDefault="00E632E6" w:rsidP="000E0386">
            <w:pPr>
              <w:jc w:val="both"/>
              <w:rPr>
                <w:rFonts w:ascii="Times New Roman" w:hAnsi="Times New Roman"/>
                <w:color w:val="000000"/>
                <w:sz w:val="20"/>
                <w:szCs w:val="20"/>
              </w:rPr>
            </w:pPr>
            <w:r w:rsidRPr="002E3992">
              <w:rPr>
                <w:rFonts w:ascii="Times New Roman" w:hAnsi="Times New Roman"/>
                <w:sz w:val="20"/>
                <w:szCs w:val="20"/>
              </w:rPr>
              <w:t xml:space="preserve">Тест определения активности </w:t>
            </w:r>
            <w:proofErr w:type="spellStart"/>
            <w:r w:rsidRPr="002E3992">
              <w:rPr>
                <w:rFonts w:ascii="Times New Roman" w:hAnsi="Times New Roman"/>
                <w:sz w:val="20"/>
                <w:szCs w:val="20"/>
              </w:rPr>
              <w:t>аланинаминотрансферазы</w:t>
            </w:r>
            <w:proofErr w:type="spellEnd"/>
            <w:r w:rsidRPr="002E3992">
              <w:rPr>
                <w:rFonts w:ascii="Times New Roman" w:hAnsi="Times New Roman"/>
                <w:sz w:val="20"/>
                <w:szCs w:val="20"/>
              </w:rPr>
              <w:t>-АЛАТ в сыворотке и плазме крови (</w:t>
            </w:r>
            <w:r w:rsidRPr="002E3992">
              <w:rPr>
                <w:rFonts w:ascii="Times New Roman" w:hAnsi="Times New Roman"/>
                <w:sz w:val="20"/>
                <w:szCs w:val="20"/>
                <w:lang w:val="en-US"/>
              </w:rPr>
              <w:t>ALAT</w:t>
            </w:r>
            <w:r w:rsidRPr="002E3992">
              <w:rPr>
                <w:rFonts w:ascii="Times New Roman" w:hAnsi="Times New Roman"/>
                <w:sz w:val="20"/>
                <w:szCs w:val="20"/>
              </w:rPr>
              <w:t xml:space="preserve"> (</w:t>
            </w:r>
            <w:r w:rsidRPr="002E3992">
              <w:rPr>
                <w:rFonts w:ascii="Times New Roman" w:hAnsi="Times New Roman"/>
                <w:sz w:val="20"/>
                <w:szCs w:val="20"/>
                <w:lang w:val="en-US"/>
              </w:rPr>
              <w:t>GPT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w:t>
            </w:r>
            <w:r w:rsidRPr="002E3992">
              <w:rPr>
                <w:rFonts w:ascii="Times New Roman" w:hAnsi="Times New Roman"/>
                <w:sz w:val="20"/>
                <w:szCs w:val="20"/>
                <w:lang w:val="en-US"/>
              </w:rPr>
              <w:t>IFCC</w:t>
            </w:r>
            <w:r w:rsidRPr="002E3992">
              <w:rPr>
                <w:rFonts w:ascii="Times New Roman" w:hAnsi="Times New Roman"/>
                <w:sz w:val="20"/>
                <w:szCs w:val="20"/>
              </w:rPr>
              <w:t xml:space="preserve"> </w:t>
            </w:r>
            <w:r w:rsidRPr="002E3992">
              <w:rPr>
                <w:rFonts w:ascii="Times New Roman" w:hAnsi="Times New Roman"/>
                <w:sz w:val="20"/>
                <w:szCs w:val="20"/>
                <w:lang w:val="en-US"/>
              </w:rPr>
              <w:t>mod</w:t>
            </w:r>
            <w:r w:rsidRPr="002E3992">
              <w:rPr>
                <w:rFonts w:ascii="Times New Roman" w:hAnsi="Times New Roman"/>
                <w:sz w:val="20"/>
                <w:szCs w:val="20"/>
              </w:rPr>
              <w:t>.))  4х200 тестов</w:t>
            </w:r>
          </w:p>
        </w:tc>
        <w:tc>
          <w:tcPr>
            <w:tcW w:w="992" w:type="dxa"/>
          </w:tcPr>
          <w:p w14:paraId="4AF9A3ED" w14:textId="77777777" w:rsidR="00E632E6" w:rsidRDefault="00E632E6" w:rsidP="00077E84">
            <w:pPr>
              <w:jc w:val="center"/>
              <w:rPr>
                <w:rFonts w:ascii="Times New Roman" w:hAnsi="Times New Roman"/>
                <w:sz w:val="20"/>
                <w:szCs w:val="20"/>
              </w:rPr>
            </w:pPr>
          </w:p>
          <w:p w14:paraId="2041C8EF" w14:textId="5C1D4C9C" w:rsidR="00E632E6" w:rsidRPr="0028106D"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Pr>
          <w:p w14:paraId="294E630F" w14:textId="77777777" w:rsidR="00E632E6" w:rsidRDefault="00E632E6" w:rsidP="00391385">
            <w:pPr>
              <w:jc w:val="center"/>
              <w:rPr>
                <w:rFonts w:ascii="Times New Roman" w:hAnsi="Times New Roman"/>
                <w:sz w:val="20"/>
                <w:szCs w:val="20"/>
              </w:rPr>
            </w:pPr>
          </w:p>
          <w:p w14:paraId="16C637EB" w14:textId="035ACABA"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5DE62095" w14:textId="77777777" w:rsidR="00E632E6" w:rsidRDefault="00E632E6" w:rsidP="00980192">
            <w:pPr>
              <w:jc w:val="center"/>
              <w:rPr>
                <w:rFonts w:ascii="Times New Roman" w:hAnsi="Times New Roman"/>
                <w:sz w:val="20"/>
                <w:szCs w:val="20"/>
              </w:rPr>
            </w:pPr>
          </w:p>
          <w:p w14:paraId="4D5BE399" w14:textId="607CD89B"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29 500</w:t>
            </w:r>
          </w:p>
        </w:tc>
        <w:tc>
          <w:tcPr>
            <w:tcW w:w="1417" w:type="dxa"/>
            <w:vAlign w:val="center"/>
          </w:tcPr>
          <w:p w14:paraId="59374B62" w14:textId="6AF91910" w:rsidR="00E632E6" w:rsidRPr="0028106D" w:rsidRDefault="00E632E6" w:rsidP="00077E84">
            <w:pPr>
              <w:jc w:val="center"/>
              <w:rPr>
                <w:rFonts w:ascii="Times New Roman" w:hAnsi="Times New Roman"/>
                <w:sz w:val="20"/>
                <w:szCs w:val="20"/>
              </w:rPr>
            </w:pPr>
            <w:r>
              <w:rPr>
                <w:rFonts w:ascii="Times New Roman" w:hAnsi="Times New Roman"/>
                <w:sz w:val="20"/>
                <w:szCs w:val="20"/>
                <w:lang w:val="kk-KZ"/>
              </w:rPr>
              <w:t>29500,0</w:t>
            </w:r>
          </w:p>
        </w:tc>
      </w:tr>
      <w:tr w:rsidR="00E632E6" w:rsidRPr="0028106D" w14:paraId="5257FD9A" w14:textId="77777777" w:rsidTr="00A20BB2">
        <w:tc>
          <w:tcPr>
            <w:tcW w:w="424" w:type="dxa"/>
            <w:vAlign w:val="center"/>
          </w:tcPr>
          <w:p w14:paraId="5F73DAC1" w14:textId="02BDD627" w:rsidR="00E632E6" w:rsidRPr="0028106D" w:rsidRDefault="00E632E6"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4</w:t>
            </w:r>
          </w:p>
        </w:tc>
        <w:tc>
          <w:tcPr>
            <w:tcW w:w="2270" w:type="dxa"/>
          </w:tcPr>
          <w:p w14:paraId="7A9C06C9" w14:textId="454EB4B7" w:rsidR="00E632E6" w:rsidRPr="0028106D" w:rsidRDefault="00E632E6" w:rsidP="005E178F">
            <w:pPr>
              <w:rPr>
                <w:rFonts w:ascii="Times New Roman" w:hAnsi="Times New Roman"/>
                <w:color w:val="000000"/>
                <w:sz w:val="20"/>
                <w:szCs w:val="20"/>
              </w:rPr>
            </w:pPr>
            <w:r w:rsidRPr="002E3992">
              <w:rPr>
                <w:rFonts w:ascii="Times New Roman" w:hAnsi="Times New Roman"/>
                <w:sz w:val="20"/>
                <w:szCs w:val="20"/>
              </w:rPr>
              <w:t>АСТ</w:t>
            </w:r>
          </w:p>
        </w:tc>
        <w:tc>
          <w:tcPr>
            <w:tcW w:w="3969" w:type="dxa"/>
          </w:tcPr>
          <w:p w14:paraId="4EBD43B5" w14:textId="4346EF0D" w:rsidR="00E632E6" w:rsidRPr="0028106D" w:rsidRDefault="00E632E6" w:rsidP="000E0386">
            <w:pPr>
              <w:rPr>
                <w:rFonts w:ascii="Times New Roman" w:hAnsi="Times New Roman"/>
                <w:color w:val="000000"/>
                <w:sz w:val="20"/>
                <w:szCs w:val="20"/>
              </w:rPr>
            </w:pPr>
            <w:r w:rsidRPr="002E3992">
              <w:rPr>
                <w:rFonts w:ascii="Times New Roman" w:hAnsi="Times New Roman"/>
                <w:sz w:val="20"/>
                <w:szCs w:val="20"/>
              </w:rPr>
              <w:t xml:space="preserve">Тест определения активности </w:t>
            </w:r>
            <w:proofErr w:type="spellStart"/>
            <w:r w:rsidRPr="002E3992">
              <w:rPr>
                <w:rFonts w:ascii="Times New Roman" w:hAnsi="Times New Roman"/>
                <w:sz w:val="20"/>
                <w:szCs w:val="20"/>
              </w:rPr>
              <w:t>аспартатаминотрансферазы</w:t>
            </w:r>
            <w:proofErr w:type="spellEnd"/>
            <w:r w:rsidRPr="002E3992">
              <w:rPr>
                <w:rFonts w:ascii="Times New Roman" w:hAnsi="Times New Roman"/>
                <w:sz w:val="20"/>
                <w:szCs w:val="20"/>
              </w:rPr>
              <w:t>-А</w:t>
            </w:r>
            <w:proofErr w:type="gramStart"/>
            <w:r w:rsidRPr="002E3992">
              <w:rPr>
                <w:rFonts w:ascii="Times New Roman" w:hAnsi="Times New Roman"/>
                <w:sz w:val="20"/>
                <w:szCs w:val="20"/>
                <w:lang w:val="en-US"/>
              </w:rPr>
              <w:t>C</w:t>
            </w:r>
            <w:proofErr w:type="gramEnd"/>
            <w:r w:rsidRPr="002E3992">
              <w:rPr>
                <w:rFonts w:ascii="Times New Roman" w:hAnsi="Times New Roman"/>
                <w:sz w:val="20"/>
                <w:szCs w:val="20"/>
              </w:rPr>
              <w:t>АТ в сыворотке и плазме крови (</w:t>
            </w:r>
            <w:r w:rsidRPr="002E3992">
              <w:rPr>
                <w:rFonts w:ascii="Times New Roman" w:hAnsi="Times New Roman"/>
                <w:sz w:val="20"/>
                <w:szCs w:val="20"/>
                <w:lang w:val="en-US"/>
              </w:rPr>
              <w:t>ASAT</w:t>
            </w:r>
            <w:r w:rsidRPr="002E3992">
              <w:rPr>
                <w:rFonts w:ascii="Times New Roman" w:hAnsi="Times New Roman"/>
                <w:sz w:val="20"/>
                <w:szCs w:val="20"/>
              </w:rPr>
              <w:t xml:space="preserve"> (</w:t>
            </w:r>
            <w:r w:rsidRPr="002E3992">
              <w:rPr>
                <w:rFonts w:ascii="Times New Roman" w:hAnsi="Times New Roman"/>
                <w:sz w:val="20"/>
                <w:szCs w:val="20"/>
                <w:lang w:val="en-US"/>
              </w:rPr>
              <w:t>GOT</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w:t>
            </w:r>
            <w:r w:rsidRPr="002E3992">
              <w:rPr>
                <w:rFonts w:ascii="Times New Roman" w:hAnsi="Times New Roman"/>
                <w:sz w:val="20"/>
                <w:szCs w:val="20"/>
                <w:lang w:val="en-US"/>
              </w:rPr>
              <w:t>IFCC</w:t>
            </w:r>
            <w:r w:rsidRPr="002E3992">
              <w:rPr>
                <w:rFonts w:ascii="Times New Roman" w:hAnsi="Times New Roman"/>
                <w:sz w:val="20"/>
                <w:szCs w:val="20"/>
              </w:rPr>
              <w:t xml:space="preserve"> </w:t>
            </w:r>
            <w:r w:rsidRPr="002E3992">
              <w:rPr>
                <w:rFonts w:ascii="Times New Roman" w:hAnsi="Times New Roman"/>
                <w:sz w:val="20"/>
                <w:szCs w:val="20"/>
                <w:lang w:val="en-US"/>
              </w:rPr>
              <w:t>mod</w:t>
            </w:r>
            <w:r w:rsidRPr="002E3992">
              <w:rPr>
                <w:rFonts w:ascii="Times New Roman" w:hAnsi="Times New Roman"/>
                <w:sz w:val="20"/>
                <w:szCs w:val="20"/>
              </w:rPr>
              <w:t>.))  4х200 тестов</w:t>
            </w:r>
          </w:p>
        </w:tc>
        <w:tc>
          <w:tcPr>
            <w:tcW w:w="992" w:type="dxa"/>
          </w:tcPr>
          <w:p w14:paraId="661286A0" w14:textId="77777777" w:rsidR="00E632E6" w:rsidRDefault="00E632E6" w:rsidP="00077E84">
            <w:pPr>
              <w:jc w:val="center"/>
              <w:rPr>
                <w:rFonts w:ascii="Times New Roman" w:hAnsi="Times New Roman"/>
                <w:sz w:val="20"/>
                <w:szCs w:val="20"/>
              </w:rPr>
            </w:pPr>
          </w:p>
          <w:p w14:paraId="4DDB45CE" w14:textId="21A4C35E" w:rsidR="00E632E6" w:rsidRPr="0028106D"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Pr>
          <w:p w14:paraId="3F3AF790" w14:textId="77777777" w:rsidR="00E632E6" w:rsidRDefault="00E632E6" w:rsidP="00391385">
            <w:pPr>
              <w:jc w:val="center"/>
              <w:rPr>
                <w:rFonts w:ascii="Times New Roman" w:hAnsi="Times New Roman"/>
                <w:sz w:val="20"/>
                <w:szCs w:val="20"/>
              </w:rPr>
            </w:pPr>
          </w:p>
          <w:p w14:paraId="7011BB83" w14:textId="7E39F00B"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0FC91C7B" w14:textId="77777777" w:rsidR="00E632E6" w:rsidRDefault="00E632E6" w:rsidP="00980192">
            <w:pPr>
              <w:jc w:val="center"/>
              <w:rPr>
                <w:rFonts w:ascii="Times New Roman" w:hAnsi="Times New Roman"/>
                <w:sz w:val="20"/>
                <w:szCs w:val="20"/>
              </w:rPr>
            </w:pPr>
          </w:p>
          <w:p w14:paraId="73537BF6" w14:textId="31565DAC"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29 500</w:t>
            </w:r>
          </w:p>
        </w:tc>
        <w:tc>
          <w:tcPr>
            <w:tcW w:w="1417" w:type="dxa"/>
            <w:vAlign w:val="center"/>
          </w:tcPr>
          <w:p w14:paraId="64C77172" w14:textId="12D2CF70" w:rsidR="00E632E6" w:rsidRPr="0028106D" w:rsidRDefault="00E632E6" w:rsidP="00077E84">
            <w:pPr>
              <w:jc w:val="center"/>
              <w:rPr>
                <w:rFonts w:ascii="Times New Roman" w:hAnsi="Times New Roman"/>
                <w:sz w:val="20"/>
                <w:szCs w:val="20"/>
              </w:rPr>
            </w:pPr>
            <w:r>
              <w:rPr>
                <w:rFonts w:ascii="Times New Roman" w:hAnsi="Times New Roman"/>
                <w:sz w:val="20"/>
                <w:szCs w:val="20"/>
                <w:lang w:val="kk-KZ"/>
              </w:rPr>
              <w:t>29500,0</w:t>
            </w:r>
          </w:p>
        </w:tc>
      </w:tr>
      <w:tr w:rsidR="00E632E6" w:rsidRPr="0028106D" w14:paraId="3C5869AA" w14:textId="77777777" w:rsidTr="00A20BB2">
        <w:trPr>
          <w:trHeight w:val="437"/>
        </w:trPr>
        <w:tc>
          <w:tcPr>
            <w:tcW w:w="424" w:type="dxa"/>
            <w:vAlign w:val="center"/>
          </w:tcPr>
          <w:p w14:paraId="14A8D8F6" w14:textId="2A1D53CF" w:rsidR="00E632E6" w:rsidRPr="0028106D" w:rsidRDefault="00E632E6" w:rsidP="005E178F">
            <w:pPr>
              <w:jc w:val="both"/>
              <w:rPr>
                <w:rFonts w:ascii="Times New Roman" w:eastAsia="Times New Roman" w:hAnsi="Times New Roman"/>
                <w:color w:val="000000"/>
                <w:sz w:val="20"/>
                <w:szCs w:val="20"/>
              </w:rPr>
            </w:pPr>
            <w:r>
              <w:rPr>
                <w:rFonts w:ascii="Times New Roman" w:eastAsia="Times New Roman" w:hAnsi="Times New Roman"/>
                <w:sz w:val="20"/>
                <w:szCs w:val="20"/>
              </w:rPr>
              <w:t>5</w:t>
            </w:r>
          </w:p>
        </w:tc>
        <w:tc>
          <w:tcPr>
            <w:tcW w:w="2270" w:type="dxa"/>
          </w:tcPr>
          <w:p w14:paraId="2C980AF1" w14:textId="2EEAC28E" w:rsidR="00E632E6" w:rsidRPr="0028106D" w:rsidRDefault="00E632E6" w:rsidP="005E178F">
            <w:pPr>
              <w:rPr>
                <w:rFonts w:ascii="Times New Roman" w:hAnsi="Times New Roman"/>
                <w:color w:val="000000"/>
                <w:sz w:val="20"/>
                <w:szCs w:val="20"/>
              </w:rPr>
            </w:pPr>
            <w:proofErr w:type="spellStart"/>
            <w:r w:rsidRPr="002E3992">
              <w:rPr>
                <w:rFonts w:ascii="Times New Roman" w:hAnsi="Times New Roman"/>
                <w:sz w:val="20"/>
                <w:szCs w:val="20"/>
              </w:rPr>
              <w:t>Креатинин</w:t>
            </w:r>
            <w:proofErr w:type="spellEnd"/>
          </w:p>
        </w:tc>
        <w:tc>
          <w:tcPr>
            <w:tcW w:w="3969" w:type="dxa"/>
          </w:tcPr>
          <w:p w14:paraId="5FE89485" w14:textId="69D65A38" w:rsidR="00E632E6" w:rsidRPr="0028106D" w:rsidRDefault="00E632E6" w:rsidP="005E178F">
            <w:pPr>
              <w:jc w:val="both"/>
              <w:rPr>
                <w:rFonts w:ascii="Times New Roman" w:hAnsi="Times New Roman"/>
                <w:color w:val="000000"/>
                <w:sz w:val="20"/>
                <w:szCs w:val="20"/>
              </w:rPr>
            </w:pPr>
            <w:r w:rsidRPr="002E3992">
              <w:rPr>
                <w:rFonts w:ascii="Times New Roman" w:hAnsi="Times New Roman"/>
                <w:sz w:val="20"/>
                <w:szCs w:val="20"/>
              </w:rPr>
              <w:t xml:space="preserve">Фотометрический  колориметрический тест для кинетических измерений </w:t>
            </w:r>
            <w:proofErr w:type="spellStart"/>
            <w:r w:rsidRPr="002E3992">
              <w:rPr>
                <w:rFonts w:ascii="Times New Roman" w:hAnsi="Times New Roman"/>
                <w:sz w:val="20"/>
                <w:szCs w:val="20"/>
              </w:rPr>
              <w:t>креатинина</w:t>
            </w:r>
            <w:proofErr w:type="spellEnd"/>
            <w:r w:rsidRPr="002E3992">
              <w:rPr>
                <w:rFonts w:ascii="Times New Roman" w:hAnsi="Times New Roman"/>
                <w:sz w:val="20"/>
                <w:szCs w:val="20"/>
              </w:rPr>
              <w:t xml:space="preserve"> в </w:t>
            </w:r>
            <w:proofErr w:type="spellStart"/>
            <w:r w:rsidRPr="002E3992">
              <w:rPr>
                <w:rFonts w:ascii="Times New Roman" w:hAnsi="Times New Roman"/>
                <w:sz w:val="20"/>
                <w:szCs w:val="20"/>
              </w:rPr>
              <w:t>сыворотке</w:t>
            </w:r>
            <w:proofErr w:type="gramStart"/>
            <w:r w:rsidRPr="002E3992">
              <w:rPr>
                <w:rFonts w:ascii="Times New Roman" w:hAnsi="Times New Roman"/>
                <w:sz w:val="20"/>
                <w:szCs w:val="20"/>
              </w:rPr>
              <w:t>,п</w:t>
            </w:r>
            <w:proofErr w:type="gramEnd"/>
            <w:r w:rsidRPr="002E3992">
              <w:rPr>
                <w:rFonts w:ascii="Times New Roman" w:hAnsi="Times New Roman"/>
                <w:sz w:val="20"/>
                <w:szCs w:val="20"/>
              </w:rPr>
              <w:t>лазме</w:t>
            </w:r>
            <w:proofErr w:type="spellEnd"/>
            <w:r w:rsidRPr="002E3992">
              <w:rPr>
                <w:rFonts w:ascii="Times New Roman" w:hAnsi="Times New Roman"/>
                <w:sz w:val="20"/>
                <w:szCs w:val="20"/>
              </w:rPr>
              <w:t xml:space="preserve"> и моче метод без </w:t>
            </w:r>
            <w:proofErr w:type="spellStart"/>
            <w:r w:rsidRPr="002E3992">
              <w:rPr>
                <w:rFonts w:ascii="Times New Roman" w:hAnsi="Times New Roman"/>
                <w:sz w:val="20"/>
                <w:szCs w:val="20"/>
              </w:rPr>
              <w:t>депротенизации</w:t>
            </w:r>
            <w:proofErr w:type="spellEnd"/>
            <w:r w:rsidRPr="002E3992">
              <w:rPr>
                <w:rFonts w:ascii="Times New Roman" w:hAnsi="Times New Roman"/>
                <w:sz w:val="20"/>
                <w:szCs w:val="20"/>
              </w:rPr>
              <w:t xml:space="preserve"> (</w:t>
            </w:r>
            <w:r w:rsidRPr="002E3992">
              <w:rPr>
                <w:rFonts w:ascii="Times New Roman" w:hAnsi="Times New Roman"/>
                <w:sz w:val="20"/>
                <w:szCs w:val="20"/>
                <w:lang w:val="en-US"/>
              </w:rPr>
              <w:t>Creatinine</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Pr>
          <w:p w14:paraId="6FC3858F" w14:textId="77777777" w:rsidR="00E632E6" w:rsidRDefault="00E632E6" w:rsidP="00077E84">
            <w:pPr>
              <w:jc w:val="center"/>
              <w:rPr>
                <w:rFonts w:ascii="Times New Roman" w:hAnsi="Times New Roman"/>
                <w:sz w:val="20"/>
                <w:szCs w:val="20"/>
              </w:rPr>
            </w:pPr>
          </w:p>
          <w:p w14:paraId="78968B67" w14:textId="1DA3545D" w:rsidR="00E632E6" w:rsidRPr="0028106D"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Pr>
          <w:p w14:paraId="5438233B" w14:textId="77777777" w:rsidR="00E632E6" w:rsidRDefault="00E632E6" w:rsidP="00391385">
            <w:pPr>
              <w:jc w:val="center"/>
              <w:rPr>
                <w:rFonts w:ascii="Times New Roman" w:hAnsi="Times New Roman"/>
                <w:sz w:val="20"/>
                <w:szCs w:val="20"/>
              </w:rPr>
            </w:pPr>
          </w:p>
          <w:p w14:paraId="426EED7F" w14:textId="6F173CEC"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rPr>
              <w:t>1</w:t>
            </w:r>
          </w:p>
        </w:tc>
        <w:tc>
          <w:tcPr>
            <w:tcW w:w="993" w:type="dxa"/>
          </w:tcPr>
          <w:p w14:paraId="4BDBC7CD" w14:textId="77777777" w:rsidR="00E632E6" w:rsidRDefault="00E632E6" w:rsidP="00980192">
            <w:pPr>
              <w:jc w:val="center"/>
              <w:rPr>
                <w:rFonts w:ascii="Times New Roman" w:hAnsi="Times New Roman"/>
                <w:sz w:val="20"/>
                <w:szCs w:val="20"/>
              </w:rPr>
            </w:pPr>
          </w:p>
          <w:p w14:paraId="3499FD60" w14:textId="498CD00D" w:rsidR="00E632E6" w:rsidRPr="0028106D" w:rsidRDefault="00E632E6" w:rsidP="00391385">
            <w:pPr>
              <w:jc w:val="center"/>
              <w:rPr>
                <w:rFonts w:ascii="Times New Roman" w:hAnsi="Times New Roman"/>
                <w:sz w:val="20"/>
                <w:szCs w:val="20"/>
              </w:rPr>
            </w:pPr>
            <w:r w:rsidRPr="002E3992">
              <w:rPr>
                <w:rFonts w:ascii="Times New Roman" w:hAnsi="Times New Roman"/>
                <w:sz w:val="20"/>
                <w:szCs w:val="20"/>
                <w:lang w:val="en-US"/>
              </w:rPr>
              <w:t>17 500</w:t>
            </w:r>
          </w:p>
        </w:tc>
        <w:tc>
          <w:tcPr>
            <w:tcW w:w="1417" w:type="dxa"/>
            <w:vAlign w:val="center"/>
          </w:tcPr>
          <w:p w14:paraId="129A165B" w14:textId="04D32A0B" w:rsidR="00E632E6" w:rsidRPr="0028106D" w:rsidRDefault="00E632E6" w:rsidP="00077E84">
            <w:pPr>
              <w:jc w:val="center"/>
              <w:rPr>
                <w:rFonts w:ascii="Times New Roman" w:hAnsi="Times New Roman"/>
                <w:sz w:val="20"/>
                <w:szCs w:val="20"/>
              </w:rPr>
            </w:pPr>
            <w:r>
              <w:rPr>
                <w:rFonts w:ascii="Times New Roman" w:hAnsi="Times New Roman"/>
                <w:sz w:val="20"/>
                <w:szCs w:val="20"/>
                <w:lang w:val="kk-KZ"/>
              </w:rPr>
              <w:t>17500,0</w:t>
            </w:r>
          </w:p>
        </w:tc>
      </w:tr>
      <w:tr w:rsidR="00E632E6" w:rsidRPr="0028106D" w14:paraId="5857FF7D" w14:textId="77777777" w:rsidTr="00A20BB2">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B9A5588" w14:textId="62F2ECA6" w:rsidR="00E632E6" w:rsidRPr="00FC58CF" w:rsidRDefault="00E632E6">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6</w:t>
            </w:r>
          </w:p>
        </w:tc>
        <w:tc>
          <w:tcPr>
            <w:tcW w:w="2270" w:type="dxa"/>
            <w:tcBorders>
              <w:top w:val="single" w:sz="4" w:space="0" w:color="auto"/>
              <w:left w:val="single" w:sz="4" w:space="0" w:color="auto"/>
              <w:bottom w:val="single" w:sz="4" w:space="0" w:color="auto"/>
              <w:right w:val="single" w:sz="4" w:space="0" w:color="auto"/>
            </w:tcBorders>
          </w:tcPr>
          <w:p w14:paraId="521C91E7" w14:textId="162B44B3" w:rsidR="00E632E6" w:rsidRPr="0028106D" w:rsidRDefault="00E632E6" w:rsidP="00411617">
            <w:pPr>
              <w:rPr>
                <w:rFonts w:ascii="Times New Roman" w:hAnsi="Times New Roman"/>
                <w:b/>
                <w:color w:val="000000"/>
                <w:sz w:val="20"/>
                <w:szCs w:val="20"/>
                <w:lang w:val="kk-KZ"/>
              </w:rPr>
            </w:pPr>
            <w:r w:rsidRPr="002E3992">
              <w:rPr>
                <w:rFonts w:ascii="Times New Roman" w:hAnsi="Times New Roman"/>
                <w:sz w:val="20"/>
                <w:szCs w:val="20"/>
              </w:rPr>
              <w:t>Общий белок</w:t>
            </w:r>
          </w:p>
        </w:tc>
        <w:tc>
          <w:tcPr>
            <w:tcW w:w="3969" w:type="dxa"/>
            <w:tcBorders>
              <w:top w:val="single" w:sz="4" w:space="0" w:color="auto"/>
              <w:left w:val="single" w:sz="4" w:space="0" w:color="auto"/>
              <w:bottom w:val="single" w:sz="4" w:space="0" w:color="auto"/>
              <w:right w:val="single" w:sz="4" w:space="0" w:color="auto"/>
            </w:tcBorders>
          </w:tcPr>
          <w:p w14:paraId="2D163C23" w14:textId="6F9CC9B7" w:rsidR="00E632E6" w:rsidRPr="0028106D" w:rsidRDefault="00E632E6" w:rsidP="00411617">
            <w:pPr>
              <w:rPr>
                <w:rFonts w:ascii="Times New Roman" w:hAnsi="Times New Roman"/>
                <w:b/>
                <w:color w:val="000000"/>
                <w:sz w:val="20"/>
                <w:szCs w:val="20"/>
                <w:lang w:val="kk-KZ"/>
              </w:rPr>
            </w:pPr>
            <w:r w:rsidRPr="002E3992">
              <w:rPr>
                <w:rFonts w:ascii="Times New Roman" w:hAnsi="Times New Roman"/>
                <w:sz w:val="20"/>
                <w:szCs w:val="20"/>
              </w:rPr>
              <w:t xml:space="preserve">Фотометрический  колориметрический тест для определения общего белка по методу </w:t>
            </w:r>
            <w:proofErr w:type="spellStart"/>
            <w:r w:rsidRPr="002E3992">
              <w:rPr>
                <w:rFonts w:ascii="Times New Roman" w:hAnsi="Times New Roman"/>
                <w:sz w:val="20"/>
                <w:szCs w:val="20"/>
              </w:rPr>
              <w:t>Бюре</w:t>
            </w:r>
            <w:proofErr w:type="spellEnd"/>
            <w:r w:rsidRPr="002E3992">
              <w:rPr>
                <w:rFonts w:ascii="Times New Roman" w:hAnsi="Times New Roman"/>
                <w:sz w:val="20"/>
                <w:szCs w:val="20"/>
              </w:rPr>
              <w:t xml:space="preserve"> в сыворотке или плазме крови(</w:t>
            </w:r>
            <w:r w:rsidRPr="002E3992">
              <w:rPr>
                <w:rFonts w:ascii="Times New Roman" w:hAnsi="Times New Roman"/>
                <w:sz w:val="20"/>
                <w:szCs w:val="20"/>
                <w:lang w:val="en-US"/>
              </w:rPr>
              <w:t>Total</w:t>
            </w:r>
            <w:r w:rsidRPr="002E3992">
              <w:rPr>
                <w:rFonts w:ascii="Times New Roman" w:hAnsi="Times New Roman"/>
                <w:sz w:val="20"/>
                <w:szCs w:val="20"/>
              </w:rPr>
              <w:t xml:space="preserve"> </w:t>
            </w:r>
            <w:r w:rsidRPr="002E3992">
              <w:rPr>
                <w:rFonts w:ascii="Times New Roman" w:hAnsi="Times New Roman"/>
                <w:sz w:val="20"/>
                <w:szCs w:val="20"/>
                <w:lang w:val="en-US"/>
              </w:rPr>
              <w:t>Protein</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xml:space="preserve">)   4х200 тестов                                                                  </w:t>
            </w:r>
          </w:p>
        </w:tc>
        <w:tc>
          <w:tcPr>
            <w:tcW w:w="992" w:type="dxa"/>
            <w:tcBorders>
              <w:top w:val="single" w:sz="4" w:space="0" w:color="auto"/>
              <w:left w:val="single" w:sz="4" w:space="0" w:color="auto"/>
              <w:bottom w:val="single" w:sz="4" w:space="0" w:color="auto"/>
              <w:right w:val="single" w:sz="4" w:space="0" w:color="auto"/>
            </w:tcBorders>
          </w:tcPr>
          <w:p w14:paraId="3AE7AC32" w14:textId="77777777" w:rsidR="00E632E6" w:rsidRDefault="00E632E6" w:rsidP="00077E84">
            <w:pPr>
              <w:jc w:val="center"/>
              <w:rPr>
                <w:rFonts w:ascii="Times New Roman" w:hAnsi="Times New Roman"/>
                <w:sz w:val="20"/>
                <w:szCs w:val="20"/>
              </w:rPr>
            </w:pPr>
          </w:p>
          <w:p w14:paraId="490DCFCC" w14:textId="52F29198" w:rsidR="00E632E6" w:rsidRPr="0028106D" w:rsidRDefault="00E632E6" w:rsidP="00077E84">
            <w:pPr>
              <w:jc w:val="center"/>
              <w:rPr>
                <w:rFonts w:ascii="Times New Roman" w:hAnsi="Times New Roman"/>
                <w:b/>
                <w:color w:val="000000"/>
                <w:sz w:val="20"/>
                <w:szCs w:val="20"/>
                <w:lang w:val="kk-KZ"/>
              </w:rPr>
            </w:pPr>
            <w:r w:rsidRPr="002E3992">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tcPr>
          <w:p w14:paraId="08AC790F" w14:textId="77777777" w:rsidR="00E632E6" w:rsidRDefault="00E632E6">
            <w:pPr>
              <w:jc w:val="center"/>
              <w:rPr>
                <w:rFonts w:ascii="Times New Roman" w:hAnsi="Times New Roman"/>
                <w:sz w:val="20"/>
                <w:szCs w:val="20"/>
              </w:rPr>
            </w:pPr>
          </w:p>
          <w:p w14:paraId="31E9B115" w14:textId="28C5C053" w:rsidR="00E632E6" w:rsidRPr="0028106D" w:rsidRDefault="00E632E6">
            <w:pPr>
              <w:jc w:val="center"/>
              <w:rPr>
                <w:rFonts w:ascii="Times New Roman" w:hAnsi="Times New Roman"/>
                <w:b/>
                <w:color w:val="000000"/>
                <w:sz w:val="20"/>
                <w:szCs w:val="20"/>
                <w:lang w:val="kk-KZ"/>
              </w:rPr>
            </w:pPr>
            <w:r w:rsidRPr="002E3992">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74DD76B8" w14:textId="77777777" w:rsidR="00E632E6" w:rsidRDefault="00E632E6" w:rsidP="00980192">
            <w:pPr>
              <w:jc w:val="center"/>
              <w:rPr>
                <w:rFonts w:ascii="Times New Roman" w:hAnsi="Times New Roman"/>
                <w:sz w:val="20"/>
                <w:szCs w:val="20"/>
              </w:rPr>
            </w:pPr>
          </w:p>
          <w:p w14:paraId="6D3B42A6" w14:textId="6F2074A4" w:rsidR="00E632E6" w:rsidRPr="0028106D" w:rsidRDefault="00E632E6">
            <w:pPr>
              <w:jc w:val="center"/>
              <w:rPr>
                <w:rFonts w:ascii="Times New Roman" w:hAnsi="Times New Roman"/>
                <w:b/>
                <w:color w:val="000000"/>
                <w:sz w:val="20"/>
                <w:szCs w:val="20"/>
                <w:lang w:val="kk-KZ"/>
              </w:rPr>
            </w:pPr>
            <w:r w:rsidRPr="002E3992">
              <w:rPr>
                <w:rFonts w:ascii="Times New Roman" w:hAnsi="Times New Roman"/>
                <w:sz w:val="20"/>
                <w:szCs w:val="20"/>
              </w:rPr>
              <w:t>21 000</w:t>
            </w:r>
          </w:p>
        </w:tc>
        <w:tc>
          <w:tcPr>
            <w:tcW w:w="1417" w:type="dxa"/>
            <w:tcBorders>
              <w:top w:val="single" w:sz="4" w:space="0" w:color="auto"/>
              <w:left w:val="single" w:sz="4" w:space="0" w:color="auto"/>
              <w:bottom w:val="single" w:sz="4" w:space="0" w:color="auto"/>
              <w:right w:val="single" w:sz="4" w:space="0" w:color="auto"/>
            </w:tcBorders>
            <w:vAlign w:val="center"/>
          </w:tcPr>
          <w:p w14:paraId="1578DA36" w14:textId="4AEDE5FE" w:rsidR="00E632E6" w:rsidRPr="0028106D" w:rsidRDefault="00E632E6" w:rsidP="00077E84">
            <w:pPr>
              <w:jc w:val="center"/>
              <w:rPr>
                <w:rFonts w:ascii="Times New Roman" w:hAnsi="Times New Roman"/>
                <w:b/>
                <w:color w:val="000000"/>
                <w:sz w:val="20"/>
                <w:szCs w:val="20"/>
                <w:lang w:val="kk-KZ"/>
              </w:rPr>
            </w:pPr>
            <w:r>
              <w:rPr>
                <w:rFonts w:ascii="Times New Roman" w:hAnsi="Times New Roman"/>
                <w:sz w:val="20"/>
                <w:szCs w:val="20"/>
                <w:lang w:val="kk-KZ"/>
              </w:rPr>
              <w:t>21000,0</w:t>
            </w:r>
          </w:p>
        </w:tc>
      </w:tr>
      <w:tr w:rsidR="00E632E6" w:rsidRPr="0028106D" w14:paraId="67C076DC" w14:textId="77777777" w:rsidTr="00A20BB2">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79EFB84F" w14:textId="45861516" w:rsidR="00E632E6" w:rsidRPr="00FC58CF" w:rsidRDefault="00E632E6">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7</w:t>
            </w:r>
          </w:p>
        </w:tc>
        <w:tc>
          <w:tcPr>
            <w:tcW w:w="2270" w:type="dxa"/>
            <w:tcBorders>
              <w:top w:val="single" w:sz="4" w:space="0" w:color="auto"/>
              <w:left w:val="single" w:sz="4" w:space="0" w:color="auto"/>
              <w:bottom w:val="single" w:sz="4" w:space="0" w:color="auto"/>
              <w:right w:val="single" w:sz="4" w:space="0" w:color="auto"/>
            </w:tcBorders>
          </w:tcPr>
          <w:p w14:paraId="7C7EB7F7" w14:textId="5E87894C" w:rsidR="00E632E6" w:rsidRPr="0028106D" w:rsidRDefault="00E632E6">
            <w:pPr>
              <w:rPr>
                <w:rFonts w:ascii="Times New Roman" w:hAnsi="Times New Roman"/>
                <w:b/>
                <w:color w:val="000000"/>
                <w:sz w:val="20"/>
                <w:szCs w:val="20"/>
                <w:lang w:val="kk-KZ"/>
              </w:rPr>
            </w:pPr>
            <w:r w:rsidRPr="002E3992">
              <w:rPr>
                <w:rFonts w:ascii="Times New Roman" w:hAnsi="Times New Roman"/>
                <w:sz w:val="20"/>
                <w:szCs w:val="20"/>
              </w:rPr>
              <w:t>Мочевина</w:t>
            </w:r>
          </w:p>
        </w:tc>
        <w:tc>
          <w:tcPr>
            <w:tcW w:w="3969" w:type="dxa"/>
            <w:tcBorders>
              <w:top w:val="single" w:sz="4" w:space="0" w:color="auto"/>
              <w:left w:val="single" w:sz="4" w:space="0" w:color="auto"/>
              <w:bottom w:val="single" w:sz="4" w:space="0" w:color="auto"/>
              <w:right w:val="single" w:sz="4" w:space="0" w:color="auto"/>
            </w:tcBorders>
          </w:tcPr>
          <w:p w14:paraId="246475F2" w14:textId="0FFEF41C" w:rsidR="00E632E6" w:rsidRPr="0028106D" w:rsidRDefault="00E632E6">
            <w:pPr>
              <w:jc w:val="center"/>
              <w:rPr>
                <w:rFonts w:ascii="Times New Roman" w:hAnsi="Times New Roman"/>
                <w:b/>
                <w:color w:val="000000"/>
                <w:sz w:val="20"/>
                <w:szCs w:val="20"/>
                <w:lang w:val="kk-KZ"/>
              </w:rPr>
            </w:pPr>
            <w:r w:rsidRPr="002E3992">
              <w:rPr>
                <w:rFonts w:ascii="Times New Roman" w:hAnsi="Times New Roman"/>
                <w:sz w:val="20"/>
                <w:szCs w:val="20"/>
              </w:rPr>
              <w:t xml:space="preserve">Ферментативный колориметрический тест для определения мочевины в </w:t>
            </w:r>
            <w:proofErr w:type="spellStart"/>
            <w:r w:rsidRPr="002E3992">
              <w:rPr>
                <w:rFonts w:ascii="Times New Roman" w:hAnsi="Times New Roman"/>
                <w:sz w:val="20"/>
                <w:szCs w:val="20"/>
              </w:rPr>
              <w:t>сыворотке</w:t>
            </w:r>
            <w:proofErr w:type="gramStart"/>
            <w:r w:rsidRPr="002E3992">
              <w:rPr>
                <w:rFonts w:ascii="Times New Roman" w:hAnsi="Times New Roman"/>
                <w:sz w:val="20"/>
                <w:szCs w:val="20"/>
              </w:rPr>
              <w:t>,п</w:t>
            </w:r>
            <w:proofErr w:type="gramEnd"/>
            <w:r w:rsidRPr="002E3992">
              <w:rPr>
                <w:rFonts w:ascii="Times New Roman" w:hAnsi="Times New Roman"/>
                <w:sz w:val="20"/>
                <w:szCs w:val="20"/>
              </w:rPr>
              <w:t>лазме</w:t>
            </w:r>
            <w:proofErr w:type="spellEnd"/>
            <w:r w:rsidRPr="002E3992">
              <w:rPr>
                <w:rFonts w:ascii="Times New Roman" w:hAnsi="Times New Roman"/>
                <w:sz w:val="20"/>
                <w:szCs w:val="20"/>
              </w:rPr>
              <w:t xml:space="preserve"> и моче (</w:t>
            </w:r>
            <w:r w:rsidRPr="002E3992">
              <w:rPr>
                <w:rFonts w:ascii="Times New Roman" w:hAnsi="Times New Roman"/>
                <w:sz w:val="20"/>
                <w:szCs w:val="20"/>
                <w:lang w:val="en-US"/>
              </w:rPr>
              <w:t>Urea</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64C5CDB5" w14:textId="77777777" w:rsidR="00E632E6" w:rsidRDefault="00E632E6" w:rsidP="00077E84">
            <w:pPr>
              <w:jc w:val="center"/>
              <w:rPr>
                <w:rFonts w:ascii="Times New Roman" w:hAnsi="Times New Roman"/>
                <w:sz w:val="20"/>
                <w:szCs w:val="20"/>
              </w:rPr>
            </w:pPr>
          </w:p>
          <w:p w14:paraId="3D0D7817" w14:textId="498F8058" w:rsidR="00E632E6" w:rsidRPr="0028106D" w:rsidRDefault="00E632E6" w:rsidP="00077E84">
            <w:pPr>
              <w:jc w:val="center"/>
              <w:rPr>
                <w:rFonts w:ascii="Times New Roman" w:hAnsi="Times New Roman"/>
                <w:b/>
                <w:color w:val="000000"/>
                <w:sz w:val="20"/>
                <w:szCs w:val="20"/>
                <w:lang w:val="kk-KZ"/>
              </w:rPr>
            </w:pPr>
            <w:r w:rsidRPr="002E3992">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tcPr>
          <w:p w14:paraId="5BACFA22" w14:textId="77777777" w:rsidR="00E632E6" w:rsidRDefault="00E632E6">
            <w:pPr>
              <w:jc w:val="center"/>
              <w:rPr>
                <w:rFonts w:ascii="Times New Roman" w:hAnsi="Times New Roman"/>
                <w:sz w:val="20"/>
                <w:szCs w:val="20"/>
              </w:rPr>
            </w:pPr>
          </w:p>
          <w:p w14:paraId="48C4E684" w14:textId="05396F55" w:rsidR="00E632E6" w:rsidRPr="0028106D" w:rsidRDefault="00E632E6">
            <w:pPr>
              <w:jc w:val="center"/>
              <w:rPr>
                <w:rFonts w:ascii="Times New Roman" w:hAnsi="Times New Roman"/>
                <w:b/>
                <w:color w:val="000000"/>
                <w:sz w:val="20"/>
                <w:szCs w:val="20"/>
                <w:lang w:val="kk-KZ"/>
              </w:rPr>
            </w:pPr>
            <w:r w:rsidRPr="002E3992">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09880851" w14:textId="77777777" w:rsidR="00E632E6" w:rsidRDefault="00E632E6" w:rsidP="00980192">
            <w:pPr>
              <w:jc w:val="center"/>
              <w:rPr>
                <w:rFonts w:ascii="Times New Roman" w:hAnsi="Times New Roman"/>
                <w:sz w:val="20"/>
                <w:szCs w:val="20"/>
              </w:rPr>
            </w:pPr>
          </w:p>
          <w:p w14:paraId="44CC3FD4" w14:textId="42B3B47D" w:rsidR="00E632E6" w:rsidRPr="0028106D" w:rsidRDefault="00E632E6" w:rsidP="00066D5F">
            <w:pPr>
              <w:jc w:val="center"/>
              <w:rPr>
                <w:rFonts w:ascii="Times New Roman" w:hAnsi="Times New Roman"/>
                <w:b/>
                <w:color w:val="000000"/>
                <w:sz w:val="20"/>
                <w:szCs w:val="20"/>
                <w:lang w:val="kk-KZ"/>
              </w:rPr>
            </w:pPr>
            <w:r w:rsidRPr="002E3992">
              <w:rPr>
                <w:rFonts w:ascii="Times New Roman" w:hAnsi="Times New Roman"/>
                <w:sz w:val="20"/>
                <w:szCs w:val="20"/>
                <w:lang w:val="en-US"/>
              </w:rPr>
              <w:t>29</w:t>
            </w:r>
            <w:r>
              <w:rPr>
                <w:rFonts w:ascii="Times New Roman" w:hAnsi="Times New Roman"/>
                <w:sz w:val="20"/>
                <w:szCs w:val="20"/>
                <w:lang w:val="en-US"/>
              </w:rPr>
              <w:t> </w:t>
            </w:r>
            <w:r w:rsidRPr="002E3992">
              <w:rPr>
                <w:rFonts w:ascii="Times New Roman" w:hAnsi="Times New Roman"/>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vAlign w:val="center"/>
          </w:tcPr>
          <w:p w14:paraId="6AB974BD" w14:textId="7A037C71" w:rsidR="00E632E6" w:rsidRPr="0028106D" w:rsidRDefault="00E632E6" w:rsidP="00077E84">
            <w:pPr>
              <w:jc w:val="center"/>
              <w:rPr>
                <w:rFonts w:ascii="Times New Roman" w:hAnsi="Times New Roman"/>
                <w:b/>
                <w:color w:val="000000"/>
                <w:sz w:val="20"/>
                <w:szCs w:val="20"/>
                <w:lang w:val="kk-KZ"/>
              </w:rPr>
            </w:pPr>
            <w:r>
              <w:rPr>
                <w:rFonts w:ascii="Times New Roman" w:hAnsi="Times New Roman"/>
                <w:sz w:val="20"/>
                <w:szCs w:val="20"/>
                <w:lang w:val="kk-KZ"/>
              </w:rPr>
              <w:t>29500,0</w:t>
            </w:r>
          </w:p>
        </w:tc>
      </w:tr>
      <w:tr w:rsidR="00E632E6" w:rsidRPr="0028106D" w14:paraId="74462935" w14:textId="77777777" w:rsidTr="00A20BB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1802A5D3" w14:textId="0BC52C9C" w:rsidR="00E632E6" w:rsidRPr="00FC58CF" w:rsidRDefault="00E632E6">
            <w:pPr>
              <w:jc w:val="center"/>
              <w:rPr>
                <w:rFonts w:ascii="Times New Roman" w:eastAsia="Times New Roman" w:hAnsi="Times New Roman"/>
                <w:color w:val="000000"/>
                <w:sz w:val="20"/>
                <w:szCs w:val="20"/>
                <w:lang w:val="kk-KZ"/>
              </w:rPr>
            </w:pPr>
            <w:r>
              <w:rPr>
                <w:rFonts w:ascii="Times New Roman" w:eastAsia="Times New Roman" w:hAnsi="Times New Roman"/>
                <w:sz w:val="20"/>
                <w:szCs w:val="20"/>
              </w:rPr>
              <w:t>8</w:t>
            </w:r>
          </w:p>
        </w:tc>
        <w:tc>
          <w:tcPr>
            <w:tcW w:w="2270" w:type="dxa"/>
            <w:tcBorders>
              <w:top w:val="single" w:sz="4" w:space="0" w:color="auto"/>
              <w:left w:val="single" w:sz="4" w:space="0" w:color="auto"/>
              <w:bottom w:val="single" w:sz="4" w:space="0" w:color="auto"/>
              <w:right w:val="single" w:sz="4" w:space="0" w:color="auto"/>
            </w:tcBorders>
          </w:tcPr>
          <w:p w14:paraId="38A04753" w14:textId="45ED4100" w:rsidR="00E632E6" w:rsidRPr="0028106D" w:rsidRDefault="00E632E6">
            <w:pPr>
              <w:rPr>
                <w:rFonts w:ascii="Times New Roman" w:hAnsi="Times New Roman"/>
                <w:b/>
                <w:color w:val="000000"/>
                <w:sz w:val="20"/>
                <w:szCs w:val="20"/>
                <w:lang w:val="kk-KZ"/>
              </w:rPr>
            </w:pPr>
            <w:r w:rsidRPr="002E3992">
              <w:rPr>
                <w:rFonts w:ascii="Times New Roman" w:hAnsi="Times New Roman"/>
                <w:sz w:val="20"/>
                <w:szCs w:val="20"/>
              </w:rPr>
              <w:t>Холестерин</w:t>
            </w:r>
          </w:p>
        </w:tc>
        <w:tc>
          <w:tcPr>
            <w:tcW w:w="3969" w:type="dxa"/>
            <w:tcBorders>
              <w:top w:val="single" w:sz="4" w:space="0" w:color="auto"/>
              <w:left w:val="single" w:sz="4" w:space="0" w:color="auto"/>
              <w:bottom w:val="single" w:sz="4" w:space="0" w:color="auto"/>
              <w:right w:val="single" w:sz="4" w:space="0" w:color="auto"/>
            </w:tcBorders>
          </w:tcPr>
          <w:p w14:paraId="77DD136A" w14:textId="66AEE3A3" w:rsidR="00E632E6" w:rsidRPr="0028106D" w:rsidRDefault="00E632E6">
            <w:pPr>
              <w:jc w:val="center"/>
              <w:rPr>
                <w:rFonts w:ascii="Times New Roman" w:hAnsi="Times New Roman"/>
                <w:b/>
                <w:color w:val="000000"/>
                <w:sz w:val="20"/>
                <w:szCs w:val="20"/>
                <w:lang w:val="kk-KZ"/>
              </w:rPr>
            </w:pPr>
            <w:r w:rsidRPr="002E3992">
              <w:rPr>
                <w:rFonts w:ascii="Times New Roman" w:hAnsi="Times New Roman"/>
                <w:sz w:val="20"/>
                <w:szCs w:val="20"/>
              </w:rPr>
              <w:t>Ферментативный колориметрический тест для определения концентрации холестерина в сыворотке или плазме крови (</w:t>
            </w:r>
            <w:r w:rsidRPr="002E3992">
              <w:rPr>
                <w:rFonts w:ascii="Times New Roman" w:hAnsi="Times New Roman"/>
                <w:sz w:val="20"/>
                <w:szCs w:val="20"/>
                <w:lang w:val="en-US"/>
              </w:rPr>
              <w:t>Cholesterol</w:t>
            </w:r>
            <w:r w:rsidRPr="002E3992">
              <w:rPr>
                <w:rFonts w:ascii="Times New Roman" w:hAnsi="Times New Roman"/>
                <w:sz w:val="20"/>
                <w:szCs w:val="20"/>
              </w:rPr>
              <w:t xml:space="preserve"> </w:t>
            </w:r>
            <w:r w:rsidRPr="002E3992">
              <w:rPr>
                <w:rFonts w:ascii="Times New Roman" w:hAnsi="Times New Roman"/>
                <w:sz w:val="20"/>
                <w:szCs w:val="20"/>
                <w:lang w:val="en-US"/>
              </w:rPr>
              <w:t>FS</w:t>
            </w:r>
            <w:proofErr w:type="gramStart"/>
            <w:r w:rsidRPr="002E3992">
              <w:rPr>
                <w:rFonts w:ascii="Times New Roman" w:hAnsi="Times New Roman"/>
                <w:sz w:val="20"/>
                <w:szCs w:val="20"/>
              </w:rPr>
              <w:t xml:space="preserve"> )</w:t>
            </w:r>
            <w:proofErr w:type="gramEnd"/>
            <w:r w:rsidRPr="002E3992">
              <w:rPr>
                <w:rFonts w:ascii="Times New Roman" w:hAnsi="Times New Roman"/>
                <w:sz w:val="20"/>
                <w:szCs w:val="20"/>
              </w:rPr>
              <w:t xml:space="preserve"> 4х200 тестов</w:t>
            </w:r>
          </w:p>
        </w:tc>
        <w:tc>
          <w:tcPr>
            <w:tcW w:w="992" w:type="dxa"/>
            <w:tcBorders>
              <w:top w:val="single" w:sz="4" w:space="0" w:color="auto"/>
              <w:left w:val="single" w:sz="4" w:space="0" w:color="auto"/>
              <w:bottom w:val="single" w:sz="4" w:space="0" w:color="auto"/>
              <w:right w:val="single" w:sz="4" w:space="0" w:color="auto"/>
            </w:tcBorders>
          </w:tcPr>
          <w:p w14:paraId="137186E7" w14:textId="77777777" w:rsidR="00E632E6" w:rsidRDefault="00E632E6" w:rsidP="00077E84">
            <w:pPr>
              <w:jc w:val="center"/>
              <w:rPr>
                <w:rFonts w:ascii="Times New Roman" w:hAnsi="Times New Roman"/>
                <w:sz w:val="20"/>
                <w:szCs w:val="20"/>
              </w:rPr>
            </w:pPr>
          </w:p>
          <w:p w14:paraId="773EC8A8" w14:textId="1D358C4A" w:rsidR="00E632E6" w:rsidRPr="0028106D" w:rsidRDefault="00E632E6" w:rsidP="00077E84">
            <w:pPr>
              <w:jc w:val="center"/>
              <w:rPr>
                <w:rFonts w:ascii="Times New Roman" w:hAnsi="Times New Roman"/>
                <w:b/>
                <w:color w:val="000000"/>
                <w:sz w:val="20"/>
                <w:szCs w:val="20"/>
                <w:lang w:val="kk-KZ"/>
              </w:rPr>
            </w:pPr>
            <w:r w:rsidRPr="002E3992">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tcPr>
          <w:p w14:paraId="1604C159" w14:textId="77777777" w:rsidR="00E632E6" w:rsidRDefault="00E632E6">
            <w:pPr>
              <w:jc w:val="center"/>
              <w:rPr>
                <w:rFonts w:ascii="Times New Roman" w:hAnsi="Times New Roman"/>
                <w:sz w:val="20"/>
                <w:szCs w:val="20"/>
              </w:rPr>
            </w:pPr>
          </w:p>
          <w:p w14:paraId="3EA4DEAD" w14:textId="6A213B0D" w:rsidR="00E632E6" w:rsidRPr="0028106D" w:rsidRDefault="00E632E6">
            <w:pPr>
              <w:jc w:val="center"/>
              <w:rPr>
                <w:rFonts w:ascii="Times New Roman" w:hAnsi="Times New Roman"/>
                <w:b/>
                <w:color w:val="000000"/>
                <w:sz w:val="20"/>
                <w:szCs w:val="20"/>
                <w:lang w:val="kk-KZ"/>
              </w:rPr>
            </w:pPr>
            <w:r w:rsidRPr="002E3992">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7BAE396" w14:textId="77777777" w:rsidR="00E632E6" w:rsidRDefault="00E632E6" w:rsidP="00980192">
            <w:pPr>
              <w:jc w:val="center"/>
              <w:rPr>
                <w:rFonts w:ascii="Times New Roman" w:hAnsi="Times New Roman"/>
                <w:sz w:val="20"/>
                <w:szCs w:val="20"/>
              </w:rPr>
            </w:pPr>
          </w:p>
          <w:p w14:paraId="55FF603F" w14:textId="27B9A32C" w:rsidR="00E632E6" w:rsidRPr="0028106D" w:rsidRDefault="00E632E6" w:rsidP="00066D5F">
            <w:pPr>
              <w:jc w:val="center"/>
              <w:rPr>
                <w:rFonts w:ascii="Times New Roman" w:hAnsi="Times New Roman"/>
                <w:b/>
                <w:color w:val="000000"/>
                <w:sz w:val="20"/>
                <w:szCs w:val="20"/>
                <w:lang w:val="kk-KZ"/>
              </w:rPr>
            </w:pPr>
            <w:r w:rsidRPr="002E3992">
              <w:rPr>
                <w:rFonts w:ascii="Times New Roman" w:hAnsi="Times New Roman"/>
                <w:sz w:val="20"/>
                <w:szCs w:val="20"/>
                <w:lang w:val="en-US"/>
              </w:rPr>
              <w:t>23 000</w:t>
            </w:r>
          </w:p>
        </w:tc>
        <w:tc>
          <w:tcPr>
            <w:tcW w:w="1417" w:type="dxa"/>
            <w:tcBorders>
              <w:top w:val="single" w:sz="4" w:space="0" w:color="auto"/>
              <w:left w:val="single" w:sz="4" w:space="0" w:color="auto"/>
              <w:bottom w:val="single" w:sz="4" w:space="0" w:color="auto"/>
              <w:right w:val="single" w:sz="4" w:space="0" w:color="auto"/>
            </w:tcBorders>
            <w:vAlign w:val="center"/>
          </w:tcPr>
          <w:p w14:paraId="411C4314" w14:textId="2BD03E38" w:rsidR="00E632E6" w:rsidRPr="0028106D" w:rsidRDefault="00E632E6" w:rsidP="00077E84">
            <w:pPr>
              <w:jc w:val="center"/>
              <w:rPr>
                <w:rFonts w:ascii="Times New Roman" w:hAnsi="Times New Roman"/>
                <w:b/>
                <w:color w:val="000000"/>
                <w:sz w:val="20"/>
                <w:szCs w:val="20"/>
                <w:lang w:val="kk-KZ"/>
              </w:rPr>
            </w:pPr>
            <w:r>
              <w:rPr>
                <w:rFonts w:ascii="Times New Roman" w:hAnsi="Times New Roman"/>
                <w:sz w:val="20"/>
                <w:szCs w:val="20"/>
                <w:lang w:val="kk-KZ"/>
              </w:rPr>
              <w:t>46000,0</w:t>
            </w:r>
          </w:p>
        </w:tc>
      </w:tr>
      <w:tr w:rsidR="00E632E6" w:rsidRPr="0028106D" w14:paraId="328C5979" w14:textId="77777777" w:rsidTr="00A20BB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6E43F672" w14:textId="5D459424" w:rsidR="00E632E6" w:rsidRDefault="00E632E6">
            <w:pPr>
              <w:jc w:val="center"/>
              <w:rPr>
                <w:rFonts w:ascii="Times New Roman" w:eastAsia="Times New Roman" w:hAnsi="Times New Roman"/>
                <w:sz w:val="20"/>
                <w:szCs w:val="20"/>
              </w:rPr>
            </w:pPr>
            <w:r>
              <w:rPr>
                <w:rFonts w:ascii="Times New Roman" w:eastAsia="Times New Roman" w:hAnsi="Times New Roman"/>
                <w:sz w:val="20"/>
                <w:szCs w:val="20"/>
              </w:rPr>
              <w:t>9</w:t>
            </w:r>
          </w:p>
        </w:tc>
        <w:tc>
          <w:tcPr>
            <w:tcW w:w="2270" w:type="dxa"/>
            <w:tcBorders>
              <w:top w:val="single" w:sz="4" w:space="0" w:color="auto"/>
              <w:left w:val="single" w:sz="4" w:space="0" w:color="auto"/>
              <w:bottom w:val="single" w:sz="4" w:space="0" w:color="auto"/>
              <w:right w:val="single" w:sz="4" w:space="0" w:color="auto"/>
            </w:tcBorders>
          </w:tcPr>
          <w:p w14:paraId="405265FB" w14:textId="6EEFAF93" w:rsidR="00E632E6" w:rsidRDefault="00E632E6">
            <w:pPr>
              <w:rPr>
                <w:rFonts w:ascii="Times New Roman" w:hAnsi="Times New Roman"/>
                <w:color w:val="000000"/>
                <w:sz w:val="20"/>
                <w:szCs w:val="20"/>
              </w:rPr>
            </w:pPr>
            <w:r w:rsidRPr="002E3992">
              <w:rPr>
                <w:rFonts w:ascii="Times New Roman" w:hAnsi="Times New Roman"/>
                <w:sz w:val="20"/>
                <w:szCs w:val="20"/>
              </w:rPr>
              <w:t>Глюкоза</w:t>
            </w:r>
          </w:p>
        </w:tc>
        <w:tc>
          <w:tcPr>
            <w:tcW w:w="3969" w:type="dxa"/>
            <w:tcBorders>
              <w:top w:val="single" w:sz="4" w:space="0" w:color="auto"/>
              <w:left w:val="single" w:sz="4" w:space="0" w:color="auto"/>
              <w:bottom w:val="single" w:sz="4" w:space="0" w:color="auto"/>
              <w:right w:val="single" w:sz="4" w:space="0" w:color="auto"/>
            </w:tcBorders>
          </w:tcPr>
          <w:p w14:paraId="341F1DAF" w14:textId="7C2F944F" w:rsidR="00E632E6" w:rsidRDefault="00E632E6">
            <w:pPr>
              <w:jc w:val="center"/>
              <w:rPr>
                <w:rFonts w:ascii="Times New Roman" w:hAnsi="Times New Roman"/>
                <w:color w:val="000000"/>
                <w:sz w:val="20"/>
                <w:szCs w:val="20"/>
              </w:rPr>
            </w:pPr>
            <w:r w:rsidRPr="002E3992">
              <w:rPr>
                <w:rFonts w:ascii="Times New Roman" w:hAnsi="Times New Roman"/>
                <w:sz w:val="20"/>
                <w:szCs w:val="20"/>
              </w:rPr>
              <w:t>Ферментативный колориметрический тест для определения глюкозы в сыворотке и плазме крови (</w:t>
            </w:r>
            <w:r w:rsidRPr="002E3992">
              <w:rPr>
                <w:rFonts w:ascii="Times New Roman" w:hAnsi="Times New Roman"/>
                <w:sz w:val="20"/>
                <w:szCs w:val="20"/>
                <w:lang w:val="en-US"/>
              </w:rPr>
              <w:t>Glucose</w:t>
            </w:r>
            <w:r w:rsidRPr="002E3992">
              <w:rPr>
                <w:rFonts w:ascii="Times New Roman" w:hAnsi="Times New Roman"/>
                <w:sz w:val="20"/>
                <w:szCs w:val="20"/>
              </w:rPr>
              <w:t xml:space="preserve"> </w:t>
            </w:r>
            <w:r w:rsidRPr="002E3992">
              <w:rPr>
                <w:rFonts w:ascii="Times New Roman" w:hAnsi="Times New Roman"/>
                <w:sz w:val="20"/>
                <w:szCs w:val="20"/>
                <w:lang w:val="en-US"/>
              </w:rPr>
              <w:t>GOD</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)4х200 тестов</w:t>
            </w:r>
          </w:p>
        </w:tc>
        <w:tc>
          <w:tcPr>
            <w:tcW w:w="992" w:type="dxa"/>
            <w:tcBorders>
              <w:top w:val="single" w:sz="4" w:space="0" w:color="auto"/>
              <w:left w:val="single" w:sz="4" w:space="0" w:color="auto"/>
              <w:bottom w:val="single" w:sz="4" w:space="0" w:color="auto"/>
              <w:right w:val="single" w:sz="4" w:space="0" w:color="auto"/>
            </w:tcBorders>
          </w:tcPr>
          <w:p w14:paraId="0550FFD9" w14:textId="77777777" w:rsidR="00E632E6" w:rsidRDefault="00E632E6" w:rsidP="00077E84">
            <w:pPr>
              <w:jc w:val="center"/>
              <w:rPr>
                <w:rFonts w:ascii="Times New Roman" w:hAnsi="Times New Roman"/>
                <w:sz w:val="20"/>
                <w:szCs w:val="20"/>
              </w:rPr>
            </w:pPr>
          </w:p>
          <w:p w14:paraId="28C291B3" w14:textId="485988EB" w:rsidR="00E632E6"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tcPr>
          <w:p w14:paraId="4F7A2263" w14:textId="77777777" w:rsidR="00E632E6" w:rsidRDefault="00E632E6">
            <w:pPr>
              <w:jc w:val="center"/>
              <w:rPr>
                <w:rFonts w:ascii="Times New Roman" w:hAnsi="Times New Roman"/>
                <w:sz w:val="20"/>
                <w:szCs w:val="20"/>
              </w:rPr>
            </w:pPr>
          </w:p>
          <w:p w14:paraId="4B5C52AC" w14:textId="2DE680B4" w:rsidR="00E632E6" w:rsidRDefault="00E632E6">
            <w:pPr>
              <w:jc w:val="center"/>
              <w:rPr>
                <w:rFonts w:ascii="Times New Roman" w:hAnsi="Times New Roman"/>
                <w:sz w:val="20"/>
                <w:szCs w:val="20"/>
              </w:rPr>
            </w:pPr>
            <w:r w:rsidRPr="002E3992">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7EE4515A" w14:textId="77777777" w:rsidR="00E632E6" w:rsidRDefault="00E632E6" w:rsidP="00980192">
            <w:pPr>
              <w:jc w:val="center"/>
              <w:rPr>
                <w:rFonts w:ascii="Times New Roman" w:hAnsi="Times New Roman"/>
                <w:sz w:val="20"/>
                <w:szCs w:val="20"/>
              </w:rPr>
            </w:pPr>
          </w:p>
          <w:p w14:paraId="2FDC77BD" w14:textId="1811F357" w:rsidR="00E632E6" w:rsidRDefault="00E632E6" w:rsidP="00066D5F">
            <w:pPr>
              <w:jc w:val="center"/>
              <w:rPr>
                <w:rFonts w:ascii="Times New Roman" w:hAnsi="Times New Roman"/>
                <w:sz w:val="20"/>
                <w:szCs w:val="20"/>
              </w:rPr>
            </w:pPr>
            <w:r w:rsidRPr="002E3992">
              <w:rPr>
                <w:rFonts w:ascii="Times New Roman" w:hAnsi="Times New Roman"/>
                <w:sz w:val="20"/>
                <w:szCs w:val="20"/>
                <w:lang w:val="en-US"/>
              </w:rPr>
              <w:t>16 000</w:t>
            </w:r>
          </w:p>
        </w:tc>
        <w:tc>
          <w:tcPr>
            <w:tcW w:w="1417" w:type="dxa"/>
            <w:tcBorders>
              <w:top w:val="single" w:sz="4" w:space="0" w:color="auto"/>
              <w:left w:val="single" w:sz="4" w:space="0" w:color="auto"/>
              <w:bottom w:val="single" w:sz="4" w:space="0" w:color="auto"/>
              <w:right w:val="single" w:sz="4" w:space="0" w:color="auto"/>
            </w:tcBorders>
            <w:vAlign w:val="center"/>
          </w:tcPr>
          <w:p w14:paraId="37EA4CAD" w14:textId="03B11E03" w:rsidR="00E632E6" w:rsidRDefault="00E632E6" w:rsidP="00077E84">
            <w:pPr>
              <w:jc w:val="center"/>
              <w:rPr>
                <w:rFonts w:ascii="Times New Roman" w:hAnsi="Times New Roman"/>
                <w:sz w:val="20"/>
                <w:szCs w:val="20"/>
                <w:lang w:val="kk-KZ"/>
              </w:rPr>
            </w:pPr>
            <w:r>
              <w:rPr>
                <w:rFonts w:ascii="Times New Roman" w:hAnsi="Times New Roman"/>
                <w:sz w:val="20"/>
                <w:szCs w:val="20"/>
                <w:lang w:val="kk-KZ"/>
              </w:rPr>
              <w:t>32000,0</w:t>
            </w:r>
          </w:p>
        </w:tc>
      </w:tr>
      <w:tr w:rsidR="00E632E6" w:rsidRPr="0028106D" w14:paraId="4777E2D3" w14:textId="77777777" w:rsidTr="00A20BB2">
        <w:trPr>
          <w:trHeight w:val="554"/>
        </w:trPr>
        <w:tc>
          <w:tcPr>
            <w:tcW w:w="424" w:type="dxa"/>
            <w:tcBorders>
              <w:top w:val="single" w:sz="4" w:space="0" w:color="auto"/>
              <w:left w:val="single" w:sz="4" w:space="0" w:color="auto"/>
              <w:bottom w:val="single" w:sz="4" w:space="0" w:color="auto"/>
              <w:right w:val="single" w:sz="4" w:space="0" w:color="auto"/>
            </w:tcBorders>
            <w:vAlign w:val="center"/>
          </w:tcPr>
          <w:p w14:paraId="51510610" w14:textId="2C627D9D" w:rsidR="00E632E6" w:rsidRDefault="00E632E6">
            <w:pPr>
              <w:jc w:val="center"/>
              <w:rPr>
                <w:rFonts w:ascii="Times New Roman" w:eastAsia="Times New Roman" w:hAnsi="Times New Roman"/>
                <w:sz w:val="20"/>
                <w:szCs w:val="20"/>
              </w:rPr>
            </w:pPr>
            <w:r>
              <w:rPr>
                <w:rFonts w:ascii="Times New Roman" w:eastAsia="Times New Roman" w:hAnsi="Times New Roman"/>
                <w:sz w:val="20"/>
                <w:szCs w:val="20"/>
              </w:rPr>
              <w:t>10</w:t>
            </w:r>
          </w:p>
          <w:p w14:paraId="7E3C353F" w14:textId="77777777" w:rsidR="00E632E6" w:rsidRDefault="00E632E6">
            <w:pPr>
              <w:jc w:val="center"/>
              <w:rPr>
                <w:rFonts w:ascii="Times New Roman" w:eastAsia="Times New Roman" w:hAnsi="Times New Roman"/>
                <w:sz w:val="20"/>
                <w:szCs w:val="20"/>
              </w:rPr>
            </w:pPr>
          </w:p>
        </w:tc>
        <w:tc>
          <w:tcPr>
            <w:tcW w:w="2270" w:type="dxa"/>
            <w:tcBorders>
              <w:top w:val="single" w:sz="4" w:space="0" w:color="auto"/>
              <w:left w:val="single" w:sz="4" w:space="0" w:color="auto"/>
              <w:bottom w:val="single" w:sz="4" w:space="0" w:color="auto"/>
              <w:right w:val="single" w:sz="4" w:space="0" w:color="auto"/>
            </w:tcBorders>
          </w:tcPr>
          <w:p w14:paraId="66D3B529" w14:textId="3CD8FE8E" w:rsidR="00E632E6" w:rsidRDefault="00E632E6">
            <w:pPr>
              <w:rPr>
                <w:rFonts w:ascii="Times New Roman" w:hAnsi="Times New Roman"/>
                <w:color w:val="000000"/>
                <w:sz w:val="20"/>
                <w:szCs w:val="20"/>
              </w:rPr>
            </w:pPr>
            <w:r w:rsidRPr="002E3992">
              <w:rPr>
                <w:rFonts w:ascii="Times New Roman" w:hAnsi="Times New Roman"/>
                <w:sz w:val="20"/>
                <w:szCs w:val="20"/>
              </w:rPr>
              <w:t>Триглицериды</w:t>
            </w:r>
          </w:p>
        </w:tc>
        <w:tc>
          <w:tcPr>
            <w:tcW w:w="3969" w:type="dxa"/>
            <w:tcBorders>
              <w:top w:val="single" w:sz="4" w:space="0" w:color="auto"/>
              <w:left w:val="single" w:sz="4" w:space="0" w:color="auto"/>
              <w:bottom w:val="single" w:sz="4" w:space="0" w:color="auto"/>
              <w:right w:val="single" w:sz="4" w:space="0" w:color="auto"/>
            </w:tcBorders>
          </w:tcPr>
          <w:p w14:paraId="62D9C8B9" w14:textId="6BAA6087" w:rsidR="00E632E6" w:rsidRDefault="00E632E6">
            <w:pPr>
              <w:jc w:val="center"/>
              <w:rPr>
                <w:rFonts w:ascii="Times New Roman" w:hAnsi="Times New Roman"/>
                <w:color w:val="000000"/>
                <w:sz w:val="20"/>
                <w:szCs w:val="20"/>
              </w:rPr>
            </w:pPr>
            <w:r w:rsidRPr="002E3992">
              <w:rPr>
                <w:rFonts w:ascii="Times New Roman" w:hAnsi="Times New Roman"/>
                <w:sz w:val="20"/>
                <w:szCs w:val="20"/>
              </w:rPr>
              <w:t>Ферментативный колориметрический тест для определения триглицериды в сыворотке и плазме крови (</w:t>
            </w:r>
            <w:r w:rsidRPr="002E3992">
              <w:rPr>
                <w:rFonts w:ascii="Times New Roman" w:hAnsi="Times New Roman"/>
                <w:sz w:val="20"/>
                <w:szCs w:val="20"/>
                <w:lang w:val="en-US"/>
              </w:rPr>
              <w:t>Triglycerides</w:t>
            </w:r>
            <w:r w:rsidRPr="002E3992">
              <w:rPr>
                <w:rFonts w:ascii="Times New Roman" w:hAnsi="Times New Roman"/>
                <w:sz w:val="20"/>
                <w:szCs w:val="20"/>
              </w:rPr>
              <w:t xml:space="preserve"> </w:t>
            </w:r>
            <w:r w:rsidRPr="002E3992">
              <w:rPr>
                <w:rFonts w:ascii="Times New Roman" w:hAnsi="Times New Roman"/>
                <w:sz w:val="20"/>
                <w:szCs w:val="20"/>
                <w:lang w:val="en-US"/>
              </w:rPr>
              <w:t>FS</w:t>
            </w:r>
            <w:r w:rsidRPr="002E3992">
              <w:rPr>
                <w:rFonts w:ascii="Times New Roman" w:hAnsi="Times New Roman"/>
                <w:sz w:val="20"/>
                <w:szCs w:val="20"/>
              </w:rPr>
              <w:t>) 4х200 тестов</w:t>
            </w:r>
          </w:p>
        </w:tc>
        <w:tc>
          <w:tcPr>
            <w:tcW w:w="992" w:type="dxa"/>
            <w:tcBorders>
              <w:top w:val="single" w:sz="4" w:space="0" w:color="auto"/>
              <w:left w:val="single" w:sz="4" w:space="0" w:color="auto"/>
              <w:bottom w:val="single" w:sz="4" w:space="0" w:color="auto"/>
              <w:right w:val="single" w:sz="4" w:space="0" w:color="auto"/>
            </w:tcBorders>
          </w:tcPr>
          <w:p w14:paraId="0F73D697" w14:textId="77777777" w:rsidR="00E632E6" w:rsidRDefault="00E632E6" w:rsidP="00077E84">
            <w:pPr>
              <w:jc w:val="center"/>
              <w:rPr>
                <w:rFonts w:ascii="Times New Roman" w:hAnsi="Times New Roman"/>
                <w:sz w:val="20"/>
                <w:szCs w:val="20"/>
              </w:rPr>
            </w:pPr>
          </w:p>
          <w:p w14:paraId="57F65173" w14:textId="02461E2C" w:rsidR="00E632E6" w:rsidRDefault="00E632E6" w:rsidP="00077E84">
            <w:pPr>
              <w:jc w:val="center"/>
              <w:rPr>
                <w:rFonts w:ascii="Times New Roman" w:hAnsi="Times New Roman"/>
                <w:sz w:val="20"/>
                <w:szCs w:val="20"/>
              </w:rPr>
            </w:pPr>
            <w:r w:rsidRPr="002E3992">
              <w:rPr>
                <w:rFonts w:ascii="Times New Roman" w:hAnsi="Times New Roman"/>
                <w:sz w:val="20"/>
                <w:szCs w:val="20"/>
              </w:rPr>
              <w:t>набор</w:t>
            </w:r>
          </w:p>
        </w:tc>
        <w:tc>
          <w:tcPr>
            <w:tcW w:w="850" w:type="dxa"/>
            <w:tcBorders>
              <w:top w:val="single" w:sz="4" w:space="0" w:color="auto"/>
              <w:left w:val="single" w:sz="4" w:space="0" w:color="auto"/>
              <w:bottom w:val="single" w:sz="4" w:space="0" w:color="auto"/>
              <w:right w:val="single" w:sz="4" w:space="0" w:color="auto"/>
            </w:tcBorders>
          </w:tcPr>
          <w:p w14:paraId="1B860C81" w14:textId="77777777" w:rsidR="00E632E6" w:rsidRDefault="00E632E6">
            <w:pPr>
              <w:jc w:val="center"/>
              <w:rPr>
                <w:rFonts w:ascii="Times New Roman" w:hAnsi="Times New Roman"/>
                <w:sz w:val="20"/>
                <w:szCs w:val="20"/>
              </w:rPr>
            </w:pPr>
          </w:p>
          <w:p w14:paraId="1F9F865D" w14:textId="57002CAA" w:rsidR="00E632E6" w:rsidRDefault="00E632E6">
            <w:pPr>
              <w:jc w:val="center"/>
              <w:rPr>
                <w:rFonts w:ascii="Times New Roman" w:hAnsi="Times New Roman"/>
                <w:sz w:val="20"/>
                <w:szCs w:val="20"/>
              </w:rPr>
            </w:pPr>
            <w:r w:rsidRPr="002E3992">
              <w:rPr>
                <w:rFonts w:ascii="Times New Roman" w:hAnsi="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14:paraId="3CBE55D2" w14:textId="77777777" w:rsidR="00E632E6" w:rsidRDefault="00E632E6" w:rsidP="00980192">
            <w:pPr>
              <w:jc w:val="center"/>
              <w:rPr>
                <w:rFonts w:ascii="Times New Roman" w:hAnsi="Times New Roman"/>
                <w:sz w:val="20"/>
                <w:szCs w:val="20"/>
              </w:rPr>
            </w:pPr>
          </w:p>
          <w:p w14:paraId="45F2729B" w14:textId="6CEF1E85" w:rsidR="00E632E6" w:rsidRDefault="00E632E6" w:rsidP="00066D5F">
            <w:pPr>
              <w:jc w:val="center"/>
              <w:rPr>
                <w:rFonts w:ascii="Times New Roman" w:hAnsi="Times New Roman"/>
                <w:sz w:val="20"/>
                <w:szCs w:val="20"/>
              </w:rPr>
            </w:pPr>
            <w:r w:rsidRPr="002E3992">
              <w:rPr>
                <w:rFonts w:ascii="Times New Roman" w:hAnsi="Times New Roman"/>
                <w:sz w:val="20"/>
                <w:szCs w:val="20"/>
                <w:lang w:val="en-US"/>
              </w:rPr>
              <w:t>37 000</w:t>
            </w:r>
          </w:p>
        </w:tc>
        <w:tc>
          <w:tcPr>
            <w:tcW w:w="1417" w:type="dxa"/>
            <w:tcBorders>
              <w:top w:val="single" w:sz="4" w:space="0" w:color="auto"/>
              <w:left w:val="single" w:sz="4" w:space="0" w:color="auto"/>
              <w:bottom w:val="single" w:sz="4" w:space="0" w:color="auto"/>
              <w:right w:val="single" w:sz="4" w:space="0" w:color="auto"/>
            </w:tcBorders>
            <w:vAlign w:val="center"/>
          </w:tcPr>
          <w:p w14:paraId="01236F77" w14:textId="2C72CE3A" w:rsidR="00E632E6" w:rsidRDefault="00E632E6" w:rsidP="00077E84">
            <w:pPr>
              <w:jc w:val="center"/>
              <w:rPr>
                <w:rFonts w:ascii="Times New Roman" w:hAnsi="Times New Roman"/>
                <w:sz w:val="20"/>
                <w:szCs w:val="20"/>
                <w:lang w:val="kk-KZ"/>
              </w:rPr>
            </w:pPr>
            <w:r>
              <w:rPr>
                <w:rFonts w:ascii="Times New Roman" w:hAnsi="Times New Roman"/>
                <w:sz w:val="20"/>
                <w:szCs w:val="20"/>
                <w:lang w:val="kk-KZ"/>
              </w:rPr>
              <w:t>37000,0</w:t>
            </w:r>
          </w:p>
        </w:tc>
      </w:tr>
      <w:tr w:rsidR="00411617" w:rsidRPr="0028106D" w14:paraId="4AB86AE4" w14:textId="77777777" w:rsidTr="006634D7">
        <w:trPr>
          <w:trHeight w:val="277"/>
        </w:trPr>
        <w:tc>
          <w:tcPr>
            <w:tcW w:w="424" w:type="dxa"/>
            <w:tcBorders>
              <w:top w:val="single" w:sz="4" w:space="0" w:color="auto"/>
              <w:left w:val="single" w:sz="4" w:space="0" w:color="auto"/>
              <w:bottom w:val="single" w:sz="4" w:space="0" w:color="auto"/>
              <w:right w:val="single" w:sz="4" w:space="0" w:color="auto"/>
            </w:tcBorders>
            <w:vAlign w:val="center"/>
          </w:tcPr>
          <w:p w14:paraId="6D4BCD38" w14:textId="77777777" w:rsidR="00411617" w:rsidRPr="0028106D" w:rsidRDefault="00411617">
            <w:pPr>
              <w:jc w:val="center"/>
              <w:rPr>
                <w:rFonts w:ascii="Times New Roman" w:eastAsia="Times New Roman" w:hAnsi="Times New Roman"/>
                <w:b/>
                <w:color w:val="000000"/>
                <w:sz w:val="20"/>
                <w:szCs w:val="20"/>
                <w:lang w:val="kk-KZ"/>
              </w:rPr>
            </w:pPr>
          </w:p>
        </w:tc>
        <w:tc>
          <w:tcPr>
            <w:tcW w:w="2270" w:type="dxa"/>
            <w:tcBorders>
              <w:top w:val="single" w:sz="4" w:space="0" w:color="auto"/>
              <w:left w:val="single" w:sz="4" w:space="0" w:color="auto"/>
              <w:bottom w:val="single" w:sz="4" w:space="0" w:color="auto"/>
              <w:right w:val="single" w:sz="4" w:space="0" w:color="auto"/>
            </w:tcBorders>
            <w:vAlign w:val="center"/>
          </w:tcPr>
          <w:p w14:paraId="0DF335EC" w14:textId="77777777" w:rsidR="00411617" w:rsidRPr="0028106D" w:rsidRDefault="00411617" w:rsidP="00411617">
            <w:pPr>
              <w:rPr>
                <w:rFonts w:ascii="Times New Roman" w:hAnsi="Times New Roman"/>
                <w:b/>
                <w:color w:val="000000"/>
                <w:sz w:val="20"/>
                <w:szCs w:val="20"/>
                <w:lang w:val="kk-KZ"/>
              </w:rPr>
            </w:pPr>
            <w:r w:rsidRPr="0028106D">
              <w:rPr>
                <w:rFonts w:ascii="Times New Roman" w:hAnsi="Times New Roman"/>
                <w:b/>
                <w:color w:val="000000"/>
                <w:sz w:val="20"/>
                <w:szCs w:val="20"/>
                <w:lang w:val="kk-KZ"/>
              </w:rPr>
              <w:t>Барлығы</w:t>
            </w:r>
          </w:p>
          <w:p w14:paraId="100CD5FB" w14:textId="77777777" w:rsidR="00411617" w:rsidRPr="0028106D" w:rsidRDefault="00411617">
            <w:pPr>
              <w:rPr>
                <w:rFonts w:ascii="Times New Roman" w:hAnsi="Times New Roman"/>
                <w:b/>
                <w:color w:val="000000"/>
                <w:sz w:val="20"/>
                <w:szCs w:val="20"/>
                <w:lang w:val="kk-KZ"/>
              </w:rPr>
            </w:pPr>
          </w:p>
        </w:tc>
        <w:tc>
          <w:tcPr>
            <w:tcW w:w="3969" w:type="dxa"/>
            <w:tcBorders>
              <w:top w:val="single" w:sz="4" w:space="0" w:color="auto"/>
              <w:left w:val="single" w:sz="4" w:space="0" w:color="auto"/>
              <w:bottom w:val="single" w:sz="4" w:space="0" w:color="auto"/>
              <w:right w:val="single" w:sz="4" w:space="0" w:color="auto"/>
            </w:tcBorders>
          </w:tcPr>
          <w:p w14:paraId="5779C2BE" w14:textId="77777777" w:rsidR="00411617" w:rsidRPr="0028106D" w:rsidRDefault="00411617">
            <w:pPr>
              <w:jc w:val="center"/>
              <w:rPr>
                <w:rFonts w:ascii="Times New Roman" w:hAnsi="Times New Roman"/>
                <w:b/>
                <w:color w:val="000000"/>
                <w:sz w:val="20"/>
                <w:szCs w:val="20"/>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14:paraId="7530D494" w14:textId="77777777" w:rsidR="00411617" w:rsidRPr="0028106D" w:rsidRDefault="00411617">
            <w:pPr>
              <w:jc w:val="center"/>
              <w:rPr>
                <w:rFonts w:ascii="Times New Roman" w:hAnsi="Times New Roman"/>
                <w:b/>
                <w:color w:val="000000"/>
                <w:sz w:val="20"/>
                <w:szCs w:val="20"/>
                <w:lang w:val="kk-KZ"/>
              </w:rPr>
            </w:pPr>
          </w:p>
        </w:tc>
        <w:tc>
          <w:tcPr>
            <w:tcW w:w="850" w:type="dxa"/>
            <w:tcBorders>
              <w:top w:val="single" w:sz="4" w:space="0" w:color="auto"/>
              <w:left w:val="single" w:sz="4" w:space="0" w:color="auto"/>
              <w:bottom w:val="single" w:sz="4" w:space="0" w:color="auto"/>
              <w:right w:val="single" w:sz="4" w:space="0" w:color="auto"/>
            </w:tcBorders>
          </w:tcPr>
          <w:p w14:paraId="6D581EA2" w14:textId="77777777" w:rsidR="00411617" w:rsidRPr="0028106D" w:rsidRDefault="00411617">
            <w:pPr>
              <w:jc w:val="center"/>
              <w:rPr>
                <w:rFonts w:ascii="Times New Roman" w:hAnsi="Times New Roman"/>
                <w:b/>
                <w:color w:val="000000"/>
                <w:sz w:val="20"/>
                <w:szCs w:val="20"/>
                <w:lang w:val="kk-KZ"/>
              </w:rPr>
            </w:pPr>
          </w:p>
        </w:tc>
        <w:tc>
          <w:tcPr>
            <w:tcW w:w="993" w:type="dxa"/>
            <w:tcBorders>
              <w:top w:val="single" w:sz="4" w:space="0" w:color="auto"/>
              <w:left w:val="single" w:sz="4" w:space="0" w:color="auto"/>
              <w:bottom w:val="single" w:sz="4" w:space="0" w:color="auto"/>
              <w:right w:val="single" w:sz="4" w:space="0" w:color="auto"/>
            </w:tcBorders>
          </w:tcPr>
          <w:p w14:paraId="689C2A34" w14:textId="77777777" w:rsidR="00411617" w:rsidRPr="0028106D" w:rsidRDefault="00411617">
            <w:pPr>
              <w:jc w:val="center"/>
              <w:rPr>
                <w:rFonts w:ascii="Times New Roman" w:hAnsi="Times New Roman"/>
                <w:b/>
                <w:color w:val="000000"/>
                <w:sz w:val="20"/>
                <w:szCs w:val="20"/>
                <w:lang w:val="kk-KZ"/>
              </w:rPr>
            </w:pPr>
          </w:p>
        </w:tc>
        <w:tc>
          <w:tcPr>
            <w:tcW w:w="1417" w:type="dxa"/>
            <w:tcBorders>
              <w:top w:val="single" w:sz="4" w:space="0" w:color="auto"/>
              <w:left w:val="single" w:sz="4" w:space="0" w:color="auto"/>
              <w:bottom w:val="single" w:sz="4" w:space="0" w:color="auto"/>
              <w:right w:val="single" w:sz="4" w:space="0" w:color="auto"/>
            </w:tcBorders>
          </w:tcPr>
          <w:p w14:paraId="4A0C08BF" w14:textId="78F4717F" w:rsidR="00411617" w:rsidRPr="008739D5" w:rsidRDefault="00E632E6" w:rsidP="0028106D">
            <w:pPr>
              <w:rPr>
                <w:rFonts w:ascii="Times New Roman" w:hAnsi="Times New Roman"/>
                <w:color w:val="000000"/>
                <w:sz w:val="20"/>
                <w:szCs w:val="20"/>
                <w:lang w:val="kk-KZ"/>
              </w:rPr>
            </w:pPr>
            <w:r>
              <w:rPr>
                <w:rFonts w:ascii="Times New Roman" w:hAnsi="Times New Roman"/>
                <w:b/>
                <w:sz w:val="20"/>
                <w:szCs w:val="20"/>
                <w:lang w:val="kk-KZ"/>
              </w:rPr>
              <w:t>310500,0</w:t>
            </w:r>
          </w:p>
        </w:tc>
      </w:tr>
    </w:tbl>
    <w:p w14:paraId="42F14F41" w14:textId="433E15C8" w:rsidR="00433009" w:rsidRPr="0028106D" w:rsidRDefault="00433009" w:rsidP="0028106D">
      <w:pPr>
        <w:pStyle w:val="a8"/>
        <w:numPr>
          <w:ilvl w:val="0"/>
          <w:numId w:val="6"/>
        </w:numPr>
        <w:spacing w:after="0" w:line="240" w:lineRule="auto"/>
        <w:jc w:val="both"/>
        <w:rPr>
          <w:rFonts w:ascii="Times New Roman" w:eastAsiaTheme="minorEastAsia" w:hAnsi="Times New Roman"/>
          <w:sz w:val="20"/>
          <w:szCs w:val="20"/>
          <w:lang w:eastAsia="ru-RU"/>
        </w:rPr>
      </w:pPr>
      <w:proofErr w:type="spellStart"/>
      <w:r w:rsidRPr="0028106D">
        <w:rPr>
          <w:rFonts w:ascii="Times New Roman" w:eastAsiaTheme="minorEastAsia" w:hAnsi="Times New Roman"/>
          <w:b/>
          <w:sz w:val="20"/>
          <w:szCs w:val="20"/>
          <w:lang w:eastAsia="ru-RU"/>
        </w:rPr>
        <w:t>Жеткізу</w:t>
      </w:r>
      <w:proofErr w:type="spellEnd"/>
      <w:r w:rsidR="00AD1E81" w:rsidRPr="0028106D">
        <w:rPr>
          <w:rFonts w:ascii="Times New Roman" w:eastAsiaTheme="minorEastAsia" w:hAnsi="Times New Roman"/>
          <w:b/>
          <w:sz w:val="20"/>
          <w:szCs w:val="20"/>
          <w:lang w:eastAsia="ru-RU"/>
        </w:rPr>
        <w:t xml:space="preserve"> </w:t>
      </w:r>
      <w:proofErr w:type="spellStart"/>
      <w:r w:rsidRPr="0028106D">
        <w:rPr>
          <w:rFonts w:ascii="Times New Roman" w:eastAsiaTheme="minorEastAsia" w:hAnsi="Times New Roman"/>
          <w:b/>
          <w:sz w:val="20"/>
          <w:szCs w:val="20"/>
          <w:lang w:eastAsia="ru-RU"/>
        </w:rPr>
        <w:t>орны</w:t>
      </w:r>
      <w:proofErr w:type="spellEnd"/>
      <w:r w:rsidRPr="0028106D">
        <w:rPr>
          <w:rFonts w:ascii="Times New Roman" w:eastAsiaTheme="minorEastAsia" w:hAnsi="Times New Roman"/>
          <w:b/>
          <w:sz w:val="20"/>
          <w:szCs w:val="20"/>
          <w:lang w:eastAsia="ru-RU"/>
        </w:rPr>
        <w:t>:</w:t>
      </w:r>
      <w:r w:rsidR="00D04908" w:rsidRPr="0028106D">
        <w:rPr>
          <w:rFonts w:ascii="Times New Roman" w:eastAsiaTheme="minorEastAsia" w:hAnsi="Times New Roman"/>
          <w:sz w:val="20"/>
          <w:szCs w:val="20"/>
          <w:lang w:eastAsia="ru-RU"/>
        </w:rPr>
        <w:t xml:space="preserve"> </w:t>
      </w:r>
      <w:r w:rsidR="009E0BDD" w:rsidRPr="00752BA4">
        <w:rPr>
          <w:rFonts w:ascii="Times New Roman" w:hAnsi="Times New Roman" w:cs="Times New Roman"/>
        </w:rPr>
        <w:t>Алматы</w:t>
      </w:r>
      <w:r w:rsidR="009E0BDD">
        <w:rPr>
          <w:rFonts w:ascii="Times New Roman" w:hAnsi="Times New Roman" w:cs="Times New Roman"/>
        </w:rPr>
        <w:t xml:space="preserve"> </w:t>
      </w:r>
      <w:r w:rsidR="009E0BDD">
        <w:rPr>
          <w:rFonts w:ascii="Times New Roman" w:hAnsi="Times New Roman" w:cs="Times New Roman"/>
          <w:lang w:val="kk-KZ"/>
        </w:rPr>
        <w:t>қ.</w:t>
      </w:r>
      <w:r w:rsidR="009E0BDD" w:rsidRPr="00752BA4">
        <w:rPr>
          <w:rFonts w:ascii="Times New Roman" w:hAnsi="Times New Roman" w:cs="Times New Roman"/>
        </w:rPr>
        <w:t xml:space="preserve">  Амангельды,41</w:t>
      </w:r>
    </w:p>
    <w:p w14:paraId="3E7A3938" w14:textId="312C79D4" w:rsidR="00433009" w:rsidRPr="00411617" w:rsidRDefault="00433009" w:rsidP="00411617">
      <w:pPr>
        <w:pStyle w:val="a8"/>
        <w:numPr>
          <w:ilvl w:val="0"/>
          <w:numId w:val="6"/>
        </w:numPr>
        <w:spacing w:after="0" w:line="240" w:lineRule="auto"/>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b/>
          <w:color w:val="000000"/>
          <w:sz w:val="20"/>
          <w:szCs w:val="20"/>
          <w:lang w:val="kk-KZ" w:eastAsia="ru-RU"/>
        </w:rPr>
        <w:t xml:space="preserve">Жеткізу мерзімі: </w:t>
      </w:r>
      <w:r w:rsidR="00411617" w:rsidRPr="00411617">
        <w:rPr>
          <w:rFonts w:ascii="Times New Roman" w:eastAsia="Times New Roman" w:hAnsi="Times New Roman"/>
          <w:color w:val="000000"/>
          <w:sz w:val="20"/>
          <w:szCs w:val="20"/>
          <w:lang w:val="kk-KZ" w:eastAsia="ru-RU"/>
        </w:rPr>
        <w:t xml:space="preserve">Тапсырыс берушінің ауызша немесе жазбаша өтінімі бойынша </w:t>
      </w:r>
      <w:r w:rsidR="00E632E6">
        <w:rPr>
          <w:rFonts w:ascii="Times New Roman" w:eastAsia="Times New Roman" w:hAnsi="Times New Roman"/>
          <w:color w:val="000000"/>
          <w:sz w:val="20"/>
          <w:szCs w:val="20"/>
          <w:lang w:val="kk-KZ" w:eastAsia="ru-RU"/>
        </w:rPr>
        <w:t>караша-</w:t>
      </w:r>
      <w:bookmarkStart w:id="0" w:name="_GoBack"/>
      <w:bookmarkEnd w:id="0"/>
      <w:r w:rsidR="00411617" w:rsidRPr="00411617">
        <w:rPr>
          <w:rFonts w:ascii="Times New Roman" w:eastAsia="Times New Roman" w:hAnsi="Times New Roman"/>
          <w:color w:val="000000"/>
          <w:sz w:val="20"/>
          <w:szCs w:val="20"/>
          <w:lang w:val="kk-KZ" w:eastAsia="ru-RU"/>
        </w:rPr>
        <w:t xml:space="preserve"> желтоқсан</w:t>
      </w:r>
    </w:p>
    <w:p w14:paraId="71F1F38E" w14:textId="35FC2BDF" w:rsidR="008519BA" w:rsidRPr="0028106D" w:rsidRDefault="00433009" w:rsidP="0028106D">
      <w:pPr>
        <w:pStyle w:val="a8"/>
        <w:numPr>
          <w:ilvl w:val="0"/>
          <w:numId w:val="6"/>
        </w:numPr>
        <w:tabs>
          <w:tab w:val="left" w:pos="5727"/>
        </w:tabs>
        <w:spacing w:after="0" w:line="240" w:lineRule="auto"/>
        <w:jc w:val="both"/>
        <w:rPr>
          <w:rFonts w:ascii="Times New Roman" w:eastAsiaTheme="minorEastAsia" w:hAnsi="Times New Roman" w:cs="Times New Roman"/>
          <w:sz w:val="20"/>
          <w:szCs w:val="20"/>
          <w:lang w:val="kk-KZ" w:eastAsia="ru-RU"/>
        </w:rPr>
      </w:pPr>
      <w:r w:rsidRPr="0028106D">
        <w:rPr>
          <w:rFonts w:ascii="Times New Roman" w:eastAsia="Times New Roman" w:hAnsi="Times New Roman" w:cs="Times New Roman"/>
          <w:b/>
          <w:color w:val="000000"/>
          <w:sz w:val="20"/>
          <w:szCs w:val="20"/>
          <w:lang w:val="kk-KZ" w:eastAsia="ru-RU"/>
        </w:rPr>
        <w:t xml:space="preserve">Жеткізу шарттары: </w:t>
      </w:r>
      <w:r w:rsidR="008519BA" w:rsidRPr="0028106D">
        <w:rPr>
          <w:rFonts w:ascii="Times New Roman" w:eastAsia="Times New Roman" w:hAnsi="Times New Roman" w:cs="Times New Roman"/>
          <w:color w:val="000000"/>
          <w:sz w:val="20"/>
          <w:szCs w:val="20"/>
          <w:lang w:val="kk-KZ" w:eastAsia="ru-RU"/>
        </w:rPr>
        <w:t xml:space="preserve">DDP </w:t>
      </w:r>
      <w:r w:rsidR="008519BA" w:rsidRPr="0028106D">
        <w:rPr>
          <w:rFonts w:ascii="Times New Roman" w:eastAsiaTheme="minorEastAsia" w:hAnsi="Times New Roman" w:cs="Times New Roman"/>
          <w:sz w:val="20"/>
          <w:szCs w:val="20"/>
          <w:lang w:val="kk-KZ" w:eastAsia="ru-RU"/>
        </w:rPr>
        <w:t>ИНКОТЕРМС 20</w:t>
      </w:r>
      <w:r w:rsidR="0028106D">
        <w:rPr>
          <w:rFonts w:ascii="Times New Roman" w:eastAsiaTheme="minorEastAsia" w:hAnsi="Times New Roman" w:cs="Times New Roman"/>
          <w:sz w:val="20"/>
          <w:szCs w:val="20"/>
          <w:lang w:val="kk-KZ" w:eastAsia="ru-RU"/>
        </w:rPr>
        <w:t>2</w:t>
      </w:r>
      <w:r w:rsidR="008519BA" w:rsidRPr="0028106D">
        <w:rPr>
          <w:rFonts w:ascii="Times New Roman" w:eastAsiaTheme="minorEastAsia" w:hAnsi="Times New Roman" w:cs="Times New Roman"/>
          <w:sz w:val="20"/>
          <w:szCs w:val="20"/>
          <w:lang w:val="kk-KZ" w:eastAsia="ru-RU"/>
        </w:rPr>
        <w:t>0</w:t>
      </w:r>
      <w:r w:rsidRPr="0028106D">
        <w:rPr>
          <w:rFonts w:ascii="Times New Roman" w:eastAsiaTheme="minorEastAsia" w:hAnsi="Times New Roman" w:cs="Times New Roman"/>
          <w:sz w:val="20"/>
          <w:szCs w:val="20"/>
          <w:lang w:val="kk-KZ" w:eastAsia="ru-RU"/>
        </w:rPr>
        <w:tab/>
      </w:r>
    </w:p>
    <w:p w14:paraId="6A198319" w14:textId="0E338A0A" w:rsidR="00433009" w:rsidRPr="0028106D" w:rsidRDefault="00433009" w:rsidP="00411617">
      <w:pPr>
        <w:pStyle w:val="a3"/>
        <w:numPr>
          <w:ilvl w:val="0"/>
          <w:numId w:val="6"/>
        </w:numPr>
        <w:spacing w:before="0" w:beforeAutospacing="0" w:after="0" w:afterAutospacing="0"/>
        <w:jc w:val="both"/>
        <w:rPr>
          <w:color w:val="000000"/>
          <w:sz w:val="20"/>
          <w:szCs w:val="20"/>
          <w:lang w:val="kk-KZ"/>
        </w:rPr>
      </w:pPr>
      <w:r w:rsidRPr="0028106D">
        <w:rPr>
          <w:b/>
          <w:color w:val="000000"/>
          <w:sz w:val="20"/>
          <w:szCs w:val="20"/>
          <w:lang w:val="kk-KZ"/>
        </w:rPr>
        <w:t>Құжаттарды қабылдау (қабылдау) орны</w:t>
      </w:r>
      <w:r w:rsidR="00053310" w:rsidRPr="0028106D">
        <w:rPr>
          <w:b/>
          <w:color w:val="000000"/>
          <w:sz w:val="20"/>
          <w:szCs w:val="20"/>
          <w:lang w:val="kk-KZ"/>
        </w:rPr>
        <w:t xml:space="preserve"> және баға ұсыныстарын ұсынудың соңғы мерзімі:</w:t>
      </w:r>
      <w:r w:rsidR="00D6757B" w:rsidRPr="0028106D">
        <w:rPr>
          <w:b/>
          <w:color w:val="000000"/>
          <w:sz w:val="20"/>
          <w:szCs w:val="20"/>
          <w:lang w:val="kk-KZ"/>
        </w:rPr>
        <w:t xml:space="preserve"> </w:t>
      </w:r>
      <w:r w:rsidR="00411617" w:rsidRPr="00411617">
        <w:rPr>
          <w:color w:val="000000"/>
          <w:sz w:val="20"/>
          <w:szCs w:val="20"/>
          <w:lang w:val="kk-KZ"/>
        </w:rPr>
        <w:t xml:space="preserve">ҚР,Алматы қ., Амангелді к-сі, 41, екінші қабат, 85-кабинет (жұмыс тәртібі 09 сағаттан 18 сағатқа дейін ; түскі үзіліс 13 сағат 00 минуттан 14 сағат 00 минутқа дейін)., </w:t>
      </w:r>
      <w:r w:rsidR="00411617" w:rsidRPr="00E632E6">
        <w:rPr>
          <w:color w:val="000000"/>
          <w:sz w:val="20"/>
          <w:szCs w:val="20"/>
          <w:lang w:val="kk-KZ"/>
        </w:rPr>
        <w:t xml:space="preserve">құжаттарды </w:t>
      </w:r>
      <w:r w:rsidR="00E632E6" w:rsidRPr="00E632E6">
        <w:rPr>
          <w:color w:val="000000"/>
          <w:sz w:val="20"/>
          <w:szCs w:val="20"/>
          <w:lang w:val="kk-KZ"/>
        </w:rPr>
        <w:t>03</w:t>
      </w:r>
      <w:r w:rsidR="00411617" w:rsidRPr="00E632E6">
        <w:rPr>
          <w:color w:val="000000"/>
          <w:sz w:val="20"/>
          <w:szCs w:val="20"/>
          <w:lang w:val="kk-KZ"/>
        </w:rPr>
        <w:t>.</w:t>
      </w:r>
      <w:r w:rsidR="00CD5DCF" w:rsidRPr="00E632E6">
        <w:rPr>
          <w:color w:val="000000"/>
          <w:sz w:val="20"/>
          <w:szCs w:val="20"/>
          <w:lang w:val="kk-KZ"/>
        </w:rPr>
        <w:t>1</w:t>
      </w:r>
      <w:r w:rsidR="00E632E6" w:rsidRPr="00E632E6">
        <w:rPr>
          <w:color w:val="000000"/>
          <w:sz w:val="20"/>
          <w:szCs w:val="20"/>
          <w:lang w:val="kk-KZ"/>
        </w:rPr>
        <w:t>1</w:t>
      </w:r>
      <w:r w:rsidR="00411617" w:rsidRPr="00E632E6">
        <w:rPr>
          <w:color w:val="000000"/>
          <w:sz w:val="20"/>
          <w:szCs w:val="20"/>
          <w:lang w:val="kk-KZ"/>
        </w:rPr>
        <w:t>.2022</w:t>
      </w:r>
      <w:r w:rsidR="00411617" w:rsidRPr="00411617">
        <w:rPr>
          <w:color w:val="000000"/>
          <w:sz w:val="20"/>
          <w:szCs w:val="20"/>
          <w:lang w:val="kk-KZ"/>
        </w:rPr>
        <w:t xml:space="preserve"> ж.дейін 12 сағат 00 минутқа тапсыру.</w:t>
      </w:r>
    </w:p>
    <w:p w14:paraId="4A212467" w14:textId="3A8E607A" w:rsidR="00A26CD4" w:rsidRDefault="00C45839" w:rsidP="00411617">
      <w:pPr>
        <w:pStyle w:val="a3"/>
        <w:numPr>
          <w:ilvl w:val="0"/>
          <w:numId w:val="6"/>
        </w:numPr>
        <w:spacing w:before="0" w:beforeAutospacing="0" w:after="0" w:afterAutospacing="0"/>
        <w:jc w:val="both"/>
        <w:rPr>
          <w:sz w:val="20"/>
          <w:szCs w:val="20"/>
          <w:lang w:val="kk-KZ"/>
        </w:rPr>
      </w:pPr>
      <w:r w:rsidRPr="00411617">
        <w:rPr>
          <w:b/>
          <w:color w:val="000000"/>
          <w:sz w:val="20"/>
          <w:szCs w:val="20"/>
          <w:lang w:val="kk-KZ"/>
        </w:rPr>
        <w:lastRenderedPageBreak/>
        <w:t xml:space="preserve"> Баға ұсыныстары бар конверттерді ашу күні, уақыты және орны: </w:t>
      </w:r>
      <w:r w:rsidR="00411617" w:rsidRPr="00411617">
        <w:rPr>
          <w:sz w:val="20"/>
          <w:szCs w:val="20"/>
          <w:lang w:val="kk-KZ"/>
        </w:rPr>
        <w:t>ҚР, Алматы қ., Амангелді к-сі, 41, екінші қабат,</w:t>
      </w:r>
      <w:r w:rsidR="00AB4AA0">
        <w:rPr>
          <w:sz w:val="20"/>
          <w:szCs w:val="20"/>
          <w:lang w:val="kk-KZ"/>
        </w:rPr>
        <w:t xml:space="preserve"> 14:00,</w:t>
      </w:r>
      <w:r w:rsidR="00411617" w:rsidRPr="00411617">
        <w:rPr>
          <w:sz w:val="20"/>
          <w:szCs w:val="20"/>
          <w:lang w:val="kk-KZ"/>
        </w:rPr>
        <w:t xml:space="preserve"> 85 кабинет, </w:t>
      </w:r>
      <w:r w:rsidR="00411617" w:rsidRPr="00E632E6">
        <w:rPr>
          <w:sz w:val="20"/>
          <w:szCs w:val="20"/>
          <w:lang w:val="kk-KZ"/>
        </w:rPr>
        <w:t xml:space="preserve">2022 жылғы </w:t>
      </w:r>
      <w:r w:rsidR="00E632E6" w:rsidRPr="00E632E6">
        <w:rPr>
          <w:sz w:val="20"/>
          <w:szCs w:val="20"/>
          <w:lang w:val="kk-KZ"/>
        </w:rPr>
        <w:t>03</w:t>
      </w:r>
      <w:r w:rsidR="00411617" w:rsidRPr="00E632E6">
        <w:rPr>
          <w:sz w:val="20"/>
          <w:szCs w:val="20"/>
          <w:lang w:val="kk-KZ"/>
        </w:rPr>
        <w:t xml:space="preserve"> </w:t>
      </w:r>
      <w:r w:rsidR="00CD5DCF" w:rsidRPr="00E632E6">
        <w:rPr>
          <w:sz w:val="20"/>
          <w:szCs w:val="20"/>
          <w:lang w:val="kk-KZ"/>
        </w:rPr>
        <w:t>қа</w:t>
      </w:r>
      <w:r w:rsidR="00E632E6" w:rsidRPr="00E632E6">
        <w:rPr>
          <w:sz w:val="20"/>
          <w:szCs w:val="20"/>
          <w:lang w:val="kk-KZ"/>
        </w:rPr>
        <w:t>раша</w:t>
      </w:r>
      <w:r w:rsidR="00411617" w:rsidRPr="00411617">
        <w:rPr>
          <w:sz w:val="20"/>
          <w:szCs w:val="20"/>
          <w:lang w:val="kk-KZ"/>
        </w:rPr>
        <w:t>.</w:t>
      </w:r>
    </w:p>
    <w:p w14:paraId="6971BBE7" w14:textId="77777777" w:rsidR="00411617" w:rsidRPr="00411617" w:rsidRDefault="00411617" w:rsidP="00411617">
      <w:pPr>
        <w:pStyle w:val="a3"/>
        <w:spacing w:before="0" w:beforeAutospacing="0" w:after="0" w:afterAutospacing="0"/>
        <w:ind w:left="720"/>
        <w:jc w:val="both"/>
        <w:rPr>
          <w:sz w:val="20"/>
          <w:szCs w:val="20"/>
          <w:lang w:val="kk-KZ"/>
        </w:rPr>
      </w:pPr>
    </w:p>
    <w:p w14:paraId="747E5FF4" w14:textId="2F5DB000" w:rsidR="008519BA" w:rsidRPr="0028106D" w:rsidRDefault="00C45839" w:rsidP="00053310">
      <w:pPr>
        <w:pStyle w:val="a3"/>
        <w:spacing w:before="0" w:beforeAutospacing="0" w:after="0" w:afterAutospacing="0"/>
        <w:ind w:left="360"/>
        <w:jc w:val="both"/>
        <w:rPr>
          <w:color w:val="000000"/>
          <w:sz w:val="20"/>
          <w:szCs w:val="20"/>
          <w:lang w:val="kk-KZ"/>
        </w:rPr>
      </w:pPr>
      <w:r w:rsidRPr="0028106D">
        <w:rPr>
          <w:sz w:val="20"/>
          <w:szCs w:val="20"/>
          <w:lang w:val="kk-KZ"/>
        </w:rPr>
        <w:t>Қосымша</w:t>
      </w:r>
      <w:r w:rsidR="00AD1E81" w:rsidRPr="0028106D">
        <w:rPr>
          <w:sz w:val="20"/>
          <w:szCs w:val="20"/>
          <w:lang w:val="kk-KZ"/>
        </w:rPr>
        <w:t xml:space="preserve"> </w:t>
      </w:r>
      <w:r w:rsidRPr="0028106D">
        <w:rPr>
          <w:sz w:val="20"/>
          <w:szCs w:val="20"/>
          <w:lang w:val="kk-KZ"/>
        </w:rPr>
        <w:t xml:space="preserve">ақпарат пен </w:t>
      </w:r>
      <w:r w:rsidR="00A26CD4" w:rsidRPr="0028106D">
        <w:rPr>
          <w:sz w:val="20"/>
          <w:szCs w:val="20"/>
          <w:lang w:val="kk-KZ"/>
        </w:rPr>
        <w:t xml:space="preserve">анықтаманы </w:t>
      </w:r>
      <w:r w:rsidRPr="0028106D">
        <w:rPr>
          <w:sz w:val="20"/>
          <w:szCs w:val="20"/>
          <w:lang w:val="kk-KZ"/>
        </w:rPr>
        <w:t xml:space="preserve"> </w:t>
      </w:r>
      <w:r w:rsidR="00411617">
        <w:rPr>
          <w:sz w:val="20"/>
          <w:szCs w:val="20"/>
          <w:lang w:val="kk-KZ"/>
        </w:rPr>
        <w:t>8-705-575-80-55</w:t>
      </w:r>
      <w:r w:rsidR="00CD5DCF">
        <w:rPr>
          <w:sz w:val="20"/>
          <w:szCs w:val="20"/>
          <w:lang w:val="kk-KZ"/>
        </w:rPr>
        <w:t xml:space="preserve">, </w:t>
      </w:r>
      <w:r w:rsidR="00CD5DCF">
        <w:rPr>
          <w:bCs/>
          <w:color w:val="000000"/>
          <w:sz w:val="20"/>
          <w:szCs w:val="20"/>
        </w:rPr>
        <w:t>8-747-043-4357</w:t>
      </w:r>
      <w:r w:rsidRPr="0028106D">
        <w:rPr>
          <w:sz w:val="20"/>
          <w:szCs w:val="20"/>
          <w:lang w:val="kk-KZ"/>
        </w:rPr>
        <w:t xml:space="preserve"> телефоны бойынша</w:t>
      </w:r>
      <w:r w:rsidR="00C6689A" w:rsidRPr="0028106D">
        <w:rPr>
          <w:sz w:val="20"/>
          <w:szCs w:val="20"/>
          <w:lang w:val="kk-KZ"/>
        </w:rPr>
        <w:t xml:space="preserve"> </w:t>
      </w:r>
      <w:r w:rsidRPr="0028106D">
        <w:rPr>
          <w:sz w:val="20"/>
          <w:szCs w:val="20"/>
          <w:lang w:val="kk-KZ"/>
        </w:rPr>
        <w:t>алуға</w:t>
      </w:r>
      <w:r w:rsidR="00C6689A" w:rsidRPr="0028106D">
        <w:rPr>
          <w:sz w:val="20"/>
          <w:szCs w:val="20"/>
          <w:lang w:val="kk-KZ"/>
        </w:rPr>
        <w:t xml:space="preserve"> </w:t>
      </w:r>
      <w:r w:rsidRPr="0028106D">
        <w:rPr>
          <w:sz w:val="20"/>
          <w:szCs w:val="20"/>
          <w:lang w:val="kk-KZ"/>
        </w:rPr>
        <w:t>болады</w:t>
      </w:r>
    </w:p>
    <w:p w14:paraId="2F33F9FE" w14:textId="77777777" w:rsidR="00053310" w:rsidRPr="0028106D" w:rsidRDefault="00053310" w:rsidP="005130B8">
      <w:pPr>
        <w:spacing w:after="0"/>
        <w:ind w:firstLine="708"/>
        <w:jc w:val="both"/>
        <w:rPr>
          <w:rFonts w:ascii="Times New Roman" w:eastAsia="Times New Roman" w:hAnsi="Times New Roman"/>
          <w:color w:val="000000"/>
          <w:sz w:val="20"/>
          <w:szCs w:val="20"/>
          <w:lang w:val="kk-KZ" w:eastAsia="ru-RU"/>
        </w:rPr>
      </w:pPr>
    </w:p>
    <w:p w14:paraId="780A63E8" w14:textId="77777777" w:rsidR="009F1D53" w:rsidRPr="0028106D" w:rsidRDefault="00AD1E81" w:rsidP="008519BA">
      <w:pPr>
        <w:ind w:firstLine="708"/>
        <w:jc w:val="both"/>
        <w:rPr>
          <w:rFonts w:ascii="Times New Roman" w:eastAsia="Times New Roman" w:hAnsi="Times New Roman"/>
          <w:color w:val="000000"/>
          <w:sz w:val="20"/>
          <w:szCs w:val="20"/>
          <w:lang w:val="kk-KZ" w:eastAsia="ru-RU"/>
        </w:rPr>
      </w:pPr>
      <w:r w:rsidRPr="0028106D">
        <w:rPr>
          <w:rFonts w:ascii="Times New Roman" w:eastAsia="Times New Roman" w:hAnsi="Times New Roman"/>
          <w:color w:val="000000"/>
          <w:sz w:val="20"/>
          <w:szCs w:val="20"/>
          <w:lang w:val="kk-KZ" w:eastAsia="ru-RU"/>
        </w:rPr>
        <w:t xml:space="preserve">97 </w:t>
      </w:r>
      <w:r w:rsidR="00DA4136" w:rsidRPr="0028106D">
        <w:rPr>
          <w:rFonts w:ascii="Times New Roman" w:eastAsia="Times New Roman" w:hAnsi="Times New Roman"/>
          <w:color w:val="000000"/>
          <w:sz w:val="20"/>
          <w:szCs w:val="20"/>
          <w:lang w:val="kk-KZ" w:eastAsia="ru-RU"/>
        </w:rPr>
        <w:t xml:space="preserve"> тармаққа сәйкес </w:t>
      </w:r>
      <w:r w:rsidR="008519BA" w:rsidRPr="0028106D">
        <w:rPr>
          <w:rFonts w:ascii="Times New Roman" w:eastAsia="Times New Roman" w:hAnsi="Times New Roman"/>
          <w:color w:val="000000"/>
          <w:sz w:val="20"/>
          <w:szCs w:val="20"/>
          <w:lang w:val="kk-KZ" w:eastAsia="ru-RU"/>
        </w:rPr>
        <w:t>«</w:t>
      </w:r>
      <w:r w:rsidR="00DA4136" w:rsidRPr="0028106D">
        <w:rPr>
          <w:rFonts w:ascii="Times New Roman" w:eastAsia="Times New Roman" w:hAnsi="Times New Roman"/>
          <w:bCs/>
          <w:color w:val="000000"/>
          <w:sz w:val="20"/>
          <w:szCs w:val="20"/>
          <w:lang w:val="kk-KZ" w:eastAsia="ru-RU"/>
        </w:rPr>
        <w:t>Дәрілік заттар мен медициналық бұйымдарды, фармацевтикалық көрсетілетін қызметтерді сатып алуды ұйымдастыру және өткізу қағидаларына сәйкес тегін медициналық көмектің кепілді көлемін көрсету</w:t>
      </w:r>
      <w:r w:rsidR="008519BA" w:rsidRPr="0028106D">
        <w:rPr>
          <w:rFonts w:ascii="Times New Roman" w:eastAsia="Times New Roman" w:hAnsi="Times New Roman"/>
          <w:bCs/>
          <w:color w:val="000000"/>
          <w:sz w:val="20"/>
          <w:szCs w:val="20"/>
          <w:lang w:val="kk-KZ" w:eastAsia="ru-RU"/>
        </w:rPr>
        <w:t xml:space="preserve">»  </w:t>
      </w:r>
      <w:r w:rsidR="009F1D53" w:rsidRPr="0028106D">
        <w:rPr>
          <w:rFonts w:ascii="Times New Roman" w:eastAsia="Times New Roman" w:hAnsi="Times New Roman"/>
          <w:bCs/>
          <w:color w:val="000000"/>
          <w:sz w:val="20"/>
          <w:szCs w:val="20"/>
          <w:lang w:val="kk-KZ" w:eastAsia="ru-RU"/>
        </w:rPr>
        <w:t>Әлеуетті өнім беруші баға ұсыныстарын ұсынудың соңғы мерзімі өткенге дейін желімделген түрде тек бір баға ұсынысын ғана береді</w:t>
      </w:r>
      <w:r w:rsidR="009F1D53" w:rsidRPr="0028106D">
        <w:rPr>
          <w:rFonts w:ascii="Times New Roman" w:eastAsia="Times New Roman" w:hAnsi="Times New Roman"/>
          <w:color w:val="000000"/>
          <w:sz w:val="20"/>
          <w:szCs w:val="20"/>
          <w:lang w:val="kk-KZ" w:eastAsia="ru-RU"/>
        </w:rPr>
        <w:t xml:space="preserve">.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41A7A4EE" w14:textId="77777777" w:rsidR="009F1D53" w:rsidRPr="0028106D" w:rsidRDefault="009F1D53" w:rsidP="009F1D53">
      <w:pPr>
        <w:spacing w:after="0" w:line="240" w:lineRule="auto"/>
        <w:ind w:firstLine="708"/>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 көрсету үшін сатып алынатын және босатылатын (фармацевтикалық көрсетілетін қызметтерді сатып алу кезінде) дәрілік заттарға, медициналық бұйымдарға мынадай талаптар қойылады:</w:t>
      </w:r>
    </w:p>
    <w:p w14:paraId="576F1CCB"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1)</w:t>
      </w:r>
      <w:r w:rsidR="009F1D53" w:rsidRPr="0028106D">
        <w:rPr>
          <w:rFonts w:ascii="Times New Roman" w:eastAsiaTheme="minorEastAsia" w:hAnsi="Times New Roman"/>
          <w:spacing w:val="2"/>
          <w:sz w:val="20"/>
          <w:szCs w:val="20"/>
          <w:lang w:val="kk-KZ" w:eastAsia="ru-RU"/>
        </w:rPr>
        <w:t>Кодекстің ережелеріне сәйкес және денсаулық сақтау саласындағы уәкілетті орган айқындаған тәртіппен Қазақстан Республикасында дәрілік заттарды, медициналық бұйымдарды тіркеудің болуы (дәріханаларда дайындалған дәрілік препараттарды, денсаулық сақтау саласындағы уәкілетті орган бекіткен орфандық препараттардың тізбесіне енгізілген орфандық препараттарды, тіркелмеген дәрілік заттарды, медициналық бұйымдарды, медициналық бұйымның құрамына кіретін және денсаулық сақтау саласындағы уәкілетті орган берген қорытынды (рұқсат беру құжаты) негізінде Қазақстан Республикасының аумағына әкелінген дербес бұйым немесе құрылғы ретінде пайдаланылмайтын жиынтықты қоспағанда);</w:t>
      </w:r>
    </w:p>
    <w:p w14:paraId="5CB08BE2" w14:textId="77777777" w:rsidR="009F1D53"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009F1D53" w:rsidRPr="0028106D">
        <w:rPr>
          <w:rFonts w:ascii="Times New Roman" w:eastAsiaTheme="minorEastAsia" w:hAnsi="Times New Roman"/>
          <w:spacing w:val="2"/>
          <w:sz w:val="20"/>
          <w:szCs w:val="20"/>
          <w:lang w:val="kk-KZ" w:eastAsia="ru-RU"/>
        </w:rPr>
        <w:t>2) дәрілік заттар, медициналық бұйымдар денсаулық сақтау саласындағы уәкілетті орган бекіткен Дәрілік заттарды, медициналық бұйымдарды сақтау және тасымалдау қағидаларына сәйкес олардың қауіпсіздігінің, тиімділігінің және сапасының сақталуын қамтамасыз ететін жағдайларда сақталады және тасымалданады;</w:t>
      </w:r>
    </w:p>
    <w:p w14:paraId="7BF34BC4" w14:textId="77777777" w:rsidR="004E1D92"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w:t>
      </w:r>
      <w:r w:rsidR="004E1D92" w:rsidRPr="0028106D">
        <w:rPr>
          <w:rFonts w:ascii="Times New Roman" w:eastAsiaTheme="minorEastAsia" w:hAnsi="Times New Roman"/>
          <w:spacing w:val="2"/>
          <w:sz w:val="20"/>
          <w:szCs w:val="20"/>
          <w:lang w:val="kk-KZ" w:eastAsia="ru-RU"/>
        </w:rPr>
        <w:t> </w:t>
      </w:r>
      <w:r w:rsidRPr="0028106D">
        <w:rPr>
          <w:rFonts w:ascii="Times New Roman" w:eastAsiaTheme="minorEastAsia" w:hAnsi="Times New Roman"/>
          <w:spacing w:val="2"/>
          <w:sz w:val="20"/>
          <w:szCs w:val="20"/>
          <w:lang w:val="kk-KZ" w:eastAsia="ru-RU"/>
        </w:rPr>
        <w:t>3)</w:t>
      </w:r>
      <w:r w:rsidR="009F1D53" w:rsidRPr="0028106D">
        <w:rPr>
          <w:rFonts w:ascii="Times New Roman" w:eastAsiaTheme="minorEastAsia" w:hAnsi="Times New Roman"/>
          <w:spacing w:val="2"/>
          <w:sz w:val="20"/>
          <w:szCs w:val="20"/>
          <w:lang w:val="kk-KZ" w:eastAsia="ru-RU"/>
        </w:rPr>
        <w:t>дәрілік заттардың, медициналық бұйымдардың таңбалануы, тұтыну қаптамасы және қолдану жөніндегі нұсқаулықтар Қазақстан Республикасы заңнамасының талаптарына және денсаулық сақтау саласындағы уәкілетті орган белгілеген тәртіпке сәйкес келеді;</w:t>
      </w:r>
    </w:p>
    <w:p w14:paraId="3FAEA945" w14:textId="77777777" w:rsidR="005130B8" w:rsidRPr="0028106D" w:rsidRDefault="006061DD" w:rsidP="006061DD">
      <w:pPr>
        <w:spacing w:after="0" w:line="240" w:lineRule="auto"/>
        <w:jc w:val="both"/>
        <w:rPr>
          <w:rFonts w:ascii="Times New Roman" w:eastAsiaTheme="minorEastAsia" w:hAnsi="Times New Roman"/>
          <w:spacing w:val="2"/>
          <w:sz w:val="20"/>
          <w:szCs w:val="20"/>
          <w:lang w:val="kk-KZ" w:eastAsia="ru-RU"/>
        </w:rPr>
      </w:pPr>
      <w:r w:rsidRPr="0028106D">
        <w:rPr>
          <w:rFonts w:ascii="Times New Roman" w:eastAsiaTheme="minorEastAsia" w:hAnsi="Times New Roman"/>
          <w:spacing w:val="2"/>
          <w:sz w:val="20"/>
          <w:szCs w:val="20"/>
          <w:lang w:val="kk-KZ" w:eastAsia="ru-RU"/>
        </w:rPr>
        <w:t xml:space="preserve">     4)</w:t>
      </w:r>
      <w:r w:rsidR="009F1D53" w:rsidRPr="0028106D">
        <w:rPr>
          <w:rFonts w:ascii="Times New Roman" w:eastAsiaTheme="minorEastAsia" w:hAnsi="Times New Roman"/>
          <w:spacing w:val="2"/>
          <w:sz w:val="20"/>
          <w:szCs w:val="20"/>
          <w:lang w:val="kk-KZ" w:eastAsia="ru-RU"/>
        </w:rPr>
        <w:t>тапсырыс берушіге өнім берушінің беру күніне дәрілік заттардың, медициналық бұйымдардың жарамдылық мерзімі:қаптамада көрсетілген жарамдылық мерзімінің кемінде елу пайызын (жарамдылық мерзімі екі жылдан аз болса); қаптамада көрсетілген жарамдылық мерзімінің кемінде он екі айының (жарамдылық мерзімі екі жыл және одан көп болса) құрайды;</w:t>
      </w:r>
    </w:p>
    <w:p w14:paraId="2AA09AB4"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eastAsiaTheme="minorEastAsia" w:hAnsi="Times New Roman"/>
          <w:spacing w:val="2"/>
          <w:sz w:val="20"/>
          <w:szCs w:val="20"/>
          <w:lang w:val="kk-KZ" w:eastAsia="ru-RU"/>
        </w:rPr>
        <w:t xml:space="preserve">     </w:t>
      </w:r>
      <w:r w:rsidR="008519BA" w:rsidRPr="0028106D">
        <w:rPr>
          <w:rFonts w:ascii="Times New Roman" w:eastAsiaTheme="minorEastAsia" w:hAnsi="Times New Roman"/>
          <w:spacing w:val="2"/>
          <w:sz w:val="20"/>
          <w:szCs w:val="20"/>
          <w:lang w:val="kk-KZ" w:eastAsia="ru-RU"/>
        </w:rPr>
        <w:t>5)</w:t>
      </w:r>
      <w:r w:rsidR="009F1D53" w:rsidRPr="0028106D">
        <w:rPr>
          <w:rFonts w:ascii="Times New Roman" w:hAnsi="Times New Roman"/>
          <w:color w:val="000000"/>
          <w:spacing w:val="1"/>
          <w:sz w:val="20"/>
          <w:szCs w:val="20"/>
          <w:lang w:val="kk-KZ"/>
        </w:rPr>
        <w:t>дәрілік заттар, медициналық бұйымдар өзінің сипаттамасы (жиынтығы) бойынша хабарландыруда немесе сатып алуға шақыруда көрсетілген сипаттамаға (жиынтыққа) сәйкес болуға тиіс;</w:t>
      </w:r>
    </w:p>
    <w:p w14:paraId="6E5BAEAC"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6)</w:t>
      </w:r>
      <w:r w:rsidR="009F1D53" w:rsidRPr="0028106D">
        <w:rPr>
          <w:rFonts w:ascii="Times New Roman" w:hAnsi="Times New Roman"/>
          <w:color w:val="000000"/>
          <w:spacing w:val="1"/>
          <w:sz w:val="20"/>
          <w:szCs w:val="20"/>
          <w:lang w:val="kk-KZ"/>
        </w:rPr>
        <w:t>әлеуетті өнім берушінің баға ұсынысы бойынша дәрілік заттар немесе медициналық бұйымдар дәрілік заттарға бағаларды реттеу қағидаларына сәйкес денсаулық сақтау саласындағы уәкілетті орган айқындаған тәртіппен бекітілген халықаралық патенттелмеген атауы және (немесе) саудалық атауы бойынша шекті бағадан, сондай-ақ тегін медициналық көмектің кепілдік берілген көлемі шеңберінде және міндетті әлеуметтік медициналық сақтандыру жүйесінде медициналық бұйымдардың шекті бағасынан аспауға тиіс.</w:t>
      </w:r>
    </w:p>
    <w:p w14:paraId="4E490108" w14:textId="77777777" w:rsidR="009F1D53" w:rsidRPr="0028106D" w:rsidRDefault="006061DD" w:rsidP="006061DD">
      <w:pPr>
        <w:spacing w:after="0" w:line="240" w:lineRule="auto"/>
        <w:jc w:val="both"/>
        <w:rPr>
          <w:rFonts w:ascii="Times New Roman" w:hAnsi="Times New Roman"/>
          <w:color w:val="000000"/>
          <w:spacing w:val="1"/>
          <w:sz w:val="20"/>
          <w:szCs w:val="20"/>
          <w:lang w:val="kk-KZ"/>
        </w:rPr>
      </w:pPr>
      <w:r w:rsidRPr="0028106D">
        <w:rPr>
          <w:rFonts w:ascii="Times New Roman" w:hAnsi="Times New Roman"/>
          <w:color w:val="000000"/>
          <w:spacing w:val="1"/>
          <w:sz w:val="20"/>
          <w:szCs w:val="20"/>
          <w:lang w:val="kk-KZ"/>
        </w:rPr>
        <w:t xml:space="preserve">     7)</w:t>
      </w:r>
      <w:r w:rsidR="009F1D53" w:rsidRPr="0028106D">
        <w:rPr>
          <w:rFonts w:ascii="Times New Roman" w:hAnsi="Times New Roman"/>
          <w:color w:val="000000"/>
          <w:spacing w:val="1"/>
          <w:sz w:val="20"/>
          <w:szCs w:val="20"/>
          <w:lang w:val="kk-KZ"/>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61B9762E" w14:textId="77777777" w:rsidR="008519BA" w:rsidRPr="0028106D" w:rsidRDefault="008519BA" w:rsidP="008519BA">
      <w:pPr>
        <w:rPr>
          <w:rFonts w:ascii="Times New Roman" w:eastAsiaTheme="minorEastAsia" w:hAnsi="Times New Roman"/>
          <w:sz w:val="20"/>
          <w:szCs w:val="20"/>
          <w:lang w:val="kk-KZ" w:eastAsia="ru-RU"/>
        </w:rPr>
      </w:pPr>
    </w:p>
    <w:p w14:paraId="15A440B1" w14:textId="606B524E" w:rsidR="00C656D2" w:rsidRPr="0028106D" w:rsidRDefault="00C656D2" w:rsidP="008519BA">
      <w:pPr>
        <w:pStyle w:val="a3"/>
        <w:spacing w:before="0" w:beforeAutospacing="0" w:after="0" w:afterAutospacing="0"/>
        <w:jc w:val="both"/>
        <w:rPr>
          <w:rStyle w:val="a4"/>
          <w:b w:val="0"/>
          <w:sz w:val="20"/>
          <w:szCs w:val="20"/>
          <w:lang w:val="kk-KZ"/>
        </w:rPr>
      </w:pPr>
      <w:r w:rsidRPr="0028106D">
        <w:rPr>
          <w:bCs/>
          <w:sz w:val="20"/>
          <w:szCs w:val="20"/>
          <w:lang w:val="kk-KZ"/>
        </w:rPr>
        <w:t xml:space="preserve">Келісілді: </w:t>
      </w:r>
      <w:r w:rsidR="00937F17" w:rsidRPr="0028106D">
        <w:rPr>
          <w:bCs/>
          <w:sz w:val="20"/>
          <w:szCs w:val="20"/>
          <w:lang w:val="kk-KZ"/>
        </w:rPr>
        <w:t xml:space="preserve"> </w:t>
      </w:r>
    </w:p>
    <w:p w14:paraId="595285FD" w14:textId="77777777" w:rsidR="008519BA"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Орындаушы</w:t>
      </w:r>
      <w:r w:rsidR="008519BA" w:rsidRPr="0028106D">
        <w:rPr>
          <w:rFonts w:ascii="Times New Roman" w:hAnsi="Times New Roman"/>
          <w:sz w:val="20"/>
          <w:szCs w:val="20"/>
          <w:lang w:val="kk-KZ"/>
        </w:rPr>
        <w:t xml:space="preserve">: </w:t>
      </w:r>
    </w:p>
    <w:p w14:paraId="4DEB23E2" w14:textId="77777777" w:rsidR="00053310" w:rsidRPr="0028106D" w:rsidRDefault="00053310" w:rsidP="008519BA">
      <w:pPr>
        <w:spacing w:after="0"/>
        <w:contextualSpacing/>
        <w:rPr>
          <w:rFonts w:ascii="Times New Roman" w:hAnsi="Times New Roman"/>
          <w:sz w:val="20"/>
          <w:szCs w:val="20"/>
          <w:lang w:val="kk-KZ"/>
        </w:rPr>
      </w:pPr>
      <w:r w:rsidRPr="0028106D">
        <w:rPr>
          <w:rFonts w:ascii="Times New Roman" w:hAnsi="Times New Roman"/>
          <w:sz w:val="20"/>
          <w:szCs w:val="20"/>
          <w:lang w:val="kk-KZ"/>
        </w:rPr>
        <w:t>Мемлекеттік сатып алу жөніндегі маман</w:t>
      </w:r>
    </w:p>
    <w:p w14:paraId="3871EC4F" w14:textId="77777777" w:rsidR="006061DD" w:rsidRPr="0028106D" w:rsidRDefault="006061DD">
      <w:pPr>
        <w:spacing w:after="0"/>
        <w:contextualSpacing/>
        <w:rPr>
          <w:rStyle w:val="a4"/>
          <w:rFonts w:ascii="Times New Roman" w:hAnsi="Times New Roman"/>
          <w:sz w:val="20"/>
          <w:szCs w:val="20"/>
          <w:lang w:val="kk-KZ"/>
        </w:rPr>
      </w:pPr>
    </w:p>
    <w:sectPr w:rsidR="006061DD" w:rsidRPr="0028106D" w:rsidSect="006015E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5F493" w14:textId="77777777" w:rsidR="00E771C3" w:rsidRDefault="00E771C3" w:rsidP="00D9611B">
      <w:pPr>
        <w:spacing w:after="0" w:line="240" w:lineRule="auto"/>
      </w:pPr>
      <w:r>
        <w:separator/>
      </w:r>
    </w:p>
  </w:endnote>
  <w:endnote w:type="continuationSeparator" w:id="0">
    <w:p w14:paraId="285E7368" w14:textId="77777777" w:rsidR="00E771C3" w:rsidRDefault="00E771C3" w:rsidP="00D9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2031A" w14:textId="77777777" w:rsidR="00E771C3" w:rsidRDefault="00E771C3" w:rsidP="00D9611B">
      <w:pPr>
        <w:spacing w:after="0" w:line="240" w:lineRule="auto"/>
      </w:pPr>
      <w:r>
        <w:separator/>
      </w:r>
    </w:p>
  </w:footnote>
  <w:footnote w:type="continuationSeparator" w:id="0">
    <w:p w14:paraId="27AD2807" w14:textId="77777777" w:rsidR="00E771C3" w:rsidRDefault="00E771C3" w:rsidP="00D96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733"/>
    <w:multiLevelType w:val="hybridMultilevel"/>
    <w:tmpl w:val="D7FA4DB6"/>
    <w:lvl w:ilvl="0" w:tplc="4A46D408">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20A5A"/>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C5FDE"/>
    <w:multiLevelType w:val="hybridMultilevel"/>
    <w:tmpl w:val="C5E6B590"/>
    <w:lvl w:ilvl="0" w:tplc="68064A96">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381A792D"/>
    <w:multiLevelType w:val="hybridMultilevel"/>
    <w:tmpl w:val="692E607E"/>
    <w:lvl w:ilvl="0" w:tplc="CCF8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F5AB0"/>
    <w:multiLevelType w:val="hybridMultilevel"/>
    <w:tmpl w:val="04F43DC2"/>
    <w:lvl w:ilvl="0" w:tplc="A55C2C9E">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134CC"/>
    <w:multiLevelType w:val="hybridMultilevel"/>
    <w:tmpl w:val="05C0FEB8"/>
    <w:lvl w:ilvl="0" w:tplc="7362D6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3F4126"/>
    <w:multiLevelType w:val="hybridMultilevel"/>
    <w:tmpl w:val="0C52F938"/>
    <w:lvl w:ilvl="0" w:tplc="EA3A6352">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6"/>
    <w:rsid w:val="000007D1"/>
    <w:rsid w:val="00002A60"/>
    <w:rsid w:val="00003B97"/>
    <w:rsid w:val="0000626E"/>
    <w:rsid w:val="00007A89"/>
    <w:rsid w:val="000112FA"/>
    <w:rsid w:val="000118CC"/>
    <w:rsid w:val="000121B5"/>
    <w:rsid w:val="00016196"/>
    <w:rsid w:val="00020A2B"/>
    <w:rsid w:val="00035833"/>
    <w:rsid w:val="000377DC"/>
    <w:rsid w:val="000479F5"/>
    <w:rsid w:val="00053310"/>
    <w:rsid w:val="000546DF"/>
    <w:rsid w:val="00056AAA"/>
    <w:rsid w:val="00057F00"/>
    <w:rsid w:val="00062C7B"/>
    <w:rsid w:val="00063AD5"/>
    <w:rsid w:val="00066509"/>
    <w:rsid w:val="00066D5F"/>
    <w:rsid w:val="000744AB"/>
    <w:rsid w:val="00076DC4"/>
    <w:rsid w:val="00077E84"/>
    <w:rsid w:val="00084B7E"/>
    <w:rsid w:val="0009025D"/>
    <w:rsid w:val="00093BC6"/>
    <w:rsid w:val="00095C9C"/>
    <w:rsid w:val="000B0ED6"/>
    <w:rsid w:val="000B1AD4"/>
    <w:rsid w:val="000B3615"/>
    <w:rsid w:val="000B77B1"/>
    <w:rsid w:val="000C2589"/>
    <w:rsid w:val="000C3C9D"/>
    <w:rsid w:val="000D46D9"/>
    <w:rsid w:val="000D49F9"/>
    <w:rsid w:val="000D5AD7"/>
    <w:rsid w:val="000D7261"/>
    <w:rsid w:val="000E0386"/>
    <w:rsid w:val="000E3147"/>
    <w:rsid w:val="000E4439"/>
    <w:rsid w:val="000E4D4C"/>
    <w:rsid w:val="000E54AA"/>
    <w:rsid w:val="000F14BB"/>
    <w:rsid w:val="000F497D"/>
    <w:rsid w:val="000F7AAB"/>
    <w:rsid w:val="00100A23"/>
    <w:rsid w:val="00101EDF"/>
    <w:rsid w:val="00102A21"/>
    <w:rsid w:val="0010775A"/>
    <w:rsid w:val="00110184"/>
    <w:rsid w:val="00117A4C"/>
    <w:rsid w:val="00120DA8"/>
    <w:rsid w:val="001223F0"/>
    <w:rsid w:val="00125001"/>
    <w:rsid w:val="001307AB"/>
    <w:rsid w:val="00141CD4"/>
    <w:rsid w:val="001479BD"/>
    <w:rsid w:val="001550C8"/>
    <w:rsid w:val="001568C1"/>
    <w:rsid w:val="00157178"/>
    <w:rsid w:val="0017029D"/>
    <w:rsid w:val="0017133C"/>
    <w:rsid w:val="00175B79"/>
    <w:rsid w:val="00181BB7"/>
    <w:rsid w:val="00181DCD"/>
    <w:rsid w:val="001843A3"/>
    <w:rsid w:val="0019601F"/>
    <w:rsid w:val="001A242B"/>
    <w:rsid w:val="001B2C33"/>
    <w:rsid w:val="001B3BD0"/>
    <w:rsid w:val="001C52D5"/>
    <w:rsid w:val="001C778F"/>
    <w:rsid w:val="001D4FC3"/>
    <w:rsid w:val="001D65BE"/>
    <w:rsid w:val="001E3439"/>
    <w:rsid w:val="001E3BA8"/>
    <w:rsid w:val="001E5708"/>
    <w:rsid w:val="001E5F3D"/>
    <w:rsid w:val="001F0A6A"/>
    <w:rsid w:val="001F2AFB"/>
    <w:rsid w:val="001F2E8D"/>
    <w:rsid w:val="001F6574"/>
    <w:rsid w:val="00201270"/>
    <w:rsid w:val="002033AE"/>
    <w:rsid w:val="002056EC"/>
    <w:rsid w:val="002115B1"/>
    <w:rsid w:val="002173C5"/>
    <w:rsid w:val="0022690A"/>
    <w:rsid w:val="0023509F"/>
    <w:rsid w:val="00241E0A"/>
    <w:rsid w:val="0025352E"/>
    <w:rsid w:val="00256A2D"/>
    <w:rsid w:val="00265E17"/>
    <w:rsid w:val="002708BF"/>
    <w:rsid w:val="00275053"/>
    <w:rsid w:val="002772CC"/>
    <w:rsid w:val="0028106D"/>
    <w:rsid w:val="002A3075"/>
    <w:rsid w:val="002A32BA"/>
    <w:rsid w:val="002A5A0B"/>
    <w:rsid w:val="002B0D01"/>
    <w:rsid w:val="002B6E9E"/>
    <w:rsid w:val="002B74AA"/>
    <w:rsid w:val="002B755E"/>
    <w:rsid w:val="002D153F"/>
    <w:rsid w:val="002D3051"/>
    <w:rsid w:val="002D4E7A"/>
    <w:rsid w:val="002E178A"/>
    <w:rsid w:val="002E3992"/>
    <w:rsid w:val="002E3DAD"/>
    <w:rsid w:val="002F0070"/>
    <w:rsid w:val="002F117A"/>
    <w:rsid w:val="002F3564"/>
    <w:rsid w:val="002F619C"/>
    <w:rsid w:val="002F6546"/>
    <w:rsid w:val="002F6846"/>
    <w:rsid w:val="002F6ECE"/>
    <w:rsid w:val="002F7B7A"/>
    <w:rsid w:val="002F7B8C"/>
    <w:rsid w:val="0030118A"/>
    <w:rsid w:val="00303E7C"/>
    <w:rsid w:val="00303F08"/>
    <w:rsid w:val="00307EDA"/>
    <w:rsid w:val="00313102"/>
    <w:rsid w:val="00317011"/>
    <w:rsid w:val="00321733"/>
    <w:rsid w:val="003218F2"/>
    <w:rsid w:val="0032292F"/>
    <w:rsid w:val="00335903"/>
    <w:rsid w:val="00340B02"/>
    <w:rsid w:val="00343051"/>
    <w:rsid w:val="00346A98"/>
    <w:rsid w:val="003636F9"/>
    <w:rsid w:val="003741F9"/>
    <w:rsid w:val="0037617A"/>
    <w:rsid w:val="00382B88"/>
    <w:rsid w:val="00385047"/>
    <w:rsid w:val="00386C18"/>
    <w:rsid w:val="00391385"/>
    <w:rsid w:val="00393501"/>
    <w:rsid w:val="003A065A"/>
    <w:rsid w:val="003A2537"/>
    <w:rsid w:val="003A364F"/>
    <w:rsid w:val="003A632B"/>
    <w:rsid w:val="003B2E1A"/>
    <w:rsid w:val="003B6E55"/>
    <w:rsid w:val="003D096D"/>
    <w:rsid w:val="003D15B5"/>
    <w:rsid w:val="003D16D7"/>
    <w:rsid w:val="003D318E"/>
    <w:rsid w:val="003D593A"/>
    <w:rsid w:val="003E4308"/>
    <w:rsid w:val="003E462C"/>
    <w:rsid w:val="003E6E1E"/>
    <w:rsid w:val="003E7492"/>
    <w:rsid w:val="003F0881"/>
    <w:rsid w:val="003F6963"/>
    <w:rsid w:val="00405867"/>
    <w:rsid w:val="004115F0"/>
    <w:rsid w:val="00411617"/>
    <w:rsid w:val="00411EF4"/>
    <w:rsid w:val="00423425"/>
    <w:rsid w:val="00424E3E"/>
    <w:rsid w:val="00432A6E"/>
    <w:rsid w:val="00433009"/>
    <w:rsid w:val="00433D02"/>
    <w:rsid w:val="004406A6"/>
    <w:rsid w:val="00441A1B"/>
    <w:rsid w:val="0044565E"/>
    <w:rsid w:val="0045080E"/>
    <w:rsid w:val="00455D43"/>
    <w:rsid w:val="0045795E"/>
    <w:rsid w:val="0046244A"/>
    <w:rsid w:val="00472B25"/>
    <w:rsid w:val="00480786"/>
    <w:rsid w:val="00486A1A"/>
    <w:rsid w:val="004939D4"/>
    <w:rsid w:val="00494A33"/>
    <w:rsid w:val="004A2B9A"/>
    <w:rsid w:val="004B5651"/>
    <w:rsid w:val="004C62F4"/>
    <w:rsid w:val="004C659C"/>
    <w:rsid w:val="004D111E"/>
    <w:rsid w:val="004D7BA7"/>
    <w:rsid w:val="004D7BB3"/>
    <w:rsid w:val="004E1D92"/>
    <w:rsid w:val="004E3D01"/>
    <w:rsid w:val="004E7EF6"/>
    <w:rsid w:val="004F0EAB"/>
    <w:rsid w:val="004F2B2A"/>
    <w:rsid w:val="004F3F3A"/>
    <w:rsid w:val="005014BF"/>
    <w:rsid w:val="00504B22"/>
    <w:rsid w:val="00507FA7"/>
    <w:rsid w:val="00511211"/>
    <w:rsid w:val="0051264A"/>
    <w:rsid w:val="005130B8"/>
    <w:rsid w:val="00513781"/>
    <w:rsid w:val="00521554"/>
    <w:rsid w:val="005215F5"/>
    <w:rsid w:val="005300C1"/>
    <w:rsid w:val="00536782"/>
    <w:rsid w:val="005452BF"/>
    <w:rsid w:val="00563070"/>
    <w:rsid w:val="00563599"/>
    <w:rsid w:val="00565617"/>
    <w:rsid w:val="00565B17"/>
    <w:rsid w:val="0057107C"/>
    <w:rsid w:val="00577AE6"/>
    <w:rsid w:val="005835AC"/>
    <w:rsid w:val="00585CB6"/>
    <w:rsid w:val="00591B43"/>
    <w:rsid w:val="00593931"/>
    <w:rsid w:val="005975E6"/>
    <w:rsid w:val="005B0E08"/>
    <w:rsid w:val="005B1D55"/>
    <w:rsid w:val="005C15AB"/>
    <w:rsid w:val="005C1DB6"/>
    <w:rsid w:val="005C564B"/>
    <w:rsid w:val="005C6A3D"/>
    <w:rsid w:val="005D7175"/>
    <w:rsid w:val="005D7B7B"/>
    <w:rsid w:val="005E178F"/>
    <w:rsid w:val="005E41EB"/>
    <w:rsid w:val="005E5AB8"/>
    <w:rsid w:val="005F230F"/>
    <w:rsid w:val="005F7658"/>
    <w:rsid w:val="006003F4"/>
    <w:rsid w:val="006015E9"/>
    <w:rsid w:val="006016BB"/>
    <w:rsid w:val="006034C7"/>
    <w:rsid w:val="006061DD"/>
    <w:rsid w:val="0061394B"/>
    <w:rsid w:val="00614838"/>
    <w:rsid w:val="00630BA8"/>
    <w:rsid w:val="006352A6"/>
    <w:rsid w:val="0063571A"/>
    <w:rsid w:val="00636776"/>
    <w:rsid w:val="00637E28"/>
    <w:rsid w:val="00647CDB"/>
    <w:rsid w:val="00651D40"/>
    <w:rsid w:val="00662040"/>
    <w:rsid w:val="006634D7"/>
    <w:rsid w:val="006641B1"/>
    <w:rsid w:val="0066720D"/>
    <w:rsid w:val="00671C0B"/>
    <w:rsid w:val="00684CF7"/>
    <w:rsid w:val="0069005D"/>
    <w:rsid w:val="00691B40"/>
    <w:rsid w:val="0069398F"/>
    <w:rsid w:val="00694CD2"/>
    <w:rsid w:val="0069737D"/>
    <w:rsid w:val="006B6380"/>
    <w:rsid w:val="006C14A4"/>
    <w:rsid w:val="006C1ADA"/>
    <w:rsid w:val="006C6E69"/>
    <w:rsid w:val="006D14D0"/>
    <w:rsid w:val="006D4F72"/>
    <w:rsid w:val="006D6AD9"/>
    <w:rsid w:val="006D7C0B"/>
    <w:rsid w:val="006E3480"/>
    <w:rsid w:val="006F060D"/>
    <w:rsid w:val="006F1506"/>
    <w:rsid w:val="006F2021"/>
    <w:rsid w:val="006F6BFF"/>
    <w:rsid w:val="007025C9"/>
    <w:rsid w:val="007073B6"/>
    <w:rsid w:val="00712F6C"/>
    <w:rsid w:val="00713626"/>
    <w:rsid w:val="007149E1"/>
    <w:rsid w:val="00714F33"/>
    <w:rsid w:val="00720D70"/>
    <w:rsid w:val="00721032"/>
    <w:rsid w:val="00722542"/>
    <w:rsid w:val="00726BBC"/>
    <w:rsid w:val="00727451"/>
    <w:rsid w:val="0073591E"/>
    <w:rsid w:val="00745D42"/>
    <w:rsid w:val="00747AE9"/>
    <w:rsid w:val="007518D1"/>
    <w:rsid w:val="00753FE0"/>
    <w:rsid w:val="00756243"/>
    <w:rsid w:val="00757672"/>
    <w:rsid w:val="00757DE6"/>
    <w:rsid w:val="00764263"/>
    <w:rsid w:val="0076544E"/>
    <w:rsid w:val="00766300"/>
    <w:rsid w:val="0077050D"/>
    <w:rsid w:val="007760AB"/>
    <w:rsid w:val="00776B35"/>
    <w:rsid w:val="0077790B"/>
    <w:rsid w:val="0078096C"/>
    <w:rsid w:val="0078168B"/>
    <w:rsid w:val="00783B3E"/>
    <w:rsid w:val="0079129F"/>
    <w:rsid w:val="00795AD3"/>
    <w:rsid w:val="00797C1F"/>
    <w:rsid w:val="007A01BF"/>
    <w:rsid w:val="007B2901"/>
    <w:rsid w:val="007B2BA1"/>
    <w:rsid w:val="007B404D"/>
    <w:rsid w:val="007C6EEE"/>
    <w:rsid w:val="007D3818"/>
    <w:rsid w:val="007E250C"/>
    <w:rsid w:val="007E5A95"/>
    <w:rsid w:val="007F0942"/>
    <w:rsid w:val="007F28C4"/>
    <w:rsid w:val="007F7266"/>
    <w:rsid w:val="008026E4"/>
    <w:rsid w:val="00803776"/>
    <w:rsid w:val="00813B4E"/>
    <w:rsid w:val="00820EF6"/>
    <w:rsid w:val="0082366F"/>
    <w:rsid w:val="00823791"/>
    <w:rsid w:val="008239AA"/>
    <w:rsid w:val="0083040E"/>
    <w:rsid w:val="00831BC6"/>
    <w:rsid w:val="008351A4"/>
    <w:rsid w:val="008402D9"/>
    <w:rsid w:val="008519BA"/>
    <w:rsid w:val="00857621"/>
    <w:rsid w:val="00865A61"/>
    <w:rsid w:val="00866AA3"/>
    <w:rsid w:val="008739D5"/>
    <w:rsid w:val="008748F2"/>
    <w:rsid w:val="00885697"/>
    <w:rsid w:val="008861FF"/>
    <w:rsid w:val="00886E93"/>
    <w:rsid w:val="00894B32"/>
    <w:rsid w:val="00895AC2"/>
    <w:rsid w:val="008A29A1"/>
    <w:rsid w:val="008A393F"/>
    <w:rsid w:val="008A5227"/>
    <w:rsid w:val="008A6044"/>
    <w:rsid w:val="008B06EB"/>
    <w:rsid w:val="008B59C8"/>
    <w:rsid w:val="008B5C81"/>
    <w:rsid w:val="008C09E6"/>
    <w:rsid w:val="008C7D84"/>
    <w:rsid w:val="008D1876"/>
    <w:rsid w:val="008D4177"/>
    <w:rsid w:val="008D6661"/>
    <w:rsid w:val="008E240F"/>
    <w:rsid w:val="008E2463"/>
    <w:rsid w:val="008F109D"/>
    <w:rsid w:val="00911601"/>
    <w:rsid w:val="00911D6A"/>
    <w:rsid w:val="0093580F"/>
    <w:rsid w:val="00937F17"/>
    <w:rsid w:val="0094518A"/>
    <w:rsid w:val="00945C3D"/>
    <w:rsid w:val="00955737"/>
    <w:rsid w:val="0096230B"/>
    <w:rsid w:val="0096348C"/>
    <w:rsid w:val="00975350"/>
    <w:rsid w:val="00980E67"/>
    <w:rsid w:val="00984E64"/>
    <w:rsid w:val="00985BA5"/>
    <w:rsid w:val="00991983"/>
    <w:rsid w:val="00996631"/>
    <w:rsid w:val="009A2AA0"/>
    <w:rsid w:val="009B3CA3"/>
    <w:rsid w:val="009B6045"/>
    <w:rsid w:val="009C042E"/>
    <w:rsid w:val="009C108E"/>
    <w:rsid w:val="009C365C"/>
    <w:rsid w:val="009C4C9B"/>
    <w:rsid w:val="009D27BC"/>
    <w:rsid w:val="009D4EEF"/>
    <w:rsid w:val="009E0BDD"/>
    <w:rsid w:val="009E7FD9"/>
    <w:rsid w:val="009F1D53"/>
    <w:rsid w:val="009F3EE4"/>
    <w:rsid w:val="00A0105E"/>
    <w:rsid w:val="00A1142B"/>
    <w:rsid w:val="00A11A4A"/>
    <w:rsid w:val="00A20A8E"/>
    <w:rsid w:val="00A21807"/>
    <w:rsid w:val="00A26CD4"/>
    <w:rsid w:val="00A27CB5"/>
    <w:rsid w:val="00A32E93"/>
    <w:rsid w:val="00A356AE"/>
    <w:rsid w:val="00A366A8"/>
    <w:rsid w:val="00A420B3"/>
    <w:rsid w:val="00A4211B"/>
    <w:rsid w:val="00A42D6E"/>
    <w:rsid w:val="00A43BA9"/>
    <w:rsid w:val="00A5098D"/>
    <w:rsid w:val="00A57BFF"/>
    <w:rsid w:val="00A57C5B"/>
    <w:rsid w:val="00A6410C"/>
    <w:rsid w:val="00A665F5"/>
    <w:rsid w:val="00A80B77"/>
    <w:rsid w:val="00A811EF"/>
    <w:rsid w:val="00A929A3"/>
    <w:rsid w:val="00A97F1A"/>
    <w:rsid w:val="00AA6F29"/>
    <w:rsid w:val="00AB0513"/>
    <w:rsid w:val="00AB0DBA"/>
    <w:rsid w:val="00AB3056"/>
    <w:rsid w:val="00AB46D4"/>
    <w:rsid w:val="00AB4AA0"/>
    <w:rsid w:val="00AB52BF"/>
    <w:rsid w:val="00AB5603"/>
    <w:rsid w:val="00AC1ED4"/>
    <w:rsid w:val="00AC3CF8"/>
    <w:rsid w:val="00AC7132"/>
    <w:rsid w:val="00AD1CB0"/>
    <w:rsid w:val="00AD1E81"/>
    <w:rsid w:val="00AD44A4"/>
    <w:rsid w:val="00AD6661"/>
    <w:rsid w:val="00AE2546"/>
    <w:rsid w:val="00AE2D1B"/>
    <w:rsid w:val="00AE39EC"/>
    <w:rsid w:val="00AF3740"/>
    <w:rsid w:val="00AF65EA"/>
    <w:rsid w:val="00B061AB"/>
    <w:rsid w:val="00B0721E"/>
    <w:rsid w:val="00B11740"/>
    <w:rsid w:val="00B16EA8"/>
    <w:rsid w:val="00B17BE9"/>
    <w:rsid w:val="00B2079E"/>
    <w:rsid w:val="00B26E3E"/>
    <w:rsid w:val="00B527DE"/>
    <w:rsid w:val="00B55812"/>
    <w:rsid w:val="00B566CB"/>
    <w:rsid w:val="00B716AD"/>
    <w:rsid w:val="00B71DBF"/>
    <w:rsid w:val="00B720AD"/>
    <w:rsid w:val="00B7230D"/>
    <w:rsid w:val="00B7491F"/>
    <w:rsid w:val="00B76B79"/>
    <w:rsid w:val="00B7711A"/>
    <w:rsid w:val="00B80522"/>
    <w:rsid w:val="00B904A3"/>
    <w:rsid w:val="00B96F3E"/>
    <w:rsid w:val="00BC1F16"/>
    <w:rsid w:val="00BE1598"/>
    <w:rsid w:val="00BE2AB3"/>
    <w:rsid w:val="00BE63E8"/>
    <w:rsid w:val="00BE7A40"/>
    <w:rsid w:val="00BF2FD1"/>
    <w:rsid w:val="00BF344F"/>
    <w:rsid w:val="00BF4684"/>
    <w:rsid w:val="00BF61E9"/>
    <w:rsid w:val="00BF6238"/>
    <w:rsid w:val="00BF6823"/>
    <w:rsid w:val="00C003CF"/>
    <w:rsid w:val="00C00A60"/>
    <w:rsid w:val="00C02B88"/>
    <w:rsid w:val="00C146A8"/>
    <w:rsid w:val="00C17322"/>
    <w:rsid w:val="00C217A6"/>
    <w:rsid w:val="00C224DD"/>
    <w:rsid w:val="00C372A1"/>
    <w:rsid w:val="00C37AF7"/>
    <w:rsid w:val="00C42546"/>
    <w:rsid w:val="00C42C79"/>
    <w:rsid w:val="00C43C18"/>
    <w:rsid w:val="00C44FF9"/>
    <w:rsid w:val="00C45839"/>
    <w:rsid w:val="00C54638"/>
    <w:rsid w:val="00C56ED9"/>
    <w:rsid w:val="00C604F2"/>
    <w:rsid w:val="00C656D2"/>
    <w:rsid w:val="00C6611B"/>
    <w:rsid w:val="00C6689A"/>
    <w:rsid w:val="00C7170C"/>
    <w:rsid w:val="00C73869"/>
    <w:rsid w:val="00C73C12"/>
    <w:rsid w:val="00C73FCD"/>
    <w:rsid w:val="00C9005A"/>
    <w:rsid w:val="00C95599"/>
    <w:rsid w:val="00C9595B"/>
    <w:rsid w:val="00C96845"/>
    <w:rsid w:val="00CA1941"/>
    <w:rsid w:val="00CA4A27"/>
    <w:rsid w:val="00CB0A30"/>
    <w:rsid w:val="00CB1871"/>
    <w:rsid w:val="00CB21FF"/>
    <w:rsid w:val="00CB458A"/>
    <w:rsid w:val="00CB593E"/>
    <w:rsid w:val="00CB5D6A"/>
    <w:rsid w:val="00CD46AC"/>
    <w:rsid w:val="00CD5DC5"/>
    <w:rsid w:val="00CD5DCF"/>
    <w:rsid w:val="00CE136C"/>
    <w:rsid w:val="00CE3F14"/>
    <w:rsid w:val="00CE7CAF"/>
    <w:rsid w:val="00CF5C73"/>
    <w:rsid w:val="00D0425B"/>
    <w:rsid w:val="00D04908"/>
    <w:rsid w:val="00D06517"/>
    <w:rsid w:val="00D1419A"/>
    <w:rsid w:val="00D16C25"/>
    <w:rsid w:val="00D20D83"/>
    <w:rsid w:val="00D24F22"/>
    <w:rsid w:val="00D25884"/>
    <w:rsid w:val="00D27B70"/>
    <w:rsid w:val="00D31EF2"/>
    <w:rsid w:val="00D3569D"/>
    <w:rsid w:val="00D4045E"/>
    <w:rsid w:val="00D47AA2"/>
    <w:rsid w:val="00D565A3"/>
    <w:rsid w:val="00D57D42"/>
    <w:rsid w:val="00D63704"/>
    <w:rsid w:val="00D63DFA"/>
    <w:rsid w:val="00D66F8D"/>
    <w:rsid w:val="00D6757B"/>
    <w:rsid w:val="00D751FC"/>
    <w:rsid w:val="00D834ED"/>
    <w:rsid w:val="00D925A6"/>
    <w:rsid w:val="00D9611B"/>
    <w:rsid w:val="00DA4071"/>
    <w:rsid w:val="00DA4136"/>
    <w:rsid w:val="00DA48F0"/>
    <w:rsid w:val="00DB658A"/>
    <w:rsid w:val="00DB749F"/>
    <w:rsid w:val="00DC1F9B"/>
    <w:rsid w:val="00DD14A2"/>
    <w:rsid w:val="00DD7BEB"/>
    <w:rsid w:val="00DE0174"/>
    <w:rsid w:val="00DE0774"/>
    <w:rsid w:val="00DE2194"/>
    <w:rsid w:val="00DE4D9B"/>
    <w:rsid w:val="00DE6DDD"/>
    <w:rsid w:val="00DF277F"/>
    <w:rsid w:val="00E014DE"/>
    <w:rsid w:val="00E043A9"/>
    <w:rsid w:val="00E12FDA"/>
    <w:rsid w:val="00E144A7"/>
    <w:rsid w:val="00E16659"/>
    <w:rsid w:val="00E166BE"/>
    <w:rsid w:val="00E21C56"/>
    <w:rsid w:val="00E220B7"/>
    <w:rsid w:val="00E3466F"/>
    <w:rsid w:val="00E34CCB"/>
    <w:rsid w:val="00E34FD5"/>
    <w:rsid w:val="00E3554D"/>
    <w:rsid w:val="00E35A78"/>
    <w:rsid w:val="00E367BD"/>
    <w:rsid w:val="00E41472"/>
    <w:rsid w:val="00E42F87"/>
    <w:rsid w:val="00E53471"/>
    <w:rsid w:val="00E56C90"/>
    <w:rsid w:val="00E57C63"/>
    <w:rsid w:val="00E632E6"/>
    <w:rsid w:val="00E65C1A"/>
    <w:rsid w:val="00E7130A"/>
    <w:rsid w:val="00E74F88"/>
    <w:rsid w:val="00E771C3"/>
    <w:rsid w:val="00E822D1"/>
    <w:rsid w:val="00E828E1"/>
    <w:rsid w:val="00E83C56"/>
    <w:rsid w:val="00E978DA"/>
    <w:rsid w:val="00EA1627"/>
    <w:rsid w:val="00EA26AC"/>
    <w:rsid w:val="00EB32B0"/>
    <w:rsid w:val="00EB3C4B"/>
    <w:rsid w:val="00EC036C"/>
    <w:rsid w:val="00EC332A"/>
    <w:rsid w:val="00EC5521"/>
    <w:rsid w:val="00ED14FE"/>
    <w:rsid w:val="00ED2656"/>
    <w:rsid w:val="00ED4397"/>
    <w:rsid w:val="00ED5688"/>
    <w:rsid w:val="00ED6E99"/>
    <w:rsid w:val="00EE03AF"/>
    <w:rsid w:val="00EE5545"/>
    <w:rsid w:val="00EE5B54"/>
    <w:rsid w:val="00EE6C68"/>
    <w:rsid w:val="00EF46A9"/>
    <w:rsid w:val="00EF68E9"/>
    <w:rsid w:val="00F03E55"/>
    <w:rsid w:val="00F06506"/>
    <w:rsid w:val="00F07361"/>
    <w:rsid w:val="00F20208"/>
    <w:rsid w:val="00F21D4E"/>
    <w:rsid w:val="00F231DA"/>
    <w:rsid w:val="00F33105"/>
    <w:rsid w:val="00F361F4"/>
    <w:rsid w:val="00F37AB5"/>
    <w:rsid w:val="00F4650D"/>
    <w:rsid w:val="00F50082"/>
    <w:rsid w:val="00F57115"/>
    <w:rsid w:val="00F6147D"/>
    <w:rsid w:val="00F6307F"/>
    <w:rsid w:val="00F633B7"/>
    <w:rsid w:val="00F651D6"/>
    <w:rsid w:val="00F71A90"/>
    <w:rsid w:val="00F73393"/>
    <w:rsid w:val="00F77829"/>
    <w:rsid w:val="00F84A4F"/>
    <w:rsid w:val="00F91419"/>
    <w:rsid w:val="00F916E0"/>
    <w:rsid w:val="00FA0EB3"/>
    <w:rsid w:val="00FB187F"/>
    <w:rsid w:val="00FB65EF"/>
    <w:rsid w:val="00FC5489"/>
    <w:rsid w:val="00FC58CF"/>
    <w:rsid w:val="00FD6045"/>
    <w:rsid w:val="00FD7731"/>
    <w:rsid w:val="00FE17ED"/>
    <w:rsid w:val="00FF4DAE"/>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4A"/>
    <w:rPr>
      <w:rFonts w:ascii="Calibri" w:eastAsia="Calibri" w:hAnsi="Calibri" w:cs="Times New Roman"/>
    </w:rPr>
  </w:style>
  <w:style w:type="paragraph" w:styleId="1">
    <w:name w:val="heading 1"/>
    <w:basedOn w:val="a"/>
    <w:next w:val="a"/>
    <w:link w:val="10"/>
    <w:uiPriority w:val="9"/>
    <w:qFormat/>
    <w:rsid w:val="00DA4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A41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C5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83C56"/>
    <w:rPr>
      <w:b/>
      <w:bCs/>
    </w:rPr>
  </w:style>
  <w:style w:type="character" w:styleId="a5">
    <w:name w:val="Hyperlink"/>
    <w:basedOn w:val="a0"/>
    <w:uiPriority w:val="99"/>
    <w:unhideWhenUsed/>
    <w:rsid w:val="005C6A3D"/>
    <w:rPr>
      <w:color w:val="0000FF" w:themeColor="hyperlink"/>
      <w:u w:val="single"/>
    </w:rPr>
  </w:style>
  <w:style w:type="paragraph" w:styleId="a6">
    <w:name w:val="No Spacing"/>
    <w:uiPriority w:val="1"/>
    <w:qFormat/>
    <w:rsid w:val="00FE17ED"/>
    <w:pPr>
      <w:spacing w:after="0" w:line="240" w:lineRule="auto"/>
    </w:pPr>
    <w:rPr>
      <w:rFonts w:ascii="Calibri" w:eastAsia="Calibri" w:hAnsi="Calibri" w:cs="Times New Roman"/>
    </w:rPr>
  </w:style>
  <w:style w:type="paragraph" w:customStyle="1" w:styleId="1CStyle0">
    <w:name w:val="1CStyle0"/>
    <w:rsid w:val="00FE17ED"/>
    <w:pPr>
      <w:jc w:val="center"/>
    </w:pPr>
    <w:rPr>
      <w:rFonts w:ascii="Arial" w:eastAsiaTheme="minorEastAsia" w:hAnsi="Arial"/>
      <w:b/>
      <w:sz w:val="24"/>
      <w:lang w:eastAsia="ru-RU"/>
    </w:rPr>
  </w:style>
  <w:style w:type="table" w:styleId="a7">
    <w:name w:val="Table Grid"/>
    <w:basedOn w:val="a1"/>
    <w:uiPriority w:val="59"/>
    <w:rsid w:val="0077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B35"/>
    <w:pPr>
      <w:ind w:left="720"/>
      <w:contextualSpacing/>
    </w:pPr>
    <w:rPr>
      <w:rFonts w:asciiTheme="minorHAnsi" w:eastAsiaTheme="minorHAnsi" w:hAnsiTheme="minorHAnsi" w:cstheme="minorBidi"/>
    </w:rPr>
  </w:style>
  <w:style w:type="paragraph" w:customStyle="1" w:styleId="Standard">
    <w:name w:val="Standard"/>
    <w:rsid w:val="00D16C2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16C25"/>
    <w:pPr>
      <w:autoSpaceDE w:val="0"/>
      <w:autoSpaceDN w:val="0"/>
      <w:adjustRightInd w:val="0"/>
      <w:spacing w:after="0" w:line="240" w:lineRule="auto"/>
    </w:pPr>
    <w:rPr>
      <w:rFonts w:ascii="Calibri" w:eastAsia="Calibri" w:hAnsi="Calibri" w:cs="Calibri"/>
      <w:color w:val="000000"/>
      <w:sz w:val="24"/>
      <w:szCs w:val="24"/>
    </w:rPr>
  </w:style>
  <w:style w:type="paragraph" w:styleId="a9">
    <w:name w:val="Balloon Text"/>
    <w:basedOn w:val="a"/>
    <w:link w:val="aa"/>
    <w:uiPriority w:val="99"/>
    <w:semiHidden/>
    <w:unhideWhenUsed/>
    <w:rsid w:val="00102A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2A21"/>
    <w:rPr>
      <w:rFonts w:ascii="Tahoma" w:eastAsia="Calibri" w:hAnsi="Tahoma" w:cs="Tahoma"/>
      <w:sz w:val="16"/>
      <w:szCs w:val="16"/>
    </w:rPr>
  </w:style>
  <w:style w:type="table" w:customStyle="1" w:styleId="11">
    <w:name w:val="Сетка таблицы1"/>
    <w:basedOn w:val="a1"/>
    <w:next w:val="a7"/>
    <w:uiPriority w:val="59"/>
    <w:rsid w:val="009D27B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9611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611B"/>
    <w:rPr>
      <w:rFonts w:ascii="Calibri" w:eastAsia="Calibri" w:hAnsi="Calibri" w:cs="Times New Roman"/>
    </w:rPr>
  </w:style>
  <w:style w:type="paragraph" w:styleId="ad">
    <w:name w:val="footer"/>
    <w:basedOn w:val="a"/>
    <w:link w:val="ae"/>
    <w:uiPriority w:val="99"/>
    <w:unhideWhenUsed/>
    <w:rsid w:val="00D9611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611B"/>
    <w:rPr>
      <w:rFonts w:ascii="Calibri" w:eastAsia="Calibri" w:hAnsi="Calibri" w:cs="Times New Roman"/>
    </w:rPr>
  </w:style>
  <w:style w:type="paragraph" w:styleId="HTML">
    <w:name w:val="HTML Preformatted"/>
    <w:basedOn w:val="a"/>
    <w:link w:val="HTML0"/>
    <w:uiPriority w:val="99"/>
    <w:semiHidden/>
    <w:unhideWhenUsed/>
    <w:rsid w:val="000E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54A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DA413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A413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32">
      <w:bodyDiv w:val="1"/>
      <w:marLeft w:val="0"/>
      <w:marRight w:val="0"/>
      <w:marTop w:val="0"/>
      <w:marBottom w:val="0"/>
      <w:divBdr>
        <w:top w:val="none" w:sz="0" w:space="0" w:color="auto"/>
        <w:left w:val="none" w:sz="0" w:space="0" w:color="auto"/>
        <w:bottom w:val="none" w:sz="0" w:space="0" w:color="auto"/>
        <w:right w:val="none" w:sz="0" w:space="0" w:color="auto"/>
      </w:divBdr>
    </w:div>
    <w:div w:id="4023110">
      <w:bodyDiv w:val="1"/>
      <w:marLeft w:val="0"/>
      <w:marRight w:val="0"/>
      <w:marTop w:val="0"/>
      <w:marBottom w:val="0"/>
      <w:divBdr>
        <w:top w:val="none" w:sz="0" w:space="0" w:color="auto"/>
        <w:left w:val="none" w:sz="0" w:space="0" w:color="auto"/>
        <w:bottom w:val="none" w:sz="0" w:space="0" w:color="auto"/>
        <w:right w:val="none" w:sz="0" w:space="0" w:color="auto"/>
      </w:divBdr>
    </w:div>
    <w:div w:id="39980674">
      <w:bodyDiv w:val="1"/>
      <w:marLeft w:val="0"/>
      <w:marRight w:val="0"/>
      <w:marTop w:val="0"/>
      <w:marBottom w:val="0"/>
      <w:divBdr>
        <w:top w:val="none" w:sz="0" w:space="0" w:color="auto"/>
        <w:left w:val="none" w:sz="0" w:space="0" w:color="auto"/>
        <w:bottom w:val="none" w:sz="0" w:space="0" w:color="auto"/>
        <w:right w:val="none" w:sz="0" w:space="0" w:color="auto"/>
      </w:divBdr>
    </w:div>
    <w:div w:id="49959567">
      <w:bodyDiv w:val="1"/>
      <w:marLeft w:val="0"/>
      <w:marRight w:val="0"/>
      <w:marTop w:val="0"/>
      <w:marBottom w:val="0"/>
      <w:divBdr>
        <w:top w:val="none" w:sz="0" w:space="0" w:color="auto"/>
        <w:left w:val="none" w:sz="0" w:space="0" w:color="auto"/>
        <w:bottom w:val="none" w:sz="0" w:space="0" w:color="auto"/>
        <w:right w:val="none" w:sz="0" w:space="0" w:color="auto"/>
      </w:divBdr>
    </w:div>
    <w:div w:id="54933463">
      <w:bodyDiv w:val="1"/>
      <w:marLeft w:val="0"/>
      <w:marRight w:val="0"/>
      <w:marTop w:val="0"/>
      <w:marBottom w:val="0"/>
      <w:divBdr>
        <w:top w:val="none" w:sz="0" w:space="0" w:color="auto"/>
        <w:left w:val="none" w:sz="0" w:space="0" w:color="auto"/>
        <w:bottom w:val="none" w:sz="0" w:space="0" w:color="auto"/>
        <w:right w:val="none" w:sz="0" w:space="0" w:color="auto"/>
      </w:divBdr>
    </w:div>
    <w:div w:id="60449617">
      <w:bodyDiv w:val="1"/>
      <w:marLeft w:val="0"/>
      <w:marRight w:val="0"/>
      <w:marTop w:val="0"/>
      <w:marBottom w:val="0"/>
      <w:divBdr>
        <w:top w:val="none" w:sz="0" w:space="0" w:color="auto"/>
        <w:left w:val="none" w:sz="0" w:space="0" w:color="auto"/>
        <w:bottom w:val="none" w:sz="0" w:space="0" w:color="auto"/>
        <w:right w:val="none" w:sz="0" w:space="0" w:color="auto"/>
      </w:divBdr>
    </w:div>
    <w:div w:id="64619617">
      <w:bodyDiv w:val="1"/>
      <w:marLeft w:val="0"/>
      <w:marRight w:val="0"/>
      <w:marTop w:val="0"/>
      <w:marBottom w:val="0"/>
      <w:divBdr>
        <w:top w:val="none" w:sz="0" w:space="0" w:color="auto"/>
        <w:left w:val="none" w:sz="0" w:space="0" w:color="auto"/>
        <w:bottom w:val="none" w:sz="0" w:space="0" w:color="auto"/>
        <w:right w:val="none" w:sz="0" w:space="0" w:color="auto"/>
      </w:divBdr>
    </w:div>
    <w:div w:id="89080951">
      <w:bodyDiv w:val="1"/>
      <w:marLeft w:val="0"/>
      <w:marRight w:val="0"/>
      <w:marTop w:val="0"/>
      <w:marBottom w:val="0"/>
      <w:divBdr>
        <w:top w:val="none" w:sz="0" w:space="0" w:color="auto"/>
        <w:left w:val="none" w:sz="0" w:space="0" w:color="auto"/>
        <w:bottom w:val="none" w:sz="0" w:space="0" w:color="auto"/>
        <w:right w:val="none" w:sz="0" w:space="0" w:color="auto"/>
      </w:divBdr>
    </w:div>
    <w:div w:id="96566586">
      <w:bodyDiv w:val="1"/>
      <w:marLeft w:val="0"/>
      <w:marRight w:val="0"/>
      <w:marTop w:val="0"/>
      <w:marBottom w:val="0"/>
      <w:divBdr>
        <w:top w:val="none" w:sz="0" w:space="0" w:color="auto"/>
        <w:left w:val="none" w:sz="0" w:space="0" w:color="auto"/>
        <w:bottom w:val="none" w:sz="0" w:space="0" w:color="auto"/>
        <w:right w:val="none" w:sz="0" w:space="0" w:color="auto"/>
      </w:divBdr>
    </w:div>
    <w:div w:id="162284174">
      <w:bodyDiv w:val="1"/>
      <w:marLeft w:val="0"/>
      <w:marRight w:val="0"/>
      <w:marTop w:val="0"/>
      <w:marBottom w:val="0"/>
      <w:divBdr>
        <w:top w:val="none" w:sz="0" w:space="0" w:color="auto"/>
        <w:left w:val="none" w:sz="0" w:space="0" w:color="auto"/>
        <w:bottom w:val="none" w:sz="0" w:space="0" w:color="auto"/>
        <w:right w:val="none" w:sz="0" w:space="0" w:color="auto"/>
      </w:divBdr>
    </w:div>
    <w:div w:id="182596490">
      <w:bodyDiv w:val="1"/>
      <w:marLeft w:val="0"/>
      <w:marRight w:val="0"/>
      <w:marTop w:val="0"/>
      <w:marBottom w:val="0"/>
      <w:divBdr>
        <w:top w:val="none" w:sz="0" w:space="0" w:color="auto"/>
        <w:left w:val="none" w:sz="0" w:space="0" w:color="auto"/>
        <w:bottom w:val="none" w:sz="0" w:space="0" w:color="auto"/>
        <w:right w:val="none" w:sz="0" w:space="0" w:color="auto"/>
      </w:divBdr>
    </w:div>
    <w:div w:id="215317579">
      <w:bodyDiv w:val="1"/>
      <w:marLeft w:val="0"/>
      <w:marRight w:val="0"/>
      <w:marTop w:val="0"/>
      <w:marBottom w:val="0"/>
      <w:divBdr>
        <w:top w:val="none" w:sz="0" w:space="0" w:color="auto"/>
        <w:left w:val="none" w:sz="0" w:space="0" w:color="auto"/>
        <w:bottom w:val="none" w:sz="0" w:space="0" w:color="auto"/>
        <w:right w:val="none" w:sz="0" w:space="0" w:color="auto"/>
      </w:divBdr>
    </w:div>
    <w:div w:id="217590384">
      <w:bodyDiv w:val="1"/>
      <w:marLeft w:val="0"/>
      <w:marRight w:val="0"/>
      <w:marTop w:val="0"/>
      <w:marBottom w:val="0"/>
      <w:divBdr>
        <w:top w:val="none" w:sz="0" w:space="0" w:color="auto"/>
        <w:left w:val="none" w:sz="0" w:space="0" w:color="auto"/>
        <w:bottom w:val="none" w:sz="0" w:space="0" w:color="auto"/>
        <w:right w:val="none" w:sz="0" w:space="0" w:color="auto"/>
      </w:divBdr>
    </w:div>
    <w:div w:id="231358077">
      <w:bodyDiv w:val="1"/>
      <w:marLeft w:val="0"/>
      <w:marRight w:val="0"/>
      <w:marTop w:val="0"/>
      <w:marBottom w:val="0"/>
      <w:divBdr>
        <w:top w:val="none" w:sz="0" w:space="0" w:color="auto"/>
        <w:left w:val="none" w:sz="0" w:space="0" w:color="auto"/>
        <w:bottom w:val="none" w:sz="0" w:space="0" w:color="auto"/>
        <w:right w:val="none" w:sz="0" w:space="0" w:color="auto"/>
      </w:divBdr>
    </w:div>
    <w:div w:id="243301417">
      <w:bodyDiv w:val="1"/>
      <w:marLeft w:val="0"/>
      <w:marRight w:val="0"/>
      <w:marTop w:val="0"/>
      <w:marBottom w:val="0"/>
      <w:divBdr>
        <w:top w:val="none" w:sz="0" w:space="0" w:color="auto"/>
        <w:left w:val="none" w:sz="0" w:space="0" w:color="auto"/>
        <w:bottom w:val="none" w:sz="0" w:space="0" w:color="auto"/>
        <w:right w:val="none" w:sz="0" w:space="0" w:color="auto"/>
      </w:divBdr>
    </w:div>
    <w:div w:id="296378733">
      <w:bodyDiv w:val="1"/>
      <w:marLeft w:val="0"/>
      <w:marRight w:val="0"/>
      <w:marTop w:val="0"/>
      <w:marBottom w:val="0"/>
      <w:divBdr>
        <w:top w:val="none" w:sz="0" w:space="0" w:color="auto"/>
        <w:left w:val="none" w:sz="0" w:space="0" w:color="auto"/>
        <w:bottom w:val="none" w:sz="0" w:space="0" w:color="auto"/>
        <w:right w:val="none" w:sz="0" w:space="0" w:color="auto"/>
      </w:divBdr>
    </w:div>
    <w:div w:id="342246098">
      <w:bodyDiv w:val="1"/>
      <w:marLeft w:val="0"/>
      <w:marRight w:val="0"/>
      <w:marTop w:val="0"/>
      <w:marBottom w:val="0"/>
      <w:divBdr>
        <w:top w:val="none" w:sz="0" w:space="0" w:color="auto"/>
        <w:left w:val="none" w:sz="0" w:space="0" w:color="auto"/>
        <w:bottom w:val="none" w:sz="0" w:space="0" w:color="auto"/>
        <w:right w:val="none" w:sz="0" w:space="0" w:color="auto"/>
      </w:divBdr>
    </w:div>
    <w:div w:id="343939732">
      <w:bodyDiv w:val="1"/>
      <w:marLeft w:val="0"/>
      <w:marRight w:val="0"/>
      <w:marTop w:val="0"/>
      <w:marBottom w:val="0"/>
      <w:divBdr>
        <w:top w:val="none" w:sz="0" w:space="0" w:color="auto"/>
        <w:left w:val="none" w:sz="0" w:space="0" w:color="auto"/>
        <w:bottom w:val="none" w:sz="0" w:space="0" w:color="auto"/>
        <w:right w:val="none" w:sz="0" w:space="0" w:color="auto"/>
      </w:divBdr>
    </w:div>
    <w:div w:id="423577918">
      <w:bodyDiv w:val="1"/>
      <w:marLeft w:val="0"/>
      <w:marRight w:val="0"/>
      <w:marTop w:val="0"/>
      <w:marBottom w:val="0"/>
      <w:divBdr>
        <w:top w:val="none" w:sz="0" w:space="0" w:color="auto"/>
        <w:left w:val="none" w:sz="0" w:space="0" w:color="auto"/>
        <w:bottom w:val="none" w:sz="0" w:space="0" w:color="auto"/>
        <w:right w:val="none" w:sz="0" w:space="0" w:color="auto"/>
      </w:divBdr>
    </w:div>
    <w:div w:id="429393843">
      <w:bodyDiv w:val="1"/>
      <w:marLeft w:val="0"/>
      <w:marRight w:val="0"/>
      <w:marTop w:val="0"/>
      <w:marBottom w:val="0"/>
      <w:divBdr>
        <w:top w:val="none" w:sz="0" w:space="0" w:color="auto"/>
        <w:left w:val="none" w:sz="0" w:space="0" w:color="auto"/>
        <w:bottom w:val="none" w:sz="0" w:space="0" w:color="auto"/>
        <w:right w:val="none" w:sz="0" w:space="0" w:color="auto"/>
      </w:divBdr>
    </w:div>
    <w:div w:id="468207488">
      <w:bodyDiv w:val="1"/>
      <w:marLeft w:val="0"/>
      <w:marRight w:val="0"/>
      <w:marTop w:val="0"/>
      <w:marBottom w:val="0"/>
      <w:divBdr>
        <w:top w:val="none" w:sz="0" w:space="0" w:color="auto"/>
        <w:left w:val="none" w:sz="0" w:space="0" w:color="auto"/>
        <w:bottom w:val="none" w:sz="0" w:space="0" w:color="auto"/>
        <w:right w:val="none" w:sz="0" w:space="0" w:color="auto"/>
      </w:divBdr>
    </w:div>
    <w:div w:id="491220741">
      <w:bodyDiv w:val="1"/>
      <w:marLeft w:val="0"/>
      <w:marRight w:val="0"/>
      <w:marTop w:val="0"/>
      <w:marBottom w:val="0"/>
      <w:divBdr>
        <w:top w:val="none" w:sz="0" w:space="0" w:color="auto"/>
        <w:left w:val="none" w:sz="0" w:space="0" w:color="auto"/>
        <w:bottom w:val="none" w:sz="0" w:space="0" w:color="auto"/>
        <w:right w:val="none" w:sz="0" w:space="0" w:color="auto"/>
      </w:divBdr>
      <w:divsChild>
        <w:div w:id="1897426115">
          <w:marLeft w:val="0"/>
          <w:marRight w:val="0"/>
          <w:marTop w:val="0"/>
          <w:marBottom w:val="0"/>
          <w:divBdr>
            <w:top w:val="none" w:sz="0" w:space="0" w:color="auto"/>
            <w:left w:val="none" w:sz="0" w:space="0" w:color="auto"/>
            <w:bottom w:val="none" w:sz="0" w:space="0" w:color="auto"/>
            <w:right w:val="none" w:sz="0" w:space="0" w:color="auto"/>
          </w:divBdr>
        </w:div>
      </w:divsChild>
    </w:div>
    <w:div w:id="493646552">
      <w:bodyDiv w:val="1"/>
      <w:marLeft w:val="0"/>
      <w:marRight w:val="0"/>
      <w:marTop w:val="0"/>
      <w:marBottom w:val="0"/>
      <w:divBdr>
        <w:top w:val="none" w:sz="0" w:space="0" w:color="auto"/>
        <w:left w:val="none" w:sz="0" w:space="0" w:color="auto"/>
        <w:bottom w:val="none" w:sz="0" w:space="0" w:color="auto"/>
        <w:right w:val="none" w:sz="0" w:space="0" w:color="auto"/>
      </w:divBdr>
      <w:divsChild>
        <w:div w:id="642319411">
          <w:marLeft w:val="0"/>
          <w:marRight w:val="0"/>
          <w:marTop w:val="0"/>
          <w:marBottom w:val="0"/>
          <w:divBdr>
            <w:top w:val="none" w:sz="0" w:space="0" w:color="auto"/>
            <w:left w:val="none" w:sz="0" w:space="0" w:color="auto"/>
            <w:bottom w:val="none" w:sz="0" w:space="0" w:color="auto"/>
            <w:right w:val="none" w:sz="0" w:space="0" w:color="auto"/>
          </w:divBdr>
        </w:div>
      </w:divsChild>
    </w:div>
    <w:div w:id="504439504">
      <w:bodyDiv w:val="1"/>
      <w:marLeft w:val="0"/>
      <w:marRight w:val="0"/>
      <w:marTop w:val="0"/>
      <w:marBottom w:val="0"/>
      <w:divBdr>
        <w:top w:val="none" w:sz="0" w:space="0" w:color="auto"/>
        <w:left w:val="none" w:sz="0" w:space="0" w:color="auto"/>
        <w:bottom w:val="none" w:sz="0" w:space="0" w:color="auto"/>
        <w:right w:val="none" w:sz="0" w:space="0" w:color="auto"/>
      </w:divBdr>
    </w:div>
    <w:div w:id="529028560">
      <w:bodyDiv w:val="1"/>
      <w:marLeft w:val="0"/>
      <w:marRight w:val="0"/>
      <w:marTop w:val="0"/>
      <w:marBottom w:val="0"/>
      <w:divBdr>
        <w:top w:val="none" w:sz="0" w:space="0" w:color="auto"/>
        <w:left w:val="none" w:sz="0" w:space="0" w:color="auto"/>
        <w:bottom w:val="none" w:sz="0" w:space="0" w:color="auto"/>
        <w:right w:val="none" w:sz="0" w:space="0" w:color="auto"/>
      </w:divBdr>
    </w:div>
    <w:div w:id="541016469">
      <w:bodyDiv w:val="1"/>
      <w:marLeft w:val="0"/>
      <w:marRight w:val="0"/>
      <w:marTop w:val="0"/>
      <w:marBottom w:val="0"/>
      <w:divBdr>
        <w:top w:val="none" w:sz="0" w:space="0" w:color="auto"/>
        <w:left w:val="none" w:sz="0" w:space="0" w:color="auto"/>
        <w:bottom w:val="none" w:sz="0" w:space="0" w:color="auto"/>
        <w:right w:val="none" w:sz="0" w:space="0" w:color="auto"/>
      </w:divBdr>
    </w:div>
    <w:div w:id="547448202">
      <w:bodyDiv w:val="1"/>
      <w:marLeft w:val="0"/>
      <w:marRight w:val="0"/>
      <w:marTop w:val="0"/>
      <w:marBottom w:val="0"/>
      <w:divBdr>
        <w:top w:val="none" w:sz="0" w:space="0" w:color="auto"/>
        <w:left w:val="none" w:sz="0" w:space="0" w:color="auto"/>
        <w:bottom w:val="none" w:sz="0" w:space="0" w:color="auto"/>
        <w:right w:val="none" w:sz="0" w:space="0" w:color="auto"/>
      </w:divBdr>
    </w:div>
    <w:div w:id="567497219">
      <w:bodyDiv w:val="1"/>
      <w:marLeft w:val="0"/>
      <w:marRight w:val="0"/>
      <w:marTop w:val="0"/>
      <w:marBottom w:val="0"/>
      <w:divBdr>
        <w:top w:val="none" w:sz="0" w:space="0" w:color="auto"/>
        <w:left w:val="none" w:sz="0" w:space="0" w:color="auto"/>
        <w:bottom w:val="none" w:sz="0" w:space="0" w:color="auto"/>
        <w:right w:val="none" w:sz="0" w:space="0" w:color="auto"/>
      </w:divBdr>
    </w:div>
    <w:div w:id="621695827">
      <w:bodyDiv w:val="1"/>
      <w:marLeft w:val="0"/>
      <w:marRight w:val="0"/>
      <w:marTop w:val="0"/>
      <w:marBottom w:val="0"/>
      <w:divBdr>
        <w:top w:val="none" w:sz="0" w:space="0" w:color="auto"/>
        <w:left w:val="none" w:sz="0" w:space="0" w:color="auto"/>
        <w:bottom w:val="none" w:sz="0" w:space="0" w:color="auto"/>
        <w:right w:val="none" w:sz="0" w:space="0" w:color="auto"/>
      </w:divBdr>
    </w:div>
    <w:div w:id="633221350">
      <w:bodyDiv w:val="1"/>
      <w:marLeft w:val="0"/>
      <w:marRight w:val="0"/>
      <w:marTop w:val="0"/>
      <w:marBottom w:val="0"/>
      <w:divBdr>
        <w:top w:val="none" w:sz="0" w:space="0" w:color="auto"/>
        <w:left w:val="none" w:sz="0" w:space="0" w:color="auto"/>
        <w:bottom w:val="none" w:sz="0" w:space="0" w:color="auto"/>
        <w:right w:val="none" w:sz="0" w:space="0" w:color="auto"/>
      </w:divBdr>
    </w:div>
    <w:div w:id="643659280">
      <w:bodyDiv w:val="1"/>
      <w:marLeft w:val="0"/>
      <w:marRight w:val="0"/>
      <w:marTop w:val="0"/>
      <w:marBottom w:val="0"/>
      <w:divBdr>
        <w:top w:val="none" w:sz="0" w:space="0" w:color="auto"/>
        <w:left w:val="none" w:sz="0" w:space="0" w:color="auto"/>
        <w:bottom w:val="none" w:sz="0" w:space="0" w:color="auto"/>
        <w:right w:val="none" w:sz="0" w:space="0" w:color="auto"/>
      </w:divBdr>
      <w:divsChild>
        <w:div w:id="349183653">
          <w:marLeft w:val="0"/>
          <w:marRight w:val="0"/>
          <w:marTop w:val="0"/>
          <w:marBottom w:val="0"/>
          <w:divBdr>
            <w:top w:val="none" w:sz="0" w:space="0" w:color="auto"/>
            <w:left w:val="none" w:sz="0" w:space="0" w:color="auto"/>
            <w:bottom w:val="none" w:sz="0" w:space="0" w:color="auto"/>
            <w:right w:val="none" w:sz="0" w:space="0" w:color="auto"/>
          </w:divBdr>
        </w:div>
      </w:divsChild>
    </w:div>
    <w:div w:id="670568058">
      <w:bodyDiv w:val="1"/>
      <w:marLeft w:val="0"/>
      <w:marRight w:val="0"/>
      <w:marTop w:val="0"/>
      <w:marBottom w:val="0"/>
      <w:divBdr>
        <w:top w:val="none" w:sz="0" w:space="0" w:color="auto"/>
        <w:left w:val="none" w:sz="0" w:space="0" w:color="auto"/>
        <w:bottom w:val="none" w:sz="0" w:space="0" w:color="auto"/>
        <w:right w:val="none" w:sz="0" w:space="0" w:color="auto"/>
      </w:divBdr>
    </w:div>
    <w:div w:id="671296041">
      <w:bodyDiv w:val="1"/>
      <w:marLeft w:val="0"/>
      <w:marRight w:val="0"/>
      <w:marTop w:val="0"/>
      <w:marBottom w:val="0"/>
      <w:divBdr>
        <w:top w:val="none" w:sz="0" w:space="0" w:color="auto"/>
        <w:left w:val="none" w:sz="0" w:space="0" w:color="auto"/>
        <w:bottom w:val="none" w:sz="0" w:space="0" w:color="auto"/>
        <w:right w:val="none" w:sz="0" w:space="0" w:color="auto"/>
      </w:divBdr>
    </w:div>
    <w:div w:id="702824560">
      <w:bodyDiv w:val="1"/>
      <w:marLeft w:val="0"/>
      <w:marRight w:val="0"/>
      <w:marTop w:val="0"/>
      <w:marBottom w:val="0"/>
      <w:divBdr>
        <w:top w:val="none" w:sz="0" w:space="0" w:color="auto"/>
        <w:left w:val="none" w:sz="0" w:space="0" w:color="auto"/>
        <w:bottom w:val="none" w:sz="0" w:space="0" w:color="auto"/>
        <w:right w:val="none" w:sz="0" w:space="0" w:color="auto"/>
      </w:divBdr>
    </w:div>
    <w:div w:id="719399928">
      <w:bodyDiv w:val="1"/>
      <w:marLeft w:val="0"/>
      <w:marRight w:val="0"/>
      <w:marTop w:val="0"/>
      <w:marBottom w:val="0"/>
      <w:divBdr>
        <w:top w:val="none" w:sz="0" w:space="0" w:color="auto"/>
        <w:left w:val="none" w:sz="0" w:space="0" w:color="auto"/>
        <w:bottom w:val="none" w:sz="0" w:space="0" w:color="auto"/>
        <w:right w:val="none" w:sz="0" w:space="0" w:color="auto"/>
      </w:divBdr>
    </w:div>
    <w:div w:id="778526074">
      <w:bodyDiv w:val="1"/>
      <w:marLeft w:val="0"/>
      <w:marRight w:val="0"/>
      <w:marTop w:val="0"/>
      <w:marBottom w:val="0"/>
      <w:divBdr>
        <w:top w:val="none" w:sz="0" w:space="0" w:color="auto"/>
        <w:left w:val="none" w:sz="0" w:space="0" w:color="auto"/>
        <w:bottom w:val="none" w:sz="0" w:space="0" w:color="auto"/>
        <w:right w:val="none" w:sz="0" w:space="0" w:color="auto"/>
      </w:divBdr>
    </w:div>
    <w:div w:id="833881325">
      <w:bodyDiv w:val="1"/>
      <w:marLeft w:val="0"/>
      <w:marRight w:val="0"/>
      <w:marTop w:val="0"/>
      <w:marBottom w:val="0"/>
      <w:divBdr>
        <w:top w:val="none" w:sz="0" w:space="0" w:color="auto"/>
        <w:left w:val="none" w:sz="0" w:space="0" w:color="auto"/>
        <w:bottom w:val="none" w:sz="0" w:space="0" w:color="auto"/>
        <w:right w:val="none" w:sz="0" w:space="0" w:color="auto"/>
      </w:divBdr>
    </w:div>
    <w:div w:id="873464579">
      <w:bodyDiv w:val="1"/>
      <w:marLeft w:val="0"/>
      <w:marRight w:val="0"/>
      <w:marTop w:val="0"/>
      <w:marBottom w:val="0"/>
      <w:divBdr>
        <w:top w:val="none" w:sz="0" w:space="0" w:color="auto"/>
        <w:left w:val="none" w:sz="0" w:space="0" w:color="auto"/>
        <w:bottom w:val="none" w:sz="0" w:space="0" w:color="auto"/>
        <w:right w:val="none" w:sz="0" w:space="0" w:color="auto"/>
      </w:divBdr>
      <w:divsChild>
        <w:div w:id="1406613863">
          <w:marLeft w:val="0"/>
          <w:marRight w:val="0"/>
          <w:marTop w:val="0"/>
          <w:marBottom w:val="0"/>
          <w:divBdr>
            <w:top w:val="none" w:sz="0" w:space="0" w:color="auto"/>
            <w:left w:val="none" w:sz="0" w:space="0" w:color="auto"/>
            <w:bottom w:val="none" w:sz="0" w:space="0" w:color="auto"/>
            <w:right w:val="none" w:sz="0" w:space="0" w:color="auto"/>
          </w:divBdr>
        </w:div>
      </w:divsChild>
    </w:div>
    <w:div w:id="1023282475">
      <w:bodyDiv w:val="1"/>
      <w:marLeft w:val="0"/>
      <w:marRight w:val="0"/>
      <w:marTop w:val="0"/>
      <w:marBottom w:val="0"/>
      <w:divBdr>
        <w:top w:val="none" w:sz="0" w:space="0" w:color="auto"/>
        <w:left w:val="none" w:sz="0" w:space="0" w:color="auto"/>
        <w:bottom w:val="none" w:sz="0" w:space="0" w:color="auto"/>
        <w:right w:val="none" w:sz="0" w:space="0" w:color="auto"/>
      </w:divBdr>
    </w:div>
    <w:div w:id="1036855752">
      <w:bodyDiv w:val="1"/>
      <w:marLeft w:val="0"/>
      <w:marRight w:val="0"/>
      <w:marTop w:val="0"/>
      <w:marBottom w:val="0"/>
      <w:divBdr>
        <w:top w:val="none" w:sz="0" w:space="0" w:color="auto"/>
        <w:left w:val="none" w:sz="0" w:space="0" w:color="auto"/>
        <w:bottom w:val="none" w:sz="0" w:space="0" w:color="auto"/>
        <w:right w:val="none" w:sz="0" w:space="0" w:color="auto"/>
      </w:divBdr>
    </w:div>
    <w:div w:id="1058550819">
      <w:bodyDiv w:val="1"/>
      <w:marLeft w:val="0"/>
      <w:marRight w:val="0"/>
      <w:marTop w:val="0"/>
      <w:marBottom w:val="0"/>
      <w:divBdr>
        <w:top w:val="none" w:sz="0" w:space="0" w:color="auto"/>
        <w:left w:val="none" w:sz="0" w:space="0" w:color="auto"/>
        <w:bottom w:val="none" w:sz="0" w:space="0" w:color="auto"/>
        <w:right w:val="none" w:sz="0" w:space="0" w:color="auto"/>
      </w:divBdr>
    </w:div>
    <w:div w:id="1062025545">
      <w:bodyDiv w:val="1"/>
      <w:marLeft w:val="0"/>
      <w:marRight w:val="0"/>
      <w:marTop w:val="0"/>
      <w:marBottom w:val="0"/>
      <w:divBdr>
        <w:top w:val="none" w:sz="0" w:space="0" w:color="auto"/>
        <w:left w:val="none" w:sz="0" w:space="0" w:color="auto"/>
        <w:bottom w:val="none" w:sz="0" w:space="0" w:color="auto"/>
        <w:right w:val="none" w:sz="0" w:space="0" w:color="auto"/>
      </w:divBdr>
    </w:div>
    <w:div w:id="1080176197">
      <w:bodyDiv w:val="1"/>
      <w:marLeft w:val="0"/>
      <w:marRight w:val="0"/>
      <w:marTop w:val="0"/>
      <w:marBottom w:val="0"/>
      <w:divBdr>
        <w:top w:val="none" w:sz="0" w:space="0" w:color="auto"/>
        <w:left w:val="none" w:sz="0" w:space="0" w:color="auto"/>
        <w:bottom w:val="none" w:sz="0" w:space="0" w:color="auto"/>
        <w:right w:val="none" w:sz="0" w:space="0" w:color="auto"/>
      </w:divBdr>
    </w:div>
    <w:div w:id="1107962707">
      <w:bodyDiv w:val="1"/>
      <w:marLeft w:val="0"/>
      <w:marRight w:val="0"/>
      <w:marTop w:val="0"/>
      <w:marBottom w:val="0"/>
      <w:divBdr>
        <w:top w:val="none" w:sz="0" w:space="0" w:color="auto"/>
        <w:left w:val="none" w:sz="0" w:space="0" w:color="auto"/>
        <w:bottom w:val="none" w:sz="0" w:space="0" w:color="auto"/>
        <w:right w:val="none" w:sz="0" w:space="0" w:color="auto"/>
      </w:divBdr>
    </w:div>
    <w:div w:id="1145200897">
      <w:bodyDiv w:val="1"/>
      <w:marLeft w:val="0"/>
      <w:marRight w:val="0"/>
      <w:marTop w:val="0"/>
      <w:marBottom w:val="0"/>
      <w:divBdr>
        <w:top w:val="none" w:sz="0" w:space="0" w:color="auto"/>
        <w:left w:val="none" w:sz="0" w:space="0" w:color="auto"/>
        <w:bottom w:val="none" w:sz="0" w:space="0" w:color="auto"/>
        <w:right w:val="none" w:sz="0" w:space="0" w:color="auto"/>
      </w:divBdr>
    </w:div>
    <w:div w:id="1174801340">
      <w:bodyDiv w:val="1"/>
      <w:marLeft w:val="0"/>
      <w:marRight w:val="0"/>
      <w:marTop w:val="0"/>
      <w:marBottom w:val="0"/>
      <w:divBdr>
        <w:top w:val="none" w:sz="0" w:space="0" w:color="auto"/>
        <w:left w:val="none" w:sz="0" w:space="0" w:color="auto"/>
        <w:bottom w:val="none" w:sz="0" w:space="0" w:color="auto"/>
        <w:right w:val="none" w:sz="0" w:space="0" w:color="auto"/>
      </w:divBdr>
    </w:div>
    <w:div w:id="1189952656">
      <w:bodyDiv w:val="1"/>
      <w:marLeft w:val="0"/>
      <w:marRight w:val="0"/>
      <w:marTop w:val="0"/>
      <w:marBottom w:val="0"/>
      <w:divBdr>
        <w:top w:val="none" w:sz="0" w:space="0" w:color="auto"/>
        <w:left w:val="none" w:sz="0" w:space="0" w:color="auto"/>
        <w:bottom w:val="none" w:sz="0" w:space="0" w:color="auto"/>
        <w:right w:val="none" w:sz="0" w:space="0" w:color="auto"/>
      </w:divBdr>
    </w:div>
    <w:div w:id="1318270469">
      <w:bodyDiv w:val="1"/>
      <w:marLeft w:val="0"/>
      <w:marRight w:val="0"/>
      <w:marTop w:val="0"/>
      <w:marBottom w:val="0"/>
      <w:divBdr>
        <w:top w:val="none" w:sz="0" w:space="0" w:color="auto"/>
        <w:left w:val="none" w:sz="0" w:space="0" w:color="auto"/>
        <w:bottom w:val="none" w:sz="0" w:space="0" w:color="auto"/>
        <w:right w:val="none" w:sz="0" w:space="0" w:color="auto"/>
      </w:divBdr>
    </w:div>
    <w:div w:id="1322080844">
      <w:bodyDiv w:val="1"/>
      <w:marLeft w:val="0"/>
      <w:marRight w:val="0"/>
      <w:marTop w:val="0"/>
      <w:marBottom w:val="0"/>
      <w:divBdr>
        <w:top w:val="none" w:sz="0" w:space="0" w:color="auto"/>
        <w:left w:val="none" w:sz="0" w:space="0" w:color="auto"/>
        <w:bottom w:val="none" w:sz="0" w:space="0" w:color="auto"/>
        <w:right w:val="none" w:sz="0" w:space="0" w:color="auto"/>
      </w:divBdr>
    </w:div>
    <w:div w:id="1338922666">
      <w:bodyDiv w:val="1"/>
      <w:marLeft w:val="0"/>
      <w:marRight w:val="0"/>
      <w:marTop w:val="0"/>
      <w:marBottom w:val="0"/>
      <w:divBdr>
        <w:top w:val="none" w:sz="0" w:space="0" w:color="auto"/>
        <w:left w:val="none" w:sz="0" w:space="0" w:color="auto"/>
        <w:bottom w:val="none" w:sz="0" w:space="0" w:color="auto"/>
        <w:right w:val="none" w:sz="0" w:space="0" w:color="auto"/>
      </w:divBdr>
    </w:div>
    <w:div w:id="1344473397">
      <w:bodyDiv w:val="1"/>
      <w:marLeft w:val="0"/>
      <w:marRight w:val="0"/>
      <w:marTop w:val="0"/>
      <w:marBottom w:val="0"/>
      <w:divBdr>
        <w:top w:val="none" w:sz="0" w:space="0" w:color="auto"/>
        <w:left w:val="none" w:sz="0" w:space="0" w:color="auto"/>
        <w:bottom w:val="none" w:sz="0" w:space="0" w:color="auto"/>
        <w:right w:val="none" w:sz="0" w:space="0" w:color="auto"/>
      </w:divBdr>
    </w:div>
    <w:div w:id="1349912326">
      <w:bodyDiv w:val="1"/>
      <w:marLeft w:val="0"/>
      <w:marRight w:val="0"/>
      <w:marTop w:val="0"/>
      <w:marBottom w:val="0"/>
      <w:divBdr>
        <w:top w:val="none" w:sz="0" w:space="0" w:color="auto"/>
        <w:left w:val="none" w:sz="0" w:space="0" w:color="auto"/>
        <w:bottom w:val="none" w:sz="0" w:space="0" w:color="auto"/>
        <w:right w:val="none" w:sz="0" w:space="0" w:color="auto"/>
      </w:divBdr>
    </w:div>
    <w:div w:id="1369916808">
      <w:bodyDiv w:val="1"/>
      <w:marLeft w:val="0"/>
      <w:marRight w:val="0"/>
      <w:marTop w:val="0"/>
      <w:marBottom w:val="0"/>
      <w:divBdr>
        <w:top w:val="none" w:sz="0" w:space="0" w:color="auto"/>
        <w:left w:val="none" w:sz="0" w:space="0" w:color="auto"/>
        <w:bottom w:val="none" w:sz="0" w:space="0" w:color="auto"/>
        <w:right w:val="none" w:sz="0" w:space="0" w:color="auto"/>
      </w:divBdr>
    </w:div>
    <w:div w:id="1391925121">
      <w:bodyDiv w:val="1"/>
      <w:marLeft w:val="0"/>
      <w:marRight w:val="0"/>
      <w:marTop w:val="0"/>
      <w:marBottom w:val="0"/>
      <w:divBdr>
        <w:top w:val="none" w:sz="0" w:space="0" w:color="auto"/>
        <w:left w:val="none" w:sz="0" w:space="0" w:color="auto"/>
        <w:bottom w:val="none" w:sz="0" w:space="0" w:color="auto"/>
        <w:right w:val="none" w:sz="0" w:space="0" w:color="auto"/>
      </w:divBdr>
    </w:div>
    <w:div w:id="1424377656">
      <w:bodyDiv w:val="1"/>
      <w:marLeft w:val="0"/>
      <w:marRight w:val="0"/>
      <w:marTop w:val="0"/>
      <w:marBottom w:val="0"/>
      <w:divBdr>
        <w:top w:val="none" w:sz="0" w:space="0" w:color="auto"/>
        <w:left w:val="none" w:sz="0" w:space="0" w:color="auto"/>
        <w:bottom w:val="none" w:sz="0" w:space="0" w:color="auto"/>
        <w:right w:val="none" w:sz="0" w:space="0" w:color="auto"/>
      </w:divBdr>
    </w:div>
    <w:div w:id="1433627915">
      <w:bodyDiv w:val="1"/>
      <w:marLeft w:val="0"/>
      <w:marRight w:val="0"/>
      <w:marTop w:val="0"/>
      <w:marBottom w:val="0"/>
      <w:divBdr>
        <w:top w:val="none" w:sz="0" w:space="0" w:color="auto"/>
        <w:left w:val="none" w:sz="0" w:space="0" w:color="auto"/>
        <w:bottom w:val="none" w:sz="0" w:space="0" w:color="auto"/>
        <w:right w:val="none" w:sz="0" w:space="0" w:color="auto"/>
      </w:divBdr>
    </w:div>
    <w:div w:id="1453279097">
      <w:bodyDiv w:val="1"/>
      <w:marLeft w:val="0"/>
      <w:marRight w:val="0"/>
      <w:marTop w:val="0"/>
      <w:marBottom w:val="0"/>
      <w:divBdr>
        <w:top w:val="none" w:sz="0" w:space="0" w:color="auto"/>
        <w:left w:val="none" w:sz="0" w:space="0" w:color="auto"/>
        <w:bottom w:val="none" w:sz="0" w:space="0" w:color="auto"/>
        <w:right w:val="none" w:sz="0" w:space="0" w:color="auto"/>
      </w:divBdr>
    </w:div>
    <w:div w:id="1472937891">
      <w:bodyDiv w:val="1"/>
      <w:marLeft w:val="0"/>
      <w:marRight w:val="0"/>
      <w:marTop w:val="0"/>
      <w:marBottom w:val="0"/>
      <w:divBdr>
        <w:top w:val="none" w:sz="0" w:space="0" w:color="auto"/>
        <w:left w:val="none" w:sz="0" w:space="0" w:color="auto"/>
        <w:bottom w:val="none" w:sz="0" w:space="0" w:color="auto"/>
        <w:right w:val="none" w:sz="0" w:space="0" w:color="auto"/>
      </w:divBdr>
    </w:div>
    <w:div w:id="1546135658">
      <w:bodyDiv w:val="1"/>
      <w:marLeft w:val="0"/>
      <w:marRight w:val="0"/>
      <w:marTop w:val="0"/>
      <w:marBottom w:val="0"/>
      <w:divBdr>
        <w:top w:val="none" w:sz="0" w:space="0" w:color="auto"/>
        <w:left w:val="none" w:sz="0" w:space="0" w:color="auto"/>
        <w:bottom w:val="none" w:sz="0" w:space="0" w:color="auto"/>
        <w:right w:val="none" w:sz="0" w:space="0" w:color="auto"/>
      </w:divBdr>
    </w:div>
    <w:div w:id="1584073817">
      <w:bodyDiv w:val="1"/>
      <w:marLeft w:val="0"/>
      <w:marRight w:val="0"/>
      <w:marTop w:val="0"/>
      <w:marBottom w:val="0"/>
      <w:divBdr>
        <w:top w:val="none" w:sz="0" w:space="0" w:color="auto"/>
        <w:left w:val="none" w:sz="0" w:space="0" w:color="auto"/>
        <w:bottom w:val="none" w:sz="0" w:space="0" w:color="auto"/>
        <w:right w:val="none" w:sz="0" w:space="0" w:color="auto"/>
      </w:divBdr>
    </w:div>
    <w:div w:id="1603490846">
      <w:bodyDiv w:val="1"/>
      <w:marLeft w:val="0"/>
      <w:marRight w:val="0"/>
      <w:marTop w:val="0"/>
      <w:marBottom w:val="0"/>
      <w:divBdr>
        <w:top w:val="none" w:sz="0" w:space="0" w:color="auto"/>
        <w:left w:val="none" w:sz="0" w:space="0" w:color="auto"/>
        <w:bottom w:val="none" w:sz="0" w:space="0" w:color="auto"/>
        <w:right w:val="none" w:sz="0" w:space="0" w:color="auto"/>
      </w:divBdr>
    </w:div>
    <w:div w:id="1616667722">
      <w:bodyDiv w:val="1"/>
      <w:marLeft w:val="0"/>
      <w:marRight w:val="0"/>
      <w:marTop w:val="0"/>
      <w:marBottom w:val="0"/>
      <w:divBdr>
        <w:top w:val="none" w:sz="0" w:space="0" w:color="auto"/>
        <w:left w:val="none" w:sz="0" w:space="0" w:color="auto"/>
        <w:bottom w:val="none" w:sz="0" w:space="0" w:color="auto"/>
        <w:right w:val="none" w:sz="0" w:space="0" w:color="auto"/>
      </w:divBdr>
    </w:div>
    <w:div w:id="1630473192">
      <w:bodyDiv w:val="1"/>
      <w:marLeft w:val="0"/>
      <w:marRight w:val="0"/>
      <w:marTop w:val="0"/>
      <w:marBottom w:val="0"/>
      <w:divBdr>
        <w:top w:val="none" w:sz="0" w:space="0" w:color="auto"/>
        <w:left w:val="none" w:sz="0" w:space="0" w:color="auto"/>
        <w:bottom w:val="none" w:sz="0" w:space="0" w:color="auto"/>
        <w:right w:val="none" w:sz="0" w:space="0" w:color="auto"/>
      </w:divBdr>
    </w:div>
    <w:div w:id="1667977205">
      <w:bodyDiv w:val="1"/>
      <w:marLeft w:val="0"/>
      <w:marRight w:val="0"/>
      <w:marTop w:val="0"/>
      <w:marBottom w:val="0"/>
      <w:divBdr>
        <w:top w:val="none" w:sz="0" w:space="0" w:color="auto"/>
        <w:left w:val="none" w:sz="0" w:space="0" w:color="auto"/>
        <w:bottom w:val="none" w:sz="0" w:space="0" w:color="auto"/>
        <w:right w:val="none" w:sz="0" w:space="0" w:color="auto"/>
      </w:divBdr>
    </w:div>
    <w:div w:id="1678075464">
      <w:bodyDiv w:val="1"/>
      <w:marLeft w:val="0"/>
      <w:marRight w:val="0"/>
      <w:marTop w:val="0"/>
      <w:marBottom w:val="0"/>
      <w:divBdr>
        <w:top w:val="none" w:sz="0" w:space="0" w:color="auto"/>
        <w:left w:val="none" w:sz="0" w:space="0" w:color="auto"/>
        <w:bottom w:val="none" w:sz="0" w:space="0" w:color="auto"/>
        <w:right w:val="none" w:sz="0" w:space="0" w:color="auto"/>
      </w:divBdr>
    </w:div>
    <w:div w:id="1727605331">
      <w:bodyDiv w:val="1"/>
      <w:marLeft w:val="0"/>
      <w:marRight w:val="0"/>
      <w:marTop w:val="0"/>
      <w:marBottom w:val="0"/>
      <w:divBdr>
        <w:top w:val="none" w:sz="0" w:space="0" w:color="auto"/>
        <w:left w:val="none" w:sz="0" w:space="0" w:color="auto"/>
        <w:bottom w:val="none" w:sz="0" w:space="0" w:color="auto"/>
        <w:right w:val="none" w:sz="0" w:space="0" w:color="auto"/>
      </w:divBdr>
    </w:div>
    <w:div w:id="1748653073">
      <w:bodyDiv w:val="1"/>
      <w:marLeft w:val="0"/>
      <w:marRight w:val="0"/>
      <w:marTop w:val="0"/>
      <w:marBottom w:val="0"/>
      <w:divBdr>
        <w:top w:val="none" w:sz="0" w:space="0" w:color="auto"/>
        <w:left w:val="none" w:sz="0" w:space="0" w:color="auto"/>
        <w:bottom w:val="none" w:sz="0" w:space="0" w:color="auto"/>
        <w:right w:val="none" w:sz="0" w:space="0" w:color="auto"/>
      </w:divBdr>
    </w:div>
    <w:div w:id="1877161752">
      <w:bodyDiv w:val="1"/>
      <w:marLeft w:val="0"/>
      <w:marRight w:val="0"/>
      <w:marTop w:val="0"/>
      <w:marBottom w:val="0"/>
      <w:divBdr>
        <w:top w:val="none" w:sz="0" w:space="0" w:color="auto"/>
        <w:left w:val="none" w:sz="0" w:space="0" w:color="auto"/>
        <w:bottom w:val="none" w:sz="0" w:space="0" w:color="auto"/>
        <w:right w:val="none" w:sz="0" w:space="0" w:color="auto"/>
      </w:divBdr>
    </w:div>
    <w:div w:id="1880822133">
      <w:bodyDiv w:val="1"/>
      <w:marLeft w:val="0"/>
      <w:marRight w:val="0"/>
      <w:marTop w:val="0"/>
      <w:marBottom w:val="0"/>
      <w:divBdr>
        <w:top w:val="none" w:sz="0" w:space="0" w:color="auto"/>
        <w:left w:val="none" w:sz="0" w:space="0" w:color="auto"/>
        <w:bottom w:val="none" w:sz="0" w:space="0" w:color="auto"/>
        <w:right w:val="none" w:sz="0" w:space="0" w:color="auto"/>
      </w:divBdr>
    </w:div>
    <w:div w:id="1903978639">
      <w:bodyDiv w:val="1"/>
      <w:marLeft w:val="0"/>
      <w:marRight w:val="0"/>
      <w:marTop w:val="0"/>
      <w:marBottom w:val="0"/>
      <w:divBdr>
        <w:top w:val="none" w:sz="0" w:space="0" w:color="auto"/>
        <w:left w:val="none" w:sz="0" w:space="0" w:color="auto"/>
        <w:bottom w:val="none" w:sz="0" w:space="0" w:color="auto"/>
        <w:right w:val="none" w:sz="0" w:space="0" w:color="auto"/>
      </w:divBdr>
    </w:div>
    <w:div w:id="1908225674">
      <w:bodyDiv w:val="1"/>
      <w:marLeft w:val="0"/>
      <w:marRight w:val="0"/>
      <w:marTop w:val="0"/>
      <w:marBottom w:val="0"/>
      <w:divBdr>
        <w:top w:val="none" w:sz="0" w:space="0" w:color="auto"/>
        <w:left w:val="none" w:sz="0" w:space="0" w:color="auto"/>
        <w:bottom w:val="none" w:sz="0" w:space="0" w:color="auto"/>
        <w:right w:val="none" w:sz="0" w:space="0" w:color="auto"/>
      </w:divBdr>
    </w:div>
    <w:div w:id="1913736964">
      <w:bodyDiv w:val="1"/>
      <w:marLeft w:val="0"/>
      <w:marRight w:val="0"/>
      <w:marTop w:val="0"/>
      <w:marBottom w:val="0"/>
      <w:divBdr>
        <w:top w:val="none" w:sz="0" w:space="0" w:color="auto"/>
        <w:left w:val="none" w:sz="0" w:space="0" w:color="auto"/>
        <w:bottom w:val="none" w:sz="0" w:space="0" w:color="auto"/>
        <w:right w:val="none" w:sz="0" w:space="0" w:color="auto"/>
      </w:divBdr>
    </w:div>
    <w:div w:id="1924142982">
      <w:bodyDiv w:val="1"/>
      <w:marLeft w:val="0"/>
      <w:marRight w:val="0"/>
      <w:marTop w:val="0"/>
      <w:marBottom w:val="0"/>
      <w:divBdr>
        <w:top w:val="none" w:sz="0" w:space="0" w:color="auto"/>
        <w:left w:val="none" w:sz="0" w:space="0" w:color="auto"/>
        <w:bottom w:val="none" w:sz="0" w:space="0" w:color="auto"/>
        <w:right w:val="none" w:sz="0" w:space="0" w:color="auto"/>
      </w:divBdr>
    </w:div>
    <w:div w:id="2048752949">
      <w:bodyDiv w:val="1"/>
      <w:marLeft w:val="0"/>
      <w:marRight w:val="0"/>
      <w:marTop w:val="0"/>
      <w:marBottom w:val="0"/>
      <w:divBdr>
        <w:top w:val="none" w:sz="0" w:space="0" w:color="auto"/>
        <w:left w:val="none" w:sz="0" w:space="0" w:color="auto"/>
        <w:bottom w:val="none" w:sz="0" w:space="0" w:color="auto"/>
        <w:right w:val="none" w:sz="0" w:space="0" w:color="auto"/>
      </w:divBdr>
    </w:div>
    <w:div w:id="213720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3672C-8B2A-45A2-B1D9-D98AF304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20</cp:revision>
  <cp:lastPrinted>2022-02-17T10:57:00Z</cp:lastPrinted>
  <dcterms:created xsi:type="dcterms:W3CDTF">2022-02-10T08:08:00Z</dcterms:created>
  <dcterms:modified xsi:type="dcterms:W3CDTF">2022-10-27T08:44:00Z</dcterms:modified>
</cp:coreProperties>
</file>