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78BBFA2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684CF7" w:rsidRPr="009A2AA0">
        <w:rPr>
          <w:rFonts w:ascii="Times New Roman" w:eastAsia="Times New Roman" w:hAnsi="Times New Roman"/>
          <w:b/>
          <w:sz w:val="20"/>
          <w:szCs w:val="20"/>
          <w:lang w:eastAsia="ru-RU"/>
        </w:rPr>
        <w:t>1</w:t>
      </w:r>
      <w:r w:rsidR="006634D7">
        <w:rPr>
          <w:rFonts w:ascii="Times New Roman" w:eastAsia="Times New Roman" w:hAnsi="Times New Roman"/>
          <w:b/>
          <w:sz w:val="20"/>
          <w:szCs w:val="20"/>
          <w:lang w:eastAsia="ru-RU"/>
        </w:rPr>
        <w:t>2</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706D4824"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684CF7">
        <w:rPr>
          <w:rFonts w:ascii="Times New Roman" w:eastAsiaTheme="minorEastAsia" w:hAnsi="Times New Roman"/>
          <w:b/>
          <w:sz w:val="20"/>
          <w:szCs w:val="20"/>
          <w:lang w:val="en-US" w:eastAsia="ru-RU"/>
        </w:rPr>
        <w:t>1</w:t>
      </w:r>
      <w:r w:rsidR="009A2AA0">
        <w:rPr>
          <w:rFonts w:ascii="Times New Roman" w:eastAsiaTheme="minorEastAsia" w:hAnsi="Times New Roman"/>
          <w:b/>
          <w:sz w:val="20"/>
          <w:szCs w:val="20"/>
          <w:lang w:val="en-US" w:eastAsia="ru-RU"/>
        </w:rPr>
        <w:t>2</w:t>
      </w:r>
      <w:r w:rsidR="004B5651" w:rsidRPr="0028106D">
        <w:rPr>
          <w:rFonts w:ascii="Times New Roman" w:eastAsiaTheme="minorEastAsia" w:hAnsi="Times New Roman"/>
          <w:b/>
          <w:sz w:val="20"/>
          <w:szCs w:val="20"/>
          <w:lang w:eastAsia="ru-RU"/>
        </w:rPr>
        <w:t xml:space="preserve">» </w:t>
      </w:r>
      <w:r w:rsidR="00684CF7">
        <w:rPr>
          <w:rFonts w:ascii="Times New Roman" w:eastAsiaTheme="minorEastAsia" w:hAnsi="Times New Roman"/>
          <w:b/>
          <w:sz w:val="20"/>
          <w:szCs w:val="20"/>
          <w:lang w:eastAsia="ru-RU"/>
        </w:rPr>
        <w:t>октября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Цена за ед</w:t>
            </w:r>
            <w:proofErr w:type="gramStart"/>
            <w:r w:rsidRPr="0028106D">
              <w:rPr>
                <w:rFonts w:ascii="Times New Roman" w:eastAsiaTheme="minorEastAsia" w:hAnsi="Times New Roman"/>
                <w:b/>
                <w:bCs/>
                <w:color w:val="000000"/>
                <w:sz w:val="20"/>
                <w:szCs w:val="20"/>
              </w:rPr>
              <w:t>.в</w:t>
            </w:r>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6634D7" w:rsidRPr="0028106D" w14:paraId="3D288007"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23981F0" w14:textId="311C24E8" w:rsidR="006634D7" w:rsidRPr="0028106D" w:rsidRDefault="00714F33">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333AAA95" w14:textId="00C01466" w:rsidR="006634D7" w:rsidRPr="009A2AA0" w:rsidRDefault="006634D7" w:rsidP="009A2AA0">
            <w:pPr>
              <w:rPr>
                <w:rFonts w:ascii="Times New Roman" w:hAnsi="Times New Roman"/>
                <w:sz w:val="20"/>
                <w:szCs w:val="20"/>
              </w:rPr>
            </w:pPr>
            <w:r w:rsidRPr="009A2AA0">
              <w:rPr>
                <w:rFonts w:ascii="Times New Roman" w:hAnsi="Times New Roman"/>
                <w:color w:val="000000"/>
                <w:sz w:val="20"/>
                <w:szCs w:val="20"/>
              </w:rPr>
              <w:t xml:space="preserve">Перекись водорода3% </w:t>
            </w:r>
            <w:r w:rsidR="009A2AA0" w:rsidRPr="009A2AA0">
              <w:rPr>
                <w:rFonts w:ascii="Times New Roman" w:hAnsi="Times New Roman"/>
                <w:color w:val="000000"/>
                <w:sz w:val="20"/>
                <w:szCs w:val="20"/>
                <w:lang w:val="en-US"/>
              </w:rPr>
              <w:t>5</w:t>
            </w:r>
            <w:r w:rsidRPr="009A2AA0">
              <w:rPr>
                <w:rFonts w:ascii="Times New Roman" w:hAnsi="Times New Roman"/>
                <w:color w:val="000000"/>
                <w:sz w:val="20"/>
                <w:szCs w:val="20"/>
              </w:rPr>
              <w:t>00мл</w:t>
            </w:r>
          </w:p>
        </w:tc>
        <w:tc>
          <w:tcPr>
            <w:tcW w:w="4253" w:type="dxa"/>
            <w:tcBorders>
              <w:top w:val="single" w:sz="4" w:space="0" w:color="auto"/>
              <w:left w:val="single" w:sz="4" w:space="0" w:color="auto"/>
              <w:bottom w:val="single" w:sz="4" w:space="0" w:color="auto"/>
              <w:right w:val="single" w:sz="4" w:space="0" w:color="auto"/>
            </w:tcBorders>
          </w:tcPr>
          <w:p w14:paraId="6CAEDA29" w14:textId="6D0B15CB" w:rsidR="006634D7" w:rsidRPr="009A2AA0" w:rsidRDefault="006634D7" w:rsidP="009A2AA0">
            <w:pPr>
              <w:rPr>
                <w:rFonts w:ascii="Times New Roman" w:hAnsi="Times New Roman"/>
                <w:sz w:val="20"/>
                <w:szCs w:val="20"/>
              </w:rPr>
            </w:pPr>
            <w:r w:rsidRPr="009A2AA0">
              <w:rPr>
                <w:rFonts w:ascii="Times New Roman" w:hAnsi="Times New Roman"/>
                <w:color w:val="000000"/>
                <w:sz w:val="20"/>
                <w:szCs w:val="20"/>
              </w:rPr>
              <w:t xml:space="preserve">Перекись водорода3% </w:t>
            </w:r>
            <w:r w:rsidR="009A2AA0" w:rsidRPr="009A2AA0">
              <w:rPr>
                <w:rFonts w:ascii="Times New Roman" w:hAnsi="Times New Roman"/>
                <w:color w:val="000000"/>
                <w:sz w:val="20"/>
                <w:szCs w:val="20"/>
              </w:rPr>
              <w:t>5</w:t>
            </w:r>
            <w:r w:rsidRPr="009A2AA0">
              <w:rPr>
                <w:rFonts w:ascii="Times New Roman" w:hAnsi="Times New Roman"/>
                <w:color w:val="000000"/>
                <w:sz w:val="20"/>
                <w:szCs w:val="20"/>
              </w:rPr>
              <w:t xml:space="preserve">00мл  раствор для </w:t>
            </w:r>
            <w:proofErr w:type="spellStart"/>
            <w:r w:rsidRPr="009A2AA0">
              <w:rPr>
                <w:rFonts w:ascii="Times New Roman" w:hAnsi="Times New Roman"/>
                <w:color w:val="000000"/>
                <w:sz w:val="20"/>
                <w:szCs w:val="20"/>
              </w:rPr>
              <w:t>наружнего</w:t>
            </w:r>
            <w:proofErr w:type="spellEnd"/>
            <w:r w:rsidRPr="009A2AA0">
              <w:rPr>
                <w:rFonts w:ascii="Times New Roman" w:hAnsi="Times New Roman"/>
                <w:color w:val="000000"/>
                <w:sz w:val="20"/>
                <w:szCs w:val="20"/>
              </w:rPr>
              <w:t xml:space="preserve">  применения </w:t>
            </w:r>
          </w:p>
        </w:tc>
        <w:tc>
          <w:tcPr>
            <w:tcW w:w="992" w:type="dxa"/>
            <w:tcBorders>
              <w:top w:val="single" w:sz="4" w:space="0" w:color="auto"/>
              <w:left w:val="single" w:sz="4" w:space="0" w:color="auto"/>
              <w:bottom w:val="single" w:sz="4" w:space="0" w:color="auto"/>
              <w:right w:val="single" w:sz="4" w:space="0" w:color="auto"/>
            </w:tcBorders>
            <w:vAlign w:val="center"/>
          </w:tcPr>
          <w:p w14:paraId="0AF45467" w14:textId="27E11425" w:rsidR="006634D7" w:rsidRPr="009A2AA0" w:rsidRDefault="006634D7" w:rsidP="00C6689A">
            <w:pPr>
              <w:jc w:val="center"/>
              <w:rPr>
                <w:rFonts w:ascii="Times New Roman" w:hAnsi="Times New Roman"/>
                <w:sz w:val="20"/>
                <w:szCs w:val="20"/>
              </w:rPr>
            </w:pPr>
            <w:proofErr w:type="spellStart"/>
            <w:r w:rsidRPr="009A2AA0">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A56B07C" w14:textId="606CF649" w:rsidR="006634D7" w:rsidRPr="009A2AA0" w:rsidRDefault="006634D7" w:rsidP="009A2AA0">
            <w:pPr>
              <w:jc w:val="center"/>
              <w:rPr>
                <w:rFonts w:ascii="Times New Roman" w:hAnsi="Times New Roman"/>
                <w:sz w:val="20"/>
                <w:szCs w:val="20"/>
              </w:rPr>
            </w:pPr>
            <w:r w:rsidRPr="009A2AA0">
              <w:rPr>
                <w:rFonts w:ascii="Times New Roman" w:hAnsi="Times New Roman"/>
                <w:color w:val="000000"/>
                <w:sz w:val="20"/>
                <w:szCs w:val="20"/>
              </w:rPr>
              <w:t>1</w:t>
            </w:r>
            <w:r w:rsidR="009A2AA0" w:rsidRPr="009A2AA0">
              <w:rPr>
                <w:rFonts w:ascii="Times New Roman" w:hAnsi="Times New Roman"/>
                <w:color w:val="000000"/>
                <w:sz w:val="20"/>
                <w:szCs w:val="20"/>
                <w:lang w:val="en-US"/>
              </w:rPr>
              <w:t>8</w:t>
            </w:r>
            <w:r w:rsidRPr="009A2AA0">
              <w:rPr>
                <w:rFonts w:ascii="Times New Roman" w:hAnsi="Times New Roman"/>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vAlign w:val="center"/>
          </w:tcPr>
          <w:p w14:paraId="2DA96ECA" w14:textId="1691508E" w:rsidR="006634D7" w:rsidRPr="008F109D" w:rsidRDefault="009A2AA0" w:rsidP="00BE63E8">
            <w:pPr>
              <w:jc w:val="center"/>
              <w:rPr>
                <w:rFonts w:ascii="Times New Roman" w:hAnsi="Times New Roman"/>
                <w:color w:val="000000"/>
                <w:sz w:val="20"/>
                <w:szCs w:val="20"/>
              </w:rPr>
            </w:pPr>
            <w:r w:rsidRPr="009A2AA0">
              <w:rPr>
                <w:rFonts w:ascii="Times New Roman" w:hAnsi="Times New Roman"/>
                <w:color w:val="000000"/>
                <w:sz w:val="20"/>
                <w:szCs w:val="20"/>
                <w:lang w:val="en-US"/>
              </w:rPr>
              <w:t>360</w:t>
            </w:r>
            <w:r w:rsidR="008F109D">
              <w:rPr>
                <w:rFonts w:ascii="Times New Roman" w:hAnsi="Times New Roman"/>
                <w:color w:val="000000"/>
                <w:sz w:val="20"/>
                <w:szCs w:val="20"/>
              </w:rPr>
              <w:t>,0</w:t>
            </w:r>
          </w:p>
          <w:p w14:paraId="4ABD604F" w14:textId="4F31341F" w:rsidR="009A2AA0" w:rsidRPr="009A2AA0" w:rsidRDefault="009A2AA0" w:rsidP="00BE63E8">
            <w:pPr>
              <w:jc w:val="center"/>
              <w:rPr>
                <w:rFonts w:ascii="Times New Roman" w:hAnsi="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E2499AE" w14:textId="539246E1" w:rsidR="006634D7" w:rsidRPr="008F109D" w:rsidRDefault="009A2AA0" w:rsidP="00BE63E8">
            <w:pPr>
              <w:rPr>
                <w:rFonts w:ascii="Times New Roman" w:hAnsi="Times New Roman"/>
                <w:sz w:val="20"/>
                <w:szCs w:val="20"/>
              </w:rPr>
            </w:pPr>
            <w:r w:rsidRPr="009A2AA0">
              <w:rPr>
                <w:rFonts w:ascii="Times New Roman" w:hAnsi="Times New Roman"/>
                <w:color w:val="000000"/>
                <w:sz w:val="20"/>
                <w:szCs w:val="20"/>
                <w:lang w:val="en-US"/>
              </w:rPr>
              <w:t>64800</w:t>
            </w:r>
            <w:r w:rsidR="008F109D">
              <w:rPr>
                <w:rFonts w:ascii="Times New Roman" w:hAnsi="Times New Roman"/>
                <w:color w:val="000000"/>
                <w:sz w:val="20"/>
                <w:szCs w:val="20"/>
              </w:rPr>
              <w:t>,0</w:t>
            </w:r>
          </w:p>
        </w:tc>
      </w:tr>
      <w:tr w:rsidR="006634D7" w:rsidRPr="0028106D" w14:paraId="0E0D8ED9"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E426471" w14:textId="1FC0B771"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tcPr>
          <w:p w14:paraId="541434DE" w14:textId="5C7CC9AA" w:rsidR="006634D7" w:rsidRPr="009A2AA0" w:rsidRDefault="006634D7" w:rsidP="009A2AA0">
            <w:pPr>
              <w:rPr>
                <w:rFonts w:ascii="Times New Roman" w:hAnsi="Times New Roman"/>
                <w:color w:val="000000"/>
                <w:sz w:val="20"/>
                <w:szCs w:val="20"/>
              </w:rPr>
            </w:pPr>
            <w:r w:rsidRPr="009A2AA0">
              <w:rPr>
                <w:rFonts w:ascii="Times New Roman" w:hAnsi="Times New Roman"/>
                <w:color w:val="000000"/>
                <w:sz w:val="20"/>
                <w:szCs w:val="20"/>
              </w:rPr>
              <w:t>Перекись водорода</w:t>
            </w:r>
            <w:r w:rsidR="009A2AA0" w:rsidRPr="009A2AA0">
              <w:rPr>
                <w:rFonts w:ascii="Times New Roman" w:hAnsi="Times New Roman"/>
                <w:color w:val="000000"/>
                <w:sz w:val="20"/>
                <w:szCs w:val="20"/>
                <w:lang w:val="en-US"/>
              </w:rPr>
              <w:t xml:space="preserve"> </w:t>
            </w:r>
            <w:r w:rsidRPr="009A2AA0">
              <w:rPr>
                <w:rFonts w:ascii="Times New Roman" w:hAnsi="Times New Roman"/>
                <w:color w:val="000000"/>
                <w:sz w:val="20"/>
                <w:szCs w:val="20"/>
              </w:rPr>
              <w:t xml:space="preserve">6% </w:t>
            </w:r>
            <w:r w:rsidR="009A2AA0" w:rsidRPr="009A2AA0">
              <w:rPr>
                <w:rFonts w:ascii="Times New Roman" w:hAnsi="Times New Roman"/>
                <w:color w:val="000000"/>
                <w:sz w:val="20"/>
                <w:szCs w:val="20"/>
                <w:lang w:val="en-US"/>
              </w:rPr>
              <w:t>5</w:t>
            </w:r>
            <w:r w:rsidRPr="009A2AA0">
              <w:rPr>
                <w:rFonts w:ascii="Times New Roman" w:hAnsi="Times New Roman"/>
                <w:color w:val="000000"/>
                <w:sz w:val="20"/>
                <w:szCs w:val="20"/>
              </w:rPr>
              <w:t>00мл</w:t>
            </w:r>
          </w:p>
        </w:tc>
        <w:tc>
          <w:tcPr>
            <w:tcW w:w="4253" w:type="dxa"/>
            <w:tcBorders>
              <w:top w:val="single" w:sz="4" w:space="0" w:color="auto"/>
              <w:left w:val="single" w:sz="4" w:space="0" w:color="auto"/>
              <w:bottom w:val="single" w:sz="4" w:space="0" w:color="auto"/>
              <w:right w:val="single" w:sz="4" w:space="0" w:color="auto"/>
            </w:tcBorders>
          </w:tcPr>
          <w:p w14:paraId="263CFF31" w14:textId="502CA9D9" w:rsidR="006634D7" w:rsidRPr="009A2AA0" w:rsidRDefault="006634D7" w:rsidP="009A2AA0">
            <w:pPr>
              <w:rPr>
                <w:rFonts w:ascii="Times New Roman" w:hAnsi="Times New Roman"/>
                <w:color w:val="000000"/>
                <w:sz w:val="20"/>
                <w:szCs w:val="20"/>
              </w:rPr>
            </w:pPr>
            <w:r w:rsidRPr="009A2AA0">
              <w:rPr>
                <w:rFonts w:ascii="Times New Roman" w:hAnsi="Times New Roman"/>
                <w:color w:val="000000"/>
                <w:sz w:val="20"/>
                <w:szCs w:val="20"/>
              </w:rPr>
              <w:t>Перекись водорода</w:t>
            </w:r>
            <w:proofErr w:type="gramStart"/>
            <w:r w:rsidRPr="009A2AA0">
              <w:rPr>
                <w:rFonts w:ascii="Times New Roman" w:hAnsi="Times New Roman"/>
                <w:color w:val="000000"/>
                <w:sz w:val="20"/>
                <w:szCs w:val="20"/>
              </w:rPr>
              <w:t>6</w:t>
            </w:r>
            <w:proofErr w:type="gramEnd"/>
            <w:r w:rsidRPr="009A2AA0">
              <w:rPr>
                <w:rFonts w:ascii="Times New Roman" w:hAnsi="Times New Roman"/>
                <w:color w:val="000000"/>
                <w:sz w:val="20"/>
                <w:szCs w:val="20"/>
              </w:rPr>
              <w:t xml:space="preserve">% </w:t>
            </w:r>
            <w:r w:rsidR="009A2AA0" w:rsidRPr="009A2AA0">
              <w:rPr>
                <w:rFonts w:ascii="Times New Roman" w:hAnsi="Times New Roman"/>
                <w:color w:val="000000"/>
                <w:sz w:val="20"/>
                <w:szCs w:val="20"/>
                <w:lang w:val="en-US"/>
              </w:rPr>
              <w:t>5</w:t>
            </w:r>
            <w:r w:rsidRPr="009A2AA0">
              <w:rPr>
                <w:rFonts w:ascii="Times New Roman" w:hAnsi="Times New Roman"/>
                <w:color w:val="000000"/>
                <w:sz w:val="20"/>
                <w:szCs w:val="20"/>
              </w:rPr>
              <w:t>00мл</w:t>
            </w:r>
          </w:p>
        </w:tc>
        <w:tc>
          <w:tcPr>
            <w:tcW w:w="992" w:type="dxa"/>
            <w:tcBorders>
              <w:top w:val="single" w:sz="4" w:space="0" w:color="auto"/>
              <w:left w:val="single" w:sz="4" w:space="0" w:color="auto"/>
              <w:bottom w:val="single" w:sz="4" w:space="0" w:color="auto"/>
              <w:right w:val="single" w:sz="4" w:space="0" w:color="auto"/>
            </w:tcBorders>
            <w:vAlign w:val="center"/>
          </w:tcPr>
          <w:p w14:paraId="0D16CCC7" w14:textId="524978DB" w:rsidR="006634D7" w:rsidRPr="009A2AA0" w:rsidRDefault="006634D7" w:rsidP="00C6689A">
            <w:pPr>
              <w:jc w:val="center"/>
              <w:rPr>
                <w:rFonts w:ascii="Times New Roman" w:hAnsi="Times New Roman"/>
                <w:sz w:val="20"/>
                <w:szCs w:val="20"/>
              </w:rPr>
            </w:pPr>
            <w:proofErr w:type="spellStart"/>
            <w:r w:rsidRPr="009A2AA0">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3EBA96D4" w14:textId="13D1F7AE" w:rsidR="006634D7" w:rsidRPr="009A2AA0" w:rsidRDefault="006634D7" w:rsidP="00BE63E8">
            <w:pPr>
              <w:jc w:val="center"/>
              <w:rPr>
                <w:rFonts w:ascii="Times New Roman" w:hAnsi="Times New Roman"/>
                <w:sz w:val="20"/>
                <w:szCs w:val="20"/>
              </w:rPr>
            </w:pPr>
            <w:r w:rsidRPr="009A2AA0">
              <w:rPr>
                <w:rFonts w:ascii="Times New Roman" w:hAnsi="Times New Roman"/>
                <w:color w:val="000000"/>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14:paraId="1739271F" w14:textId="5FCC1FE4" w:rsidR="006634D7" w:rsidRPr="008F109D" w:rsidRDefault="009A2AA0" w:rsidP="00066D5F">
            <w:pPr>
              <w:jc w:val="center"/>
              <w:rPr>
                <w:rFonts w:ascii="Times New Roman" w:hAnsi="Times New Roman"/>
                <w:sz w:val="20"/>
                <w:szCs w:val="20"/>
              </w:rPr>
            </w:pPr>
            <w:r w:rsidRPr="009A2AA0">
              <w:rPr>
                <w:rFonts w:ascii="Times New Roman" w:hAnsi="Times New Roman"/>
                <w:color w:val="000000"/>
                <w:sz w:val="20"/>
                <w:szCs w:val="20"/>
                <w:lang w:val="en-US"/>
              </w:rPr>
              <w:t>470</w:t>
            </w:r>
            <w:r w:rsidR="008F109D">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69E9D84" w14:textId="2DB61AB4" w:rsidR="006634D7" w:rsidRPr="008F109D" w:rsidRDefault="009A2AA0" w:rsidP="00BE63E8">
            <w:pPr>
              <w:rPr>
                <w:rFonts w:ascii="Times New Roman" w:hAnsi="Times New Roman"/>
                <w:sz w:val="20"/>
                <w:szCs w:val="20"/>
              </w:rPr>
            </w:pPr>
            <w:r w:rsidRPr="009A2AA0">
              <w:rPr>
                <w:rFonts w:ascii="Times New Roman" w:hAnsi="Times New Roman"/>
                <w:color w:val="000000"/>
                <w:sz w:val="20"/>
                <w:szCs w:val="20"/>
                <w:lang w:val="en-US"/>
              </w:rPr>
              <w:t>70500</w:t>
            </w:r>
            <w:r w:rsidR="008F109D">
              <w:rPr>
                <w:rFonts w:ascii="Times New Roman" w:hAnsi="Times New Roman"/>
                <w:color w:val="000000"/>
                <w:sz w:val="20"/>
                <w:szCs w:val="20"/>
              </w:rPr>
              <w:t>,0</w:t>
            </w:r>
          </w:p>
        </w:tc>
      </w:tr>
      <w:tr w:rsidR="006634D7" w:rsidRPr="0028106D" w14:paraId="15E91802"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025CB86" w14:textId="3F4A37C0"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992" w:type="dxa"/>
            <w:tcBorders>
              <w:top w:val="single" w:sz="4" w:space="0" w:color="auto"/>
              <w:left w:val="single" w:sz="4" w:space="0" w:color="auto"/>
              <w:bottom w:val="single" w:sz="4" w:space="0" w:color="auto"/>
              <w:right w:val="single" w:sz="4" w:space="0" w:color="auto"/>
            </w:tcBorders>
          </w:tcPr>
          <w:p w14:paraId="64FD856E" w14:textId="409CFA9E" w:rsidR="006634D7" w:rsidRPr="009A2AA0" w:rsidRDefault="006634D7" w:rsidP="00ED4397">
            <w:pPr>
              <w:rPr>
                <w:rFonts w:ascii="Times New Roman" w:hAnsi="Times New Roman"/>
                <w:color w:val="000000"/>
                <w:sz w:val="20"/>
                <w:szCs w:val="20"/>
              </w:rPr>
            </w:pPr>
            <w:proofErr w:type="spellStart"/>
            <w:r w:rsidRPr="009A2AA0">
              <w:rPr>
                <w:rFonts w:ascii="Times New Roman" w:hAnsi="Times New Roman"/>
                <w:color w:val="000000"/>
                <w:sz w:val="20"/>
                <w:szCs w:val="20"/>
              </w:rPr>
              <w:t>Хлоргексидин</w:t>
            </w:r>
            <w:proofErr w:type="spellEnd"/>
            <w:r w:rsidRPr="009A2AA0">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6CF4BE2D" w14:textId="1625C095" w:rsidR="006634D7" w:rsidRPr="009A2AA0" w:rsidRDefault="006634D7" w:rsidP="009A2AA0">
            <w:pPr>
              <w:rPr>
                <w:rFonts w:ascii="Times New Roman" w:hAnsi="Times New Roman"/>
                <w:color w:val="000000"/>
                <w:sz w:val="20"/>
                <w:szCs w:val="20"/>
              </w:rPr>
            </w:pPr>
            <w:proofErr w:type="spellStart"/>
            <w:r w:rsidRPr="009A2AA0">
              <w:rPr>
                <w:rFonts w:ascii="Times New Roman" w:hAnsi="Times New Roman"/>
                <w:color w:val="000000"/>
                <w:sz w:val="20"/>
                <w:szCs w:val="20"/>
              </w:rPr>
              <w:t>Хлоргексидин</w:t>
            </w:r>
            <w:proofErr w:type="spellEnd"/>
            <w:r w:rsidRPr="009A2AA0">
              <w:rPr>
                <w:rFonts w:ascii="Times New Roman" w:hAnsi="Times New Roman"/>
                <w:color w:val="000000"/>
                <w:sz w:val="20"/>
                <w:szCs w:val="20"/>
              </w:rPr>
              <w:t xml:space="preserve"> </w:t>
            </w:r>
            <w:r w:rsidR="009A2AA0" w:rsidRPr="009A2AA0">
              <w:rPr>
                <w:rFonts w:ascii="Times New Roman" w:hAnsi="Times New Roman"/>
                <w:color w:val="000000"/>
                <w:sz w:val="20"/>
                <w:szCs w:val="20"/>
              </w:rPr>
              <w:t xml:space="preserve">водный раствор </w:t>
            </w:r>
            <w:proofErr w:type="spellStart"/>
            <w:r w:rsidR="009A2AA0" w:rsidRPr="009A2AA0">
              <w:rPr>
                <w:rFonts w:ascii="Times New Roman" w:hAnsi="Times New Roman"/>
                <w:color w:val="000000"/>
                <w:sz w:val="20"/>
                <w:szCs w:val="20"/>
              </w:rPr>
              <w:t>биглюнат</w:t>
            </w:r>
            <w:proofErr w:type="spellEnd"/>
            <w:r w:rsidR="009A2AA0" w:rsidRPr="009A2AA0">
              <w:rPr>
                <w:rFonts w:ascii="Times New Roman" w:hAnsi="Times New Roman"/>
                <w:color w:val="000000"/>
                <w:sz w:val="20"/>
                <w:szCs w:val="20"/>
              </w:rPr>
              <w:t xml:space="preserve"> 0,5%-400мл</w:t>
            </w:r>
          </w:p>
        </w:tc>
        <w:tc>
          <w:tcPr>
            <w:tcW w:w="992" w:type="dxa"/>
            <w:tcBorders>
              <w:top w:val="single" w:sz="4" w:space="0" w:color="auto"/>
              <w:left w:val="single" w:sz="4" w:space="0" w:color="auto"/>
              <w:bottom w:val="single" w:sz="4" w:space="0" w:color="auto"/>
              <w:right w:val="single" w:sz="4" w:space="0" w:color="auto"/>
            </w:tcBorders>
            <w:vAlign w:val="center"/>
          </w:tcPr>
          <w:p w14:paraId="0430AFCC" w14:textId="67AE3E4D" w:rsidR="006634D7" w:rsidRPr="009A2AA0" w:rsidRDefault="006634D7" w:rsidP="00C6689A">
            <w:pPr>
              <w:jc w:val="center"/>
              <w:rPr>
                <w:rFonts w:ascii="Times New Roman" w:hAnsi="Times New Roman"/>
                <w:sz w:val="20"/>
                <w:szCs w:val="20"/>
              </w:rPr>
            </w:pPr>
            <w:proofErr w:type="spellStart"/>
            <w:r w:rsidRPr="009A2AA0">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AD4EADE" w14:textId="2B0C4556" w:rsidR="006634D7" w:rsidRPr="009A2AA0" w:rsidRDefault="009A2AA0" w:rsidP="00BE63E8">
            <w:pPr>
              <w:jc w:val="center"/>
              <w:rPr>
                <w:rFonts w:ascii="Times New Roman" w:hAnsi="Times New Roman"/>
                <w:sz w:val="20"/>
                <w:szCs w:val="20"/>
              </w:rPr>
            </w:pPr>
            <w:r w:rsidRPr="009A2AA0">
              <w:rPr>
                <w:rFonts w:ascii="Times New Roman" w:hAnsi="Times New Roman"/>
                <w:color w:val="000000"/>
                <w:sz w:val="20"/>
                <w:szCs w:val="20"/>
              </w:rPr>
              <w:t>2</w:t>
            </w:r>
            <w:r w:rsidR="006634D7" w:rsidRPr="009A2AA0">
              <w:rPr>
                <w:rFonts w:ascii="Times New Roman" w:hAnsi="Times New Roman"/>
                <w:color w:val="000000"/>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14:paraId="3543249C" w14:textId="34F05288" w:rsidR="006634D7" w:rsidRPr="009A2AA0" w:rsidRDefault="009A2AA0" w:rsidP="00066D5F">
            <w:pPr>
              <w:jc w:val="center"/>
              <w:rPr>
                <w:rFonts w:ascii="Times New Roman" w:hAnsi="Times New Roman"/>
                <w:sz w:val="20"/>
                <w:szCs w:val="20"/>
              </w:rPr>
            </w:pPr>
            <w:r w:rsidRPr="009A2AA0">
              <w:rPr>
                <w:rFonts w:ascii="Times New Roman" w:hAnsi="Times New Roman"/>
                <w:color w:val="000000"/>
                <w:sz w:val="20"/>
                <w:szCs w:val="20"/>
              </w:rPr>
              <w:t>338</w:t>
            </w:r>
            <w:r w:rsidR="008F109D">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BE045F7" w14:textId="3E2B339F" w:rsidR="006634D7" w:rsidRPr="009A2AA0" w:rsidRDefault="009A2AA0" w:rsidP="009A2AA0">
            <w:pPr>
              <w:rPr>
                <w:rFonts w:ascii="Times New Roman" w:hAnsi="Times New Roman"/>
                <w:sz w:val="20"/>
                <w:szCs w:val="20"/>
                <w:lang w:val="kk-KZ"/>
              </w:rPr>
            </w:pPr>
            <w:r w:rsidRPr="009A2AA0">
              <w:rPr>
                <w:rFonts w:ascii="Times New Roman" w:hAnsi="Times New Roman"/>
                <w:color w:val="000000"/>
                <w:sz w:val="20"/>
                <w:szCs w:val="20"/>
              </w:rPr>
              <w:t>67600</w:t>
            </w:r>
            <w:r w:rsidR="008F109D">
              <w:rPr>
                <w:rFonts w:ascii="Times New Roman" w:hAnsi="Times New Roman"/>
                <w:color w:val="000000"/>
                <w:sz w:val="20"/>
                <w:szCs w:val="20"/>
              </w:rPr>
              <w:t>,0</w:t>
            </w:r>
          </w:p>
        </w:tc>
      </w:tr>
      <w:tr w:rsidR="006634D7" w:rsidRPr="0028106D" w14:paraId="6B79A005"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A26780D" w14:textId="1D49A874"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992" w:type="dxa"/>
            <w:tcBorders>
              <w:top w:val="single" w:sz="4" w:space="0" w:color="auto"/>
              <w:left w:val="single" w:sz="4" w:space="0" w:color="auto"/>
              <w:bottom w:val="single" w:sz="4" w:space="0" w:color="auto"/>
              <w:right w:val="single" w:sz="4" w:space="0" w:color="auto"/>
            </w:tcBorders>
          </w:tcPr>
          <w:p w14:paraId="10D86756" w14:textId="6147636D" w:rsidR="006634D7" w:rsidRPr="009A2AA0" w:rsidRDefault="006634D7" w:rsidP="00ED4397">
            <w:pPr>
              <w:rPr>
                <w:rFonts w:ascii="Times New Roman" w:hAnsi="Times New Roman"/>
                <w:color w:val="000000"/>
                <w:sz w:val="20"/>
                <w:szCs w:val="20"/>
              </w:rPr>
            </w:pPr>
            <w:proofErr w:type="spellStart"/>
            <w:r w:rsidRPr="009A2AA0">
              <w:rPr>
                <w:rFonts w:ascii="Times New Roman" w:hAnsi="Times New Roman"/>
                <w:color w:val="000000"/>
                <w:sz w:val="20"/>
                <w:szCs w:val="20"/>
              </w:rPr>
              <w:t>Фурациллин</w:t>
            </w:r>
            <w:proofErr w:type="spellEnd"/>
          </w:p>
        </w:tc>
        <w:tc>
          <w:tcPr>
            <w:tcW w:w="4253" w:type="dxa"/>
            <w:tcBorders>
              <w:top w:val="single" w:sz="4" w:space="0" w:color="auto"/>
              <w:left w:val="single" w:sz="4" w:space="0" w:color="auto"/>
              <w:bottom w:val="single" w:sz="4" w:space="0" w:color="auto"/>
              <w:right w:val="single" w:sz="4" w:space="0" w:color="auto"/>
            </w:tcBorders>
          </w:tcPr>
          <w:p w14:paraId="59011533" w14:textId="2EFCBA85" w:rsidR="006634D7" w:rsidRPr="009A2AA0" w:rsidRDefault="006634D7" w:rsidP="009A2AA0">
            <w:pPr>
              <w:rPr>
                <w:rFonts w:ascii="Times New Roman" w:hAnsi="Times New Roman"/>
                <w:color w:val="000000"/>
                <w:sz w:val="20"/>
                <w:szCs w:val="20"/>
              </w:rPr>
            </w:pPr>
            <w:proofErr w:type="spellStart"/>
            <w:r w:rsidRPr="009A2AA0">
              <w:rPr>
                <w:rFonts w:ascii="Times New Roman" w:hAnsi="Times New Roman"/>
                <w:color w:val="000000"/>
                <w:sz w:val="20"/>
                <w:szCs w:val="20"/>
              </w:rPr>
              <w:t>Фурациллин</w:t>
            </w:r>
            <w:proofErr w:type="spellEnd"/>
            <w:r w:rsidRPr="009A2AA0">
              <w:rPr>
                <w:rFonts w:ascii="Times New Roman" w:hAnsi="Times New Roman"/>
                <w:color w:val="000000"/>
                <w:sz w:val="20"/>
                <w:szCs w:val="20"/>
              </w:rPr>
              <w:t xml:space="preserve"> р-о</w:t>
            </w:r>
            <w:r w:rsidR="009A2AA0">
              <w:rPr>
                <w:rFonts w:ascii="Times New Roman" w:hAnsi="Times New Roman"/>
                <w:color w:val="000000"/>
                <w:sz w:val="20"/>
                <w:szCs w:val="20"/>
              </w:rPr>
              <w:t>-р</w:t>
            </w:r>
            <w:r w:rsidRPr="009A2AA0">
              <w:rPr>
                <w:rFonts w:ascii="Times New Roman" w:hAnsi="Times New Roman"/>
                <w:color w:val="000000"/>
                <w:sz w:val="20"/>
                <w:szCs w:val="20"/>
              </w:rPr>
              <w:t xml:space="preserve"> 0,02% </w:t>
            </w:r>
            <w:r w:rsidR="009A2AA0" w:rsidRPr="009A2AA0">
              <w:rPr>
                <w:rFonts w:ascii="Times New Roman" w:hAnsi="Times New Roman"/>
                <w:color w:val="000000"/>
                <w:sz w:val="20"/>
                <w:szCs w:val="20"/>
              </w:rPr>
              <w:t>5</w:t>
            </w:r>
            <w:r w:rsidRPr="009A2AA0">
              <w:rPr>
                <w:rFonts w:ascii="Times New Roman" w:hAnsi="Times New Roman"/>
                <w:color w:val="000000"/>
                <w:sz w:val="20"/>
                <w:szCs w:val="20"/>
              </w:rPr>
              <w:t>00мл</w:t>
            </w:r>
          </w:p>
        </w:tc>
        <w:tc>
          <w:tcPr>
            <w:tcW w:w="992" w:type="dxa"/>
            <w:tcBorders>
              <w:top w:val="single" w:sz="4" w:space="0" w:color="auto"/>
              <w:left w:val="single" w:sz="4" w:space="0" w:color="auto"/>
              <w:bottom w:val="single" w:sz="4" w:space="0" w:color="auto"/>
              <w:right w:val="single" w:sz="4" w:space="0" w:color="auto"/>
            </w:tcBorders>
            <w:vAlign w:val="center"/>
          </w:tcPr>
          <w:p w14:paraId="19971FE5" w14:textId="2298FA86" w:rsidR="006634D7" w:rsidRPr="009A2AA0" w:rsidRDefault="006634D7" w:rsidP="00C6689A">
            <w:pPr>
              <w:jc w:val="center"/>
              <w:rPr>
                <w:rFonts w:ascii="Times New Roman" w:hAnsi="Times New Roman"/>
                <w:sz w:val="20"/>
                <w:szCs w:val="20"/>
              </w:rPr>
            </w:pPr>
            <w:proofErr w:type="spellStart"/>
            <w:r w:rsidRPr="009A2AA0">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5AF49EA" w14:textId="2C83312F" w:rsidR="006634D7" w:rsidRPr="009A2AA0" w:rsidRDefault="009A2AA0" w:rsidP="00BE63E8">
            <w:pPr>
              <w:jc w:val="center"/>
              <w:rPr>
                <w:rFonts w:ascii="Times New Roman" w:hAnsi="Times New Roman"/>
                <w:sz w:val="20"/>
                <w:szCs w:val="20"/>
              </w:rPr>
            </w:pPr>
            <w:r w:rsidRPr="009A2AA0">
              <w:rPr>
                <w:rFonts w:ascii="Times New Roman" w:hAnsi="Times New Roman"/>
                <w:color w:val="000000"/>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14:paraId="40B378EA" w14:textId="029B0A0B" w:rsidR="006634D7" w:rsidRPr="009A2AA0" w:rsidRDefault="009A2AA0" w:rsidP="00066D5F">
            <w:pPr>
              <w:jc w:val="center"/>
              <w:rPr>
                <w:rFonts w:ascii="Times New Roman" w:hAnsi="Times New Roman"/>
                <w:sz w:val="20"/>
                <w:szCs w:val="20"/>
              </w:rPr>
            </w:pPr>
            <w:r w:rsidRPr="009A2AA0">
              <w:rPr>
                <w:rFonts w:ascii="Times New Roman" w:hAnsi="Times New Roman"/>
                <w:color w:val="000000"/>
                <w:sz w:val="20"/>
                <w:szCs w:val="20"/>
              </w:rPr>
              <w:t>595</w:t>
            </w:r>
            <w:r w:rsidR="008F109D">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03279DB" w14:textId="1A683880" w:rsidR="006634D7" w:rsidRPr="009A2AA0" w:rsidRDefault="009A2AA0" w:rsidP="00BE63E8">
            <w:pPr>
              <w:rPr>
                <w:rFonts w:ascii="Times New Roman" w:hAnsi="Times New Roman"/>
                <w:sz w:val="20"/>
                <w:szCs w:val="20"/>
                <w:lang w:val="kk-KZ"/>
              </w:rPr>
            </w:pPr>
            <w:r w:rsidRPr="009A2AA0">
              <w:rPr>
                <w:rFonts w:ascii="Times New Roman" w:hAnsi="Times New Roman"/>
                <w:color w:val="000000"/>
                <w:sz w:val="20"/>
                <w:szCs w:val="20"/>
              </w:rPr>
              <w:t>89250</w:t>
            </w:r>
            <w:r w:rsidR="008F109D">
              <w:rPr>
                <w:rFonts w:ascii="Times New Roman" w:hAnsi="Times New Roman"/>
                <w:color w:val="000000"/>
                <w:sz w:val="20"/>
                <w:szCs w:val="20"/>
              </w:rPr>
              <w:t>,0</w:t>
            </w:r>
          </w:p>
        </w:tc>
      </w:tr>
      <w:tr w:rsidR="006634D7" w:rsidRPr="0028106D" w14:paraId="755F2EA6"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41FF5D4" w14:textId="2DD02C9A"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992" w:type="dxa"/>
            <w:tcBorders>
              <w:top w:val="single" w:sz="4" w:space="0" w:color="auto"/>
              <w:left w:val="single" w:sz="4" w:space="0" w:color="auto"/>
              <w:bottom w:val="single" w:sz="4" w:space="0" w:color="auto"/>
              <w:right w:val="single" w:sz="4" w:space="0" w:color="auto"/>
            </w:tcBorders>
          </w:tcPr>
          <w:p w14:paraId="0926CA1E" w14:textId="49BD68FE" w:rsidR="006634D7" w:rsidRPr="009A2AA0" w:rsidRDefault="006634D7" w:rsidP="008739D5">
            <w:pPr>
              <w:rPr>
                <w:rFonts w:ascii="Times New Roman" w:hAnsi="Times New Roman"/>
                <w:color w:val="000000"/>
                <w:sz w:val="20"/>
                <w:szCs w:val="20"/>
              </w:rPr>
            </w:pPr>
            <w:r w:rsidRPr="009A2AA0">
              <w:rPr>
                <w:rFonts w:ascii="Times New Roman" w:hAnsi="Times New Roman"/>
                <w:color w:val="000000"/>
                <w:sz w:val="20"/>
                <w:szCs w:val="20"/>
              </w:rPr>
              <w:t>Калия йод</w:t>
            </w:r>
            <w:r w:rsidR="008739D5" w:rsidRPr="009A2AA0">
              <w:rPr>
                <w:rFonts w:ascii="Times New Roman" w:hAnsi="Times New Roman"/>
                <w:color w:val="000000"/>
                <w:sz w:val="20"/>
                <w:szCs w:val="20"/>
              </w:rPr>
              <w:t>ид</w:t>
            </w:r>
            <w:r w:rsidRPr="009A2AA0">
              <w:rPr>
                <w:rFonts w:ascii="Times New Roman" w:hAnsi="Times New Roman"/>
                <w:color w:val="000000"/>
                <w:sz w:val="20"/>
                <w:szCs w:val="20"/>
              </w:rPr>
              <w:t xml:space="preserve"> 3%</w:t>
            </w:r>
          </w:p>
        </w:tc>
        <w:tc>
          <w:tcPr>
            <w:tcW w:w="4253" w:type="dxa"/>
            <w:tcBorders>
              <w:top w:val="single" w:sz="4" w:space="0" w:color="auto"/>
              <w:left w:val="single" w:sz="4" w:space="0" w:color="auto"/>
              <w:bottom w:val="single" w:sz="4" w:space="0" w:color="auto"/>
              <w:right w:val="single" w:sz="4" w:space="0" w:color="auto"/>
            </w:tcBorders>
          </w:tcPr>
          <w:p w14:paraId="30249D5E" w14:textId="13D5DD6C" w:rsidR="006634D7" w:rsidRPr="009A2AA0" w:rsidRDefault="006634D7" w:rsidP="009A2AA0">
            <w:pPr>
              <w:rPr>
                <w:rFonts w:ascii="Times New Roman" w:hAnsi="Times New Roman"/>
                <w:color w:val="000000"/>
                <w:sz w:val="20"/>
                <w:szCs w:val="20"/>
              </w:rPr>
            </w:pPr>
            <w:r w:rsidRPr="009A2AA0">
              <w:rPr>
                <w:rFonts w:ascii="Times New Roman" w:hAnsi="Times New Roman"/>
                <w:color w:val="000000"/>
                <w:sz w:val="20"/>
                <w:szCs w:val="20"/>
              </w:rPr>
              <w:t>Калия йод 3% - 200мл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07B5E908" w14:textId="7608EECD"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8B98F20" w14:textId="1859D5E3" w:rsidR="006634D7" w:rsidRPr="00FC58CF" w:rsidRDefault="009A2AA0" w:rsidP="00BE63E8">
            <w:pPr>
              <w:jc w:val="center"/>
              <w:rPr>
                <w:rFonts w:ascii="Times New Roman" w:hAnsi="Times New Roman"/>
                <w:sz w:val="20"/>
                <w:szCs w:val="20"/>
              </w:rPr>
            </w:pPr>
            <w:r>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31B4B9CF" w14:textId="10DD0B49" w:rsidR="006634D7" w:rsidRPr="00FC58CF" w:rsidRDefault="009A2AA0" w:rsidP="00066D5F">
            <w:pPr>
              <w:jc w:val="center"/>
              <w:rPr>
                <w:rFonts w:ascii="Times New Roman" w:hAnsi="Times New Roman"/>
                <w:sz w:val="20"/>
                <w:szCs w:val="20"/>
              </w:rPr>
            </w:pPr>
            <w:r>
              <w:rPr>
                <w:rFonts w:ascii="Times New Roman" w:hAnsi="Times New Roman"/>
                <w:color w:val="000000"/>
                <w:sz w:val="20"/>
                <w:szCs w:val="20"/>
              </w:rPr>
              <w:t>387</w:t>
            </w:r>
            <w:r w:rsidR="008F109D">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D490559" w14:textId="2B4C42E5" w:rsidR="006634D7" w:rsidRPr="00FC58CF" w:rsidRDefault="009A2AA0" w:rsidP="00BE63E8">
            <w:pPr>
              <w:rPr>
                <w:rFonts w:ascii="Times New Roman" w:hAnsi="Times New Roman"/>
                <w:sz w:val="20"/>
                <w:szCs w:val="20"/>
                <w:lang w:val="kk-KZ"/>
              </w:rPr>
            </w:pPr>
            <w:r>
              <w:rPr>
                <w:rFonts w:ascii="Times New Roman" w:hAnsi="Times New Roman"/>
                <w:color w:val="000000"/>
                <w:sz w:val="20"/>
                <w:szCs w:val="20"/>
              </w:rPr>
              <w:t>1935</w:t>
            </w:r>
            <w:r w:rsidR="008F109D">
              <w:rPr>
                <w:rFonts w:ascii="Times New Roman" w:hAnsi="Times New Roman"/>
                <w:color w:val="000000"/>
                <w:sz w:val="20"/>
                <w:szCs w:val="20"/>
              </w:rPr>
              <w:t>,0</w:t>
            </w:r>
          </w:p>
        </w:tc>
      </w:tr>
      <w:tr w:rsidR="006634D7" w:rsidRPr="0028106D" w14:paraId="65CC837A"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FDD1885" w14:textId="264BEE35"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992" w:type="dxa"/>
            <w:tcBorders>
              <w:top w:val="single" w:sz="4" w:space="0" w:color="auto"/>
              <w:left w:val="single" w:sz="4" w:space="0" w:color="auto"/>
              <w:bottom w:val="single" w:sz="4" w:space="0" w:color="auto"/>
              <w:right w:val="single" w:sz="4" w:space="0" w:color="auto"/>
            </w:tcBorders>
          </w:tcPr>
          <w:p w14:paraId="30025CDE" w14:textId="241B3D5F" w:rsidR="006634D7" w:rsidRPr="009A2AA0" w:rsidRDefault="006634D7" w:rsidP="00ED4397">
            <w:pPr>
              <w:rPr>
                <w:rFonts w:ascii="Times New Roman" w:hAnsi="Times New Roman"/>
                <w:color w:val="000000"/>
                <w:sz w:val="20"/>
                <w:szCs w:val="20"/>
              </w:rPr>
            </w:pPr>
            <w:r w:rsidRPr="009A2AA0">
              <w:rPr>
                <w:rFonts w:ascii="Times New Roman" w:hAnsi="Times New Roman"/>
                <w:color w:val="000000"/>
                <w:sz w:val="20"/>
                <w:szCs w:val="20"/>
              </w:rPr>
              <w:t>Кальция хлорид 2%</w:t>
            </w:r>
          </w:p>
        </w:tc>
        <w:tc>
          <w:tcPr>
            <w:tcW w:w="4253" w:type="dxa"/>
            <w:tcBorders>
              <w:top w:val="single" w:sz="4" w:space="0" w:color="auto"/>
              <w:left w:val="single" w:sz="4" w:space="0" w:color="auto"/>
              <w:bottom w:val="single" w:sz="4" w:space="0" w:color="auto"/>
              <w:right w:val="single" w:sz="4" w:space="0" w:color="auto"/>
            </w:tcBorders>
          </w:tcPr>
          <w:p w14:paraId="65B16D1D" w14:textId="573360C4" w:rsidR="006634D7" w:rsidRPr="009A2AA0" w:rsidRDefault="006634D7" w:rsidP="00ED4397">
            <w:pPr>
              <w:rPr>
                <w:rFonts w:ascii="Times New Roman" w:hAnsi="Times New Roman"/>
                <w:color w:val="000000"/>
                <w:sz w:val="20"/>
                <w:szCs w:val="20"/>
              </w:rPr>
            </w:pPr>
            <w:r w:rsidRPr="009A2AA0">
              <w:rPr>
                <w:rFonts w:ascii="Times New Roman" w:hAnsi="Times New Roman"/>
                <w:color w:val="000000"/>
                <w:sz w:val="20"/>
                <w:szCs w:val="20"/>
              </w:rPr>
              <w:t>Кальция хлорид 2% -200мл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62B3E1C7" w14:textId="4FBE29E1" w:rsidR="006634D7" w:rsidRPr="009A2AA0" w:rsidRDefault="006634D7" w:rsidP="00C6689A">
            <w:pPr>
              <w:jc w:val="center"/>
              <w:rPr>
                <w:rFonts w:ascii="Times New Roman" w:hAnsi="Times New Roman"/>
                <w:sz w:val="20"/>
                <w:szCs w:val="20"/>
              </w:rPr>
            </w:pPr>
            <w:proofErr w:type="spellStart"/>
            <w:r w:rsidRPr="009A2AA0">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9E96CE1" w14:textId="4CAD87BE" w:rsidR="006634D7" w:rsidRPr="009A2AA0" w:rsidRDefault="009A2AA0" w:rsidP="00BE63E8">
            <w:pPr>
              <w:jc w:val="center"/>
              <w:rPr>
                <w:rFonts w:ascii="Times New Roman" w:hAnsi="Times New Roman"/>
                <w:sz w:val="20"/>
                <w:szCs w:val="20"/>
              </w:rPr>
            </w:pPr>
            <w:r w:rsidRPr="009A2AA0">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7B02C88E" w14:textId="0B06A759" w:rsidR="006634D7" w:rsidRPr="009A2AA0" w:rsidRDefault="009A2AA0" w:rsidP="00066D5F">
            <w:pPr>
              <w:jc w:val="center"/>
              <w:rPr>
                <w:rFonts w:ascii="Times New Roman" w:hAnsi="Times New Roman"/>
                <w:sz w:val="20"/>
                <w:szCs w:val="20"/>
              </w:rPr>
            </w:pPr>
            <w:r w:rsidRPr="009A2AA0">
              <w:rPr>
                <w:rFonts w:ascii="Times New Roman" w:hAnsi="Times New Roman"/>
                <w:color w:val="000000"/>
                <w:sz w:val="20"/>
                <w:szCs w:val="20"/>
              </w:rPr>
              <w:t>183</w:t>
            </w:r>
            <w:r w:rsidR="008F109D">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34D4E11A" w14:textId="27AF0E1B" w:rsidR="006634D7" w:rsidRPr="009A2AA0" w:rsidRDefault="009A2AA0" w:rsidP="00BE63E8">
            <w:pPr>
              <w:rPr>
                <w:rFonts w:ascii="Times New Roman" w:hAnsi="Times New Roman"/>
                <w:sz w:val="20"/>
                <w:szCs w:val="20"/>
                <w:lang w:val="kk-KZ"/>
              </w:rPr>
            </w:pPr>
            <w:r w:rsidRPr="009A2AA0">
              <w:rPr>
                <w:rFonts w:ascii="Times New Roman" w:hAnsi="Times New Roman"/>
                <w:color w:val="000000"/>
                <w:sz w:val="20"/>
                <w:szCs w:val="20"/>
              </w:rPr>
              <w:t>915</w:t>
            </w:r>
            <w:r w:rsidR="008F109D">
              <w:rPr>
                <w:rFonts w:ascii="Times New Roman" w:hAnsi="Times New Roman"/>
                <w:color w:val="000000"/>
                <w:sz w:val="20"/>
                <w:szCs w:val="20"/>
              </w:rPr>
              <w:t>,0</w:t>
            </w:r>
          </w:p>
        </w:tc>
      </w:tr>
      <w:tr w:rsidR="006634D7" w:rsidRPr="0028106D" w14:paraId="7BAB26BE"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E08EF27" w14:textId="49FE2E10"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992" w:type="dxa"/>
            <w:tcBorders>
              <w:top w:val="single" w:sz="4" w:space="0" w:color="auto"/>
              <w:left w:val="single" w:sz="4" w:space="0" w:color="auto"/>
              <w:bottom w:val="single" w:sz="4" w:space="0" w:color="auto"/>
              <w:right w:val="single" w:sz="4" w:space="0" w:color="auto"/>
            </w:tcBorders>
          </w:tcPr>
          <w:p w14:paraId="17CB94F8" w14:textId="440E1EAF" w:rsidR="006634D7" w:rsidRPr="009A2AA0" w:rsidRDefault="006634D7" w:rsidP="00ED4397">
            <w:pPr>
              <w:rPr>
                <w:rFonts w:ascii="Times New Roman" w:hAnsi="Times New Roman"/>
                <w:color w:val="000000"/>
                <w:sz w:val="20"/>
                <w:szCs w:val="20"/>
              </w:rPr>
            </w:pPr>
            <w:r w:rsidRPr="009A2AA0">
              <w:rPr>
                <w:rFonts w:ascii="Times New Roman" w:hAnsi="Times New Roman"/>
                <w:color w:val="000000"/>
                <w:sz w:val="20"/>
                <w:szCs w:val="20"/>
              </w:rPr>
              <w:t>Натрия бромид 3%</w:t>
            </w:r>
          </w:p>
        </w:tc>
        <w:tc>
          <w:tcPr>
            <w:tcW w:w="4253" w:type="dxa"/>
            <w:tcBorders>
              <w:top w:val="single" w:sz="4" w:space="0" w:color="auto"/>
              <w:left w:val="single" w:sz="4" w:space="0" w:color="auto"/>
              <w:bottom w:val="single" w:sz="4" w:space="0" w:color="auto"/>
              <w:right w:val="single" w:sz="4" w:space="0" w:color="auto"/>
            </w:tcBorders>
          </w:tcPr>
          <w:p w14:paraId="781EB3D9" w14:textId="69141153" w:rsidR="006634D7" w:rsidRPr="009A2AA0" w:rsidRDefault="006634D7" w:rsidP="00ED4397">
            <w:pPr>
              <w:rPr>
                <w:rFonts w:ascii="Times New Roman" w:hAnsi="Times New Roman"/>
                <w:color w:val="000000"/>
                <w:sz w:val="20"/>
                <w:szCs w:val="20"/>
              </w:rPr>
            </w:pPr>
            <w:r w:rsidRPr="009A2AA0">
              <w:rPr>
                <w:rFonts w:ascii="Times New Roman" w:hAnsi="Times New Roman"/>
                <w:color w:val="000000"/>
                <w:sz w:val="20"/>
                <w:szCs w:val="20"/>
              </w:rPr>
              <w:t>Натрия бромид 3%-200мл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4CE69028" w14:textId="4D597CDF" w:rsidR="006634D7" w:rsidRPr="009A2AA0" w:rsidRDefault="006634D7" w:rsidP="00C6689A">
            <w:pPr>
              <w:jc w:val="center"/>
              <w:rPr>
                <w:rFonts w:ascii="Times New Roman" w:hAnsi="Times New Roman"/>
                <w:sz w:val="20"/>
                <w:szCs w:val="20"/>
              </w:rPr>
            </w:pPr>
            <w:proofErr w:type="spellStart"/>
            <w:r w:rsidRPr="009A2AA0">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4351FFA" w14:textId="72445DA6" w:rsidR="006634D7" w:rsidRPr="009A2AA0" w:rsidRDefault="009A2AA0" w:rsidP="00BE63E8">
            <w:pPr>
              <w:jc w:val="center"/>
              <w:rPr>
                <w:rFonts w:ascii="Times New Roman" w:hAnsi="Times New Roman"/>
                <w:sz w:val="20"/>
                <w:szCs w:val="20"/>
              </w:rPr>
            </w:pPr>
            <w:r w:rsidRPr="009A2AA0">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4518A4AB" w14:textId="194EB1D0" w:rsidR="006634D7" w:rsidRPr="009A2AA0" w:rsidRDefault="009A2AA0" w:rsidP="00066D5F">
            <w:pPr>
              <w:jc w:val="center"/>
              <w:rPr>
                <w:rFonts w:ascii="Times New Roman" w:hAnsi="Times New Roman"/>
                <w:sz w:val="20"/>
                <w:szCs w:val="20"/>
              </w:rPr>
            </w:pPr>
            <w:r w:rsidRPr="009A2AA0">
              <w:rPr>
                <w:rFonts w:ascii="Times New Roman" w:hAnsi="Times New Roman"/>
                <w:color w:val="000000"/>
                <w:sz w:val="20"/>
                <w:szCs w:val="20"/>
              </w:rPr>
              <w:t>232</w:t>
            </w:r>
            <w:r w:rsidR="008F109D">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D720EB5" w14:textId="01BCDD28" w:rsidR="006634D7" w:rsidRPr="009A2AA0" w:rsidRDefault="009A2AA0" w:rsidP="00BE63E8">
            <w:pPr>
              <w:rPr>
                <w:rFonts w:ascii="Times New Roman" w:hAnsi="Times New Roman"/>
                <w:sz w:val="20"/>
                <w:szCs w:val="20"/>
                <w:lang w:val="kk-KZ"/>
              </w:rPr>
            </w:pPr>
            <w:r w:rsidRPr="009A2AA0">
              <w:rPr>
                <w:rFonts w:ascii="Times New Roman" w:hAnsi="Times New Roman"/>
                <w:color w:val="000000"/>
                <w:sz w:val="20"/>
                <w:szCs w:val="20"/>
              </w:rPr>
              <w:t>1160</w:t>
            </w:r>
            <w:r w:rsidR="008F109D">
              <w:rPr>
                <w:rFonts w:ascii="Times New Roman" w:hAnsi="Times New Roman"/>
                <w:color w:val="000000"/>
                <w:sz w:val="20"/>
                <w:szCs w:val="20"/>
              </w:rPr>
              <w:t>,0</w:t>
            </w:r>
          </w:p>
        </w:tc>
      </w:tr>
      <w:tr w:rsidR="006634D7" w:rsidRPr="0028106D" w14:paraId="34726597"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67571E1" w14:textId="3739E83D"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992" w:type="dxa"/>
            <w:tcBorders>
              <w:top w:val="single" w:sz="4" w:space="0" w:color="auto"/>
              <w:left w:val="single" w:sz="4" w:space="0" w:color="auto"/>
              <w:bottom w:val="single" w:sz="4" w:space="0" w:color="auto"/>
              <w:right w:val="single" w:sz="4" w:space="0" w:color="auto"/>
            </w:tcBorders>
          </w:tcPr>
          <w:p w14:paraId="129EBDD3" w14:textId="6CBBE9C0" w:rsidR="006634D7" w:rsidRPr="009A2AA0" w:rsidRDefault="006634D7" w:rsidP="00ED4397">
            <w:pPr>
              <w:rPr>
                <w:rFonts w:ascii="Times New Roman" w:hAnsi="Times New Roman"/>
                <w:color w:val="000000"/>
                <w:sz w:val="20"/>
                <w:szCs w:val="20"/>
              </w:rPr>
            </w:pPr>
            <w:r w:rsidRPr="009A2AA0">
              <w:rPr>
                <w:rFonts w:ascii="Times New Roman" w:hAnsi="Times New Roman"/>
                <w:color w:val="000000"/>
                <w:sz w:val="20"/>
                <w:szCs w:val="20"/>
              </w:rPr>
              <w:t>Магния сульфат 2%</w:t>
            </w:r>
          </w:p>
        </w:tc>
        <w:tc>
          <w:tcPr>
            <w:tcW w:w="4253" w:type="dxa"/>
            <w:tcBorders>
              <w:top w:val="single" w:sz="4" w:space="0" w:color="auto"/>
              <w:left w:val="single" w:sz="4" w:space="0" w:color="auto"/>
              <w:bottom w:val="single" w:sz="4" w:space="0" w:color="auto"/>
              <w:right w:val="single" w:sz="4" w:space="0" w:color="auto"/>
            </w:tcBorders>
          </w:tcPr>
          <w:p w14:paraId="6EE50F82" w14:textId="41E979FD" w:rsidR="006634D7" w:rsidRPr="009A2AA0" w:rsidRDefault="006634D7" w:rsidP="00ED4397">
            <w:pPr>
              <w:rPr>
                <w:rFonts w:ascii="Times New Roman" w:hAnsi="Times New Roman"/>
                <w:color w:val="000000"/>
                <w:sz w:val="20"/>
                <w:szCs w:val="20"/>
              </w:rPr>
            </w:pPr>
            <w:r w:rsidRPr="009A2AA0">
              <w:rPr>
                <w:rFonts w:ascii="Times New Roman" w:hAnsi="Times New Roman"/>
                <w:color w:val="000000"/>
                <w:sz w:val="20"/>
                <w:szCs w:val="20"/>
              </w:rPr>
              <w:t>Магния сульфат 2%-200мл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6490CF7B" w14:textId="7D185292" w:rsidR="006634D7" w:rsidRPr="009A2AA0" w:rsidRDefault="006634D7" w:rsidP="00C6689A">
            <w:pPr>
              <w:jc w:val="center"/>
              <w:rPr>
                <w:rFonts w:ascii="Times New Roman" w:hAnsi="Times New Roman"/>
                <w:sz w:val="20"/>
                <w:szCs w:val="20"/>
              </w:rPr>
            </w:pPr>
            <w:proofErr w:type="spellStart"/>
            <w:r w:rsidRPr="009A2AA0">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2749932" w14:textId="0CEFEA00" w:rsidR="006634D7" w:rsidRPr="009A2AA0" w:rsidRDefault="009A2AA0" w:rsidP="00BE63E8">
            <w:pPr>
              <w:jc w:val="center"/>
              <w:rPr>
                <w:rFonts w:ascii="Times New Roman" w:hAnsi="Times New Roman"/>
                <w:sz w:val="20"/>
                <w:szCs w:val="20"/>
              </w:rPr>
            </w:pPr>
            <w:r w:rsidRPr="009A2AA0">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6E25E223" w14:textId="7B08400A" w:rsidR="006634D7" w:rsidRPr="009A2AA0" w:rsidRDefault="009A2AA0" w:rsidP="00066D5F">
            <w:pPr>
              <w:jc w:val="center"/>
              <w:rPr>
                <w:rFonts w:ascii="Times New Roman" w:hAnsi="Times New Roman"/>
                <w:sz w:val="20"/>
                <w:szCs w:val="20"/>
              </w:rPr>
            </w:pPr>
            <w:r w:rsidRPr="009A2AA0">
              <w:rPr>
                <w:rFonts w:ascii="Times New Roman" w:hAnsi="Times New Roman"/>
                <w:color w:val="000000"/>
                <w:sz w:val="20"/>
                <w:szCs w:val="20"/>
              </w:rPr>
              <w:t>181</w:t>
            </w:r>
            <w:r w:rsidR="008F109D">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3E6143CA" w14:textId="457CF59D" w:rsidR="006634D7" w:rsidRPr="009A2AA0" w:rsidRDefault="009A2AA0" w:rsidP="00BE63E8">
            <w:pPr>
              <w:rPr>
                <w:rFonts w:ascii="Times New Roman" w:hAnsi="Times New Roman"/>
                <w:sz w:val="20"/>
                <w:szCs w:val="20"/>
                <w:lang w:val="kk-KZ"/>
              </w:rPr>
            </w:pPr>
            <w:r w:rsidRPr="009A2AA0">
              <w:rPr>
                <w:rFonts w:ascii="Times New Roman" w:hAnsi="Times New Roman"/>
                <w:color w:val="000000"/>
                <w:sz w:val="20"/>
                <w:szCs w:val="20"/>
              </w:rPr>
              <w:t>905</w:t>
            </w:r>
            <w:r w:rsidR="008F109D">
              <w:rPr>
                <w:rFonts w:ascii="Times New Roman" w:hAnsi="Times New Roman"/>
                <w:color w:val="000000"/>
                <w:sz w:val="20"/>
                <w:szCs w:val="20"/>
              </w:rPr>
              <w:t>,0</w:t>
            </w:r>
          </w:p>
        </w:tc>
      </w:tr>
      <w:tr w:rsidR="006634D7" w:rsidRPr="0028106D" w14:paraId="07B1949A"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A49CDBF" w14:textId="438F507D"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992" w:type="dxa"/>
            <w:tcBorders>
              <w:top w:val="single" w:sz="4" w:space="0" w:color="auto"/>
              <w:left w:val="single" w:sz="4" w:space="0" w:color="auto"/>
              <w:bottom w:val="single" w:sz="4" w:space="0" w:color="auto"/>
              <w:right w:val="single" w:sz="4" w:space="0" w:color="auto"/>
            </w:tcBorders>
          </w:tcPr>
          <w:p w14:paraId="1C66D575" w14:textId="00036437" w:rsidR="006634D7" w:rsidRPr="009A2AA0" w:rsidRDefault="006634D7" w:rsidP="00ED4397">
            <w:pPr>
              <w:rPr>
                <w:rFonts w:ascii="Times New Roman" w:hAnsi="Times New Roman"/>
                <w:color w:val="000000"/>
                <w:sz w:val="20"/>
                <w:szCs w:val="20"/>
              </w:rPr>
            </w:pPr>
            <w:r w:rsidRPr="009A2AA0">
              <w:rPr>
                <w:rFonts w:ascii="Times New Roman" w:hAnsi="Times New Roman"/>
                <w:color w:val="000000"/>
                <w:sz w:val="20"/>
                <w:szCs w:val="20"/>
              </w:rPr>
              <w:t>Эуфиллин 2%</w:t>
            </w:r>
          </w:p>
        </w:tc>
        <w:tc>
          <w:tcPr>
            <w:tcW w:w="4253" w:type="dxa"/>
            <w:tcBorders>
              <w:top w:val="single" w:sz="4" w:space="0" w:color="auto"/>
              <w:left w:val="single" w:sz="4" w:space="0" w:color="auto"/>
              <w:bottom w:val="single" w:sz="4" w:space="0" w:color="auto"/>
              <w:right w:val="single" w:sz="4" w:space="0" w:color="auto"/>
            </w:tcBorders>
          </w:tcPr>
          <w:p w14:paraId="30179E68" w14:textId="34F9BAC6" w:rsidR="006634D7" w:rsidRPr="009A2AA0" w:rsidRDefault="006634D7" w:rsidP="00ED4397">
            <w:pPr>
              <w:rPr>
                <w:rFonts w:ascii="Times New Roman" w:hAnsi="Times New Roman"/>
                <w:color w:val="000000"/>
                <w:sz w:val="20"/>
                <w:szCs w:val="20"/>
              </w:rPr>
            </w:pPr>
            <w:r w:rsidRPr="009A2AA0">
              <w:rPr>
                <w:rFonts w:ascii="Times New Roman" w:hAnsi="Times New Roman"/>
                <w:color w:val="000000"/>
                <w:sz w:val="20"/>
                <w:szCs w:val="20"/>
              </w:rPr>
              <w:t>Эуфиллин 2% -200мл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1524B867" w14:textId="2924A9E5"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3CC2F8DF" w14:textId="3B499D04" w:rsidR="006634D7" w:rsidRPr="00FC58CF" w:rsidRDefault="009A2AA0" w:rsidP="00BE63E8">
            <w:pPr>
              <w:jc w:val="center"/>
              <w:rPr>
                <w:rFonts w:ascii="Times New Roman" w:hAnsi="Times New Roman"/>
                <w:sz w:val="20"/>
                <w:szCs w:val="20"/>
              </w:rPr>
            </w:pPr>
            <w:r>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1ED2585B" w14:textId="068DCAC7" w:rsidR="006634D7" w:rsidRPr="00FC58CF" w:rsidRDefault="009A2AA0" w:rsidP="00066D5F">
            <w:pPr>
              <w:jc w:val="center"/>
              <w:rPr>
                <w:rFonts w:ascii="Times New Roman" w:hAnsi="Times New Roman"/>
                <w:sz w:val="20"/>
                <w:szCs w:val="20"/>
              </w:rPr>
            </w:pPr>
            <w:r>
              <w:rPr>
                <w:rFonts w:ascii="Times New Roman" w:hAnsi="Times New Roman"/>
                <w:color w:val="000000"/>
                <w:sz w:val="20"/>
                <w:szCs w:val="20"/>
              </w:rPr>
              <w:t>373</w:t>
            </w:r>
            <w:r w:rsidR="008F109D">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69470A1" w14:textId="65E756B6" w:rsidR="006634D7" w:rsidRPr="00FC58CF" w:rsidRDefault="009A2AA0" w:rsidP="00BE63E8">
            <w:pPr>
              <w:rPr>
                <w:rFonts w:ascii="Times New Roman" w:hAnsi="Times New Roman"/>
                <w:sz w:val="20"/>
                <w:szCs w:val="20"/>
                <w:lang w:val="kk-KZ"/>
              </w:rPr>
            </w:pPr>
            <w:r>
              <w:rPr>
                <w:rFonts w:ascii="Times New Roman" w:hAnsi="Times New Roman"/>
                <w:color w:val="000000"/>
                <w:sz w:val="20"/>
                <w:szCs w:val="20"/>
              </w:rPr>
              <w:t>1865</w:t>
            </w:r>
            <w:r w:rsidR="008F109D">
              <w:rPr>
                <w:rFonts w:ascii="Times New Roman" w:hAnsi="Times New Roman"/>
                <w:color w:val="000000"/>
                <w:sz w:val="20"/>
                <w:szCs w:val="20"/>
              </w:rPr>
              <w:t>,0</w:t>
            </w:r>
          </w:p>
        </w:tc>
      </w:tr>
      <w:tr w:rsidR="008C09E6" w:rsidRPr="0028106D" w14:paraId="16F322DF" w14:textId="77777777" w:rsidTr="009A2AA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5C85AB4" w14:textId="6C0FAD90" w:rsidR="008C09E6" w:rsidRDefault="00714F33">
            <w:pPr>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992" w:type="dxa"/>
            <w:tcBorders>
              <w:top w:val="single" w:sz="4" w:space="0" w:color="auto"/>
              <w:left w:val="single" w:sz="4" w:space="0" w:color="auto"/>
              <w:bottom w:val="single" w:sz="4" w:space="0" w:color="auto"/>
              <w:right w:val="single" w:sz="4" w:space="0" w:color="auto"/>
            </w:tcBorders>
            <w:vAlign w:val="center"/>
          </w:tcPr>
          <w:p w14:paraId="024CA12F" w14:textId="7A39D982" w:rsidR="008C09E6" w:rsidRPr="00714F33" w:rsidRDefault="008C09E6" w:rsidP="00ED4397">
            <w:pPr>
              <w:rPr>
                <w:rFonts w:ascii="Times New Roman" w:hAnsi="Times New Roman"/>
                <w:color w:val="000000"/>
                <w:sz w:val="20"/>
                <w:szCs w:val="20"/>
              </w:rPr>
            </w:pPr>
            <w:r w:rsidRPr="00714F33">
              <w:rPr>
                <w:rFonts w:ascii="Times New Roman" w:hAnsi="Times New Roman"/>
                <w:color w:val="000000"/>
                <w:sz w:val="20"/>
                <w:szCs w:val="20"/>
              </w:rPr>
              <w:t>Вата нестерильная</w:t>
            </w:r>
          </w:p>
        </w:tc>
        <w:tc>
          <w:tcPr>
            <w:tcW w:w="4253" w:type="dxa"/>
            <w:tcBorders>
              <w:top w:val="single" w:sz="4" w:space="0" w:color="auto"/>
              <w:left w:val="single" w:sz="4" w:space="0" w:color="auto"/>
              <w:bottom w:val="single" w:sz="4" w:space="0" w:color="auto"/>
              <w:right w:val="single" w:sz="4" w:space="0" w:color="auto"/>
            </w:tcBorders>
            <w:vAlign w:val="center"/>
          </w:tcPr>
          <w:p w14:paraId="50D029DE" w14:textId="1B1B444C" w:rsidR="008C09E6" w:rsidRPr="00714F33" w:rsidRDefault="008C09E6" w:rsidP="00714F33">
            <w:pPr>
              <w:rPr>
                <w:rFonts w:ascii="Times New Roman" w:hAnsi="Times New Roman"/>
                <w:color w:val="000000"/>
                <w:sz w:val="20"/>
                <w:szCs w:val="20"/>
              </w:rPr>
            </w:pPr>
            <w:r w:rsidRPr="00714F33">
              <w:rPr>
                <w:rFonts w:ascii="Times New Roman" w:hAnsi="Times New Roman"/>
                <w:color w:val="000000"/>
                <w:sz w:val="20"/>
                <w:szCs w:val="20"/>
              </w:rPr>
              <w:t>Вата нестерильная,</w:t>
            </w:r>
            <w:r w:rsidR="00714F33" w:rsidRPr="00714F33">
              <w:rPr>
                <w:rFonts w:ascii="Times New Roman" w:hAnsi="Times New Roman"/>
                <w:color w:val="000000"/>
                <w:sz w:val="20"/>
                <w:szCs w:val="20"/>
              </w:rPr>
              <w:t xml:space="preserve"> гигроскопическая, </w:t>
            </w:r>
            <w:r w:rsidRPr="00714F33">
              <w:rPr>
                <w:rFonts w:ascii="Times New Roman" w:hAnsi="Times New Roman"/>
                <w:color w:val="000000"/>
                <w:sz w:val="20"/>
                <w:szCs w:val="20"/>
              </w:rPr>
              <w:t>белая 100гр.</w:t>
            </w:r>
          </w:p>
        </w:tc>
        <w:tc>
          <w:tcPr>
            <w:tcW w:w="992" w:type="dxa"/>
            <w:tcBorders>
              <w:top w:val="single" w:sz="4" w:space="0" w:color="auto"/>
              <w:left w:val="single" w:sz="4" w:space="0" w:color="auto"/>
              <w:bottom w:val="single" w:sz="4" w:space="0" w:color="auto"/>
              <w:right w:val="single" w:sz="4" w:space="0" w:color="auto"/>
            </w:tcBorders>
            <w:vAlign w:val="center"/>
          </w:tcPr>
          <w:p w14:paraId="5CE3006B" w14:textId="132610AB" w:rsidR="008C09E6" w:rsidRPr="00714F33" w:rsidRDefault="008C09E6" w:rsidP="00C6689A">
            <w:pPr>
              <w:jc w:val="center"/>
              <w:rPr>
                <w:rFonts w:ascii="Times New Roman" w:hAnsi="Times New Roman"/>
                <w:sz w:val="20"/>
                <w:szCs w:val="20"/>
              </w:rPr>
            </w:pPr>
            <w:proofErr w:type="spellStart"/>
            <w:r w:rsidRPr="00714F33">
              <w:rPr>
                <w:rFonts w:ascii="Times New Roman" w:hAnsi="Times New Roman"/>
                <w:sz w:val="20"/>
                <w:szCs w:val="20"/>
              </w:rPr>
              <w:t>уп</w:t>
            </w:r>
            <w:proofErr w:type="spellEnd"/>
            <w:r w:rsidRPr="00714F33">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0B93E064" w14:textId="2BB45E38" w:rsidR="008C09E6" w:rsidRPr="00714F33" w:rsidRDefault="00714F33" w:rsidP="00BE63E8">
            <w:pPr>
              <w:jc w:val="center"/>
              <w:rPr>
                <w:rFonts w:ascii="Times New Roman" w:hAnsi="Times New Roman"/>
                <w:sz w:val="20"/>
                <w:szCs w:val="20"/>
              </w:rPr>
            </w:pPr>
            <w:r w:rsidRPr="00714F33">
              <w:rPr>
                <w:rFonts w:ascii="Times New Roman" w:hAnsi="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431415CC" w14:textId="5CDEBE79" w:rsidR="008C09E6" w:rsidRPr="00714F33" w:rsidRDefault="008C09E6" w:rsidP="00066D5F">
            <w:pPr>
              <w:jc w:val="center"/>
              <w:rPr>
                <w:rFonts w:ascii="Times New Roman" w:hAnsi="Times New Roman"/>
                <w:sz w:val="20"/>
                <w:szCs w:val="20"/>
              </w:rPr>
            </w:pPr>
            <w:r w:rsidRPr="00714F33">
              <w:rPr>
                <w:rFonts w:ascii="Times New Roman" w:hAnsi="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74951929" w14:textId="76F66A51" w:rsidR="008C09E6" w:rsidRPr="00714F33" w:rsidRDefault="00714F33" w:rsidP="00BE63E8">
            <w:pPr>
              <w:rPr>
                <w:rFonts w:ascii="Times New Roman" w:hAnsi="Times New Roman"/>
                <w:sz w:val="20"/>
                <w:szCs w:val="20"/>
                <w:lang w:val="kk-KZ"/>
              </w:rPr>
            </w:pPr>
            <w:r w:rsidRPr="00714F33">
              <w:rPr>
                <w:rFonts w:ascii="Times New Roman" w:hAnsi="Times New Roman"/>
                <w:sz w:val="20"/>
                <w:szCs w:val="20"/>
                <w:lang w:val="kk-KZ"/>
              </w:rPr>
              <w:t>9000</w:t>
            </w:r>
            <w:r w:rsidR="008F109D">
              <w:rPr>
                <w:rFonts w:ascii="Times New Roman" w:hAnsi="Times New Roman"/>
                <w:sz w:val="20"/>
                <w:szCs w:val="20"/>
                <w:lang w:val="kk-KZ"/>
              </w:rPr>
              <w:t>,0</w:t>
            </w:r>
          </w:p>
        </w:tc>
      </w:tr>
      <w:tr w:rsidR="006634D7" w:rsidRPr="0028106D" w14:paraId="1EA4EE12"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46ACBDF" w14:textId="30826B91"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1992" w:type="dxa"/>
            <w:tcBorders>
              <w:top w:val="single" w:sz="4" w:space="0" w:color="auto"/>
              <w:left w:val="single" w:sz="4" w:space="0" w:color="auto"/>
              <w:bottom w:val="single" w:sz="4" w:space="0" w:color="auto"/>
              <w:right w:val="single" w:sz="4" w:space="0" w:color="auto"/>
            </w:tcBorders>
          </w:tcPr>
          <w:p w14:paraId="201C1610" w14:textId="7334ABAB" w:rsidR="006634D7" w:rsidRPr="00FC58CF" w:rsidRDefault="009A2AA0" w:rsidP="00ED4397">
            <w:pPr>
              <w:rPr>
                <w:rFonts w:ascii="Times New Roman" w:hAnsi="Times New Roman"/>
                <w:color w:val="000000"/>
                <w:sz w:val="20"/>
                <w:szCs w:val="20"/>
              </w:rPr>
            </w:pPr>
            <w:proofErr w:type="spellStart"/>
            <w:r>
              <w:rPr>
                <w:rFonts w:ascii="Times New Roman" w:hAnsi="Times New Roman"/>
                <w:color w:val="000000"/>
                <w:sz w:val="20"/>
                <w:szCs w:val="20"/>
              </w:rPr>
              <w:t>Люголь</w:t>
            </w:r>
            <w:proofErr w:type="spellEnd"/>
          </w:p>
        </w:tc>
        <w:tc>
          <w:tcPr>
            <w:tcW w:w="4253" w:type="dxa"/>
            <w:tcBorders>
              <w:top w:val="single" w:sz="4" w:space="0" w:color="auto"/>
              <w:left w:val="single" w:sz="4" w:space="0" w:color="auto"/>
              <w:bottom w:val="single" w:sz="4" w:space="0" w:color="auto"/>
              <w:right w:val="single" w:sz="4" w:space="0" w:color="auto"/>
            </w:tcBorders>
          </w:tcPr>
          <w:p w14:paraId="70871470" w14:textId="3223DF15" w:rsidR="006634D7" w:rsidRPr="00FC58CF" w:rsidRDefault="009A2AA0" w:rsidP="00ED4397">
            <w:pPr>
              <w:rPr>
                <w:rFonts w:ascii="Times New Roman" w:hAnsi="Times New Roman"/>
                <w:color w:val="000000"/>
                <w:sz w:val="20"/>
                <w:szCs w:val="20"/>
              </w:rPr>
            </w:pPr>
            <w:proofErr w:type="spellStart"/>
            <w:r>
              <w:rPr>
                <w:rFonts w:ascii="Times New Roman" w:hAnsi="Times New Roman"/>
                <w:color w:val="000000"/>
                <w:sz w:val="20"/>
                <w:szCs w:val="20"/>
              </w:rPr>
              <w:t>Люголь</w:t>
            </w:r>
            <w:proofErr w:type="spellEnd"/>
            <w:r>
              <w:rPr>
                <w:rFonts w:ascii="Times New Roman" w:hAnsi="Times New Roman"/>
                <w:color w:val="000000"/>
                <w:sz w:val="20"/>
                <w:szCs w:val="20"/>
              </w:rPr>
              <w:t xml:space="preserve"> 1% 50мл.</w:t>
            </w:r>
          </w:p>
        </w:tc>
        <w:tc>
          <w:tcPr>
            <w:tcW w:w="992" w:type="dxa"/>
            <w:tcBorders>
              <w:top w:val="single" w:sz="4" w:space="0" w:color="auto"/>
              <w:left w:val="single" w:sz="4" w:space="0" w:color="auto"/>
              <w:bottom w:val="single" w:sz="4" w:space="0" w:color="auto"/>
              <w:right w:val="single" w:sz="4" w:space="0" w:color="auto"/>
            </w:tcBorders>
            <w:vAlign w:val="center"/>
          </w:tcPr>
          <w:p w14:paraId="09280879" w14:textId="2531F38F" w:rsidR="006634D7" w:rsidRPr="00FC58CF" w:rsidRDefault="009A2AA0" w:rsidP="00C6689A">
            <w:pPr>
              <w:jc w:val="center"/>
              <w:rPr>
                <w:rFonts w:ascii="Times New Roman" w:hAnsi="Times New Roman"/>
                <w:sz w:val="20"/>
                <w:szCs w:val="20"/>
              </w:rPr>
            </w:pPr>
            <w:proofErr w:type="spellStart"/>
            <w:r>
              <w:rPr>
                <w:rFonts w:ascii="Times New Roman" w:hAnsi="Times New Roman"/>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FD9C021" w14:textId="08598101" w:rsidR="006634D7" w:rsidRPr="00FC58CF" w:rsidRDefault="009A2AA0" w:rsidP="00BE63E8">
            <w:pPr>
              <w:jc w:val="center"/>
              <w:rPr>
                <w:rFonts w:ascii="Times New Roman" w:hAnsi="Times New Roman"/>
                <w:sz w:val="20"/>
                <w:szCs w:val="20"/>
              </w:rPr>
            </w:pPr>
            <w:r>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3FAC9857" w14:textId="08A8F39C" w:rsidR="006634D7" w:rsidRPr="00FC58CF" w:rsidRDefault="009A2AA0" w:rsidP="00066D5F">
            <w:pPr>
              <w:jc w:val="center"/>
              <w:rPr>
                <w:rFonts w:ascii="Times New Roman" w:hAnsi="Times New Roman"/>
                <w:sz w:val="20"/>
                <w:szCs w:val="20"/>
              </w:rPr>
            </w:pPr>
            <w:r>
              <w:rPr>
                <w:rFonts w:ascii="Times New Roman" w:hAnsi="Times New Roman"/>
                <w:sz w:val="20"/>
                <w:szCs w:val="20"/>
              </w:rPr>
              <w:t>380</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B5D2017" w14:textId="66599C56" w:rsidR="006634D7" w:rsidRPr="00FC58CF" w:rsidRDefault="009A2AA0" w:rsidP="00BE63E8">
            <w:pPr>
              <w:rPr>
                <w:rFonts w:ascii="Times New Roman" w:hAnsi="Times New Roman"/>
                <w:sz w:val="20"/>
                <w:szCs w:val="20"/>
                <w:lang w:val="kk-KZ"/>
              </w:rPr>
            </w:pPr>
            <w:r>
              <w:rPr>
                <w:rFonts w:ascii="Times New Roman" w:hAnsi="Times New Roman"/>
                <w:sz w:val="20"/>
                <w:szCs w:val="20"/>
                <w:lang w:val="kk-KZ"/>
              </w:rPr>
              <w:t>1900</w:t>
            </w:r>
            <w:r w:rsidR="008F109D">
              <w:rPr>
                <w:rFonts w:ascii="Times New Roman" w:hAnsi="Times New Roman"/>
                <w:sz w:val="20"/>
                <w:szCs w:val="20"/>
                <w:lang w:val="kk-KZ"/>
              </w:rPr>
              <w:t>,0</w:t>
            </w:r>
          </w:p>
        </w:tc>
      </w:tr>
      <w:tr w:rsidR="006634D7" w:rsidRPr="0028106D" w14:paraId="1F943F79"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6757918" w14:textId="16657611"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1992" w:type="dxa"/>
            <w:tcBorders>
              <w:top w:val="single" w:sz="4" w:space="0" w:color="auto"/>
              <w:left w:val="single" w:sz="4" w:space="0" w:color="auto"/>
              <w:bottom w:val="single" w:sz="4" w:space="0" w:color="auto"/>
              <w:right w:val="single" w:sz="4" w:space="0" w:color="auto"/>
            </w:tcBorders>
          </w:tcPr>
          <w:p w14:paraId="63B3361A" w14:textId="26C6B526" w:rsidR="006634D7" w:rsidRPr="00FC58CF" w:rsidRDefault="009A2AA0" w:rsidP="00ED4397">
            <w:pPr>
              <w:rPr>
                <w:rFonts w:ascii="Times New Roman" w:hAnsi="Times New Roman"/>
                <w:color w:val="000000"/>
                <w:sz w:val="20"/>
                <w:szCs w:val="20"/>
              </w:rPr>
            </w:pPr>
            <w:r>
              <w:rPr>
                <w:rFonts w:ascii="Times New Roman" w:hAnsi="Times New Roman"/>
                <w:color w:val="000000"/>
                <w:sz w:val="20"/>
                <w:szCs w:val="20"/>
              </w:rPr>
              <w:t>Цитрат натрия</w:t>
            </w:r>
          </w:p>
        </w:tc>
        <w:tc>
          <w:tcPr>
            <w:tcW w:w="4253" w:type="dxa"/>
            <w:tcBorders>
              <w:top w:val="single" w:sz="4" w:space="0" w:color="auto"/>
              <w:left w:val="single" w:sz="4" w:space="0" w:color="auto"/>
              <w:bottom w:val="single" w:sz="4" w:space="0" w:color="auto"/>
              <w:right w:val="single" w:sz="4" w:space="0" w:color="auto"/>
            </w:tcBorders>
          </w:tcPr>
          <w:p w14:paraId="6D2F7FF9" w14:textId="3D78E938" w:rsidR="006634D7" w:rsidRPr="00FC58CF" w:rsidRDefault="009A2AA0" w:rsidP="00ED4397">
            <w:pPr>
              <w:rPr>
                <w:rFonts w:ascii="Times New Roman" w:hAnsi="Times New Roman"/>
                <w:color w:val="000000"/>
                <w:sz w:val="20"/>
                <w:szCs w:val="20"/>
              </w:rPr>
            </w:pPr>
            <w:r>
              <w:rPr>
                <w:rFonts w:ascii="Times New Roman" w:hAnsi="Times New Roman"/>
                <w:color w:val="000000"/>
                <w:sz w:val="20"/>
                <w:szCs w:val="20"/>
              </w:rPr>
              <w:t>Цитрат натрия р-р 5% 10мл</w:t>
            </w:r>
          </w:p>
        </w:tc>
        <w:tc>
          <w:tcPr>
            <w:tcW w:w="992" w:type="dxa"/>
            <w:tcBorders>
              <w:top w:val="single" w:sz="4" w:space="0" w:color="auto"/>
              <w:left w:val="single" w:sz="4" w:space="0" w:color="auto"/>
              <w:bottom w:val="single" w:sz="4" w:space="0" w:color="auto"/>
              <w:right w:val="single" w:sz="4" w:space="0" w:color="auto"/>
            </w:tcBorders>
            <w:vAlign w:val="center"/>
          </w:tcPr>
          <w:p w14:paraId="524D6F50" w14:textId="6297E176" w:rsidR="006634D7" w:rsidRPr="00FC58CF" w:rsidRDefault="009A2AA0" w:rsidP="00C6689A">
            <w:pPr>
              <w:jc w:val="center"/>
              <w:rPr>
                <w:rFonts w:ascii="Times New Roman" w:hAnsi="Times New Roman"/>
                <w:sz w:val="20"/>
                <w:szCs w:val="20"/>
              </w:rPr>
            </w:pPr>
            <w:proofErr w:type="spellStart"/>
            <w:r>
              <w:rPr>
                <w:rFonts w:ascii="Times New Roman" w:hAnsi="Times New Roman"/>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7FB433A3" w14:textId="77B14DB8" w:rsidR="006634D7" w:rsidRPr="00FC58CF" w:rsidRDefault="009A2AA0" w:rsidP="00BE63E8">
            <w:pPr>
              <w:jc w:val="center"/>
              <w:rPr>
                <w:rFonts w:ascii="Times New Roman" w:hAnsi="Times New Roman"/>
                <w:sz w:val="20"/>
                <w:szCs w:val="20"/>
              </w:rPr>
            </w:pPr>
            <w:r>
              <w:rPr>
                <w:rFonts w:ascii="Times New Roman" w:hAnsi="Times New Roman"/>
                <w:sz w:val="20"/>
                <w:szCs w:val="20"/>
              </w:rPr>
              <w:t>25</w:t>
            </w:r>
          </w:p>
        </w:tc>
        <w:tc>
          <w:tcPr>
            <w:tcW w:w="1135" w:type="dxa"/>
            <w:tcBorders>
              <w:top w:val="single" w:sz="4" w:space="0" w:color="auto"/>
              <w:left w:val="single" w:sz="4" w:space="0" w:color="auto"/>
              <w:bottom w:val="single" w:sz="4" w:space="0" w:color="auto"/>
              <w:right w:val="single" w:sz="4" w:space="0" w:color="auto"/>
            </w:tcBorders>
            <w:vAlign w:val="center"/>
          </w:tcPr>
          <w:p w14:paraId="3F2E03C7" w14:textId="54966DCE" w:rsidR="006634D7" w:rsidRPr="00FC58CF" w:rsidRDefault="009A2AA0" w:rsidP="00066D5F">
            <w:pPr>
              <w:jc w:val="center"/>
              <w:rPr>
                <w:rFonts w:ascii="Times New Roman" w:hAnsi="Times New Roman"/>
                <w:sz w:val="20"/>
                <w:szCs w:val="20"/>
              </w:rPr>
            </w:pPr>
            <w:r>
              <w:rPr>
                <w:rFonts w:ascii="Times New Roman" w:hAnsi="Times New Roman"/>
                <w:sz w:val="20"/>
                <w:szCs w:val="20"/>
              </w:rPr>
              <w:t>280</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353C408" w14:textId="16CF7346" w:rsidR="006634D7" w:rsidRPr="00FC58CF" w:rsidRDefault="009A2AA0" w:rsidP="00BE63E8">
            <w:pPr>
              <w:rPr>
                <w:rFonts w:ascii="Times New Roman" w:hAnsi="Times New Roman"/>
                <w:sz w:val="20"/>
                <w:szCs w:val="20"/>
                <w:lang w:val="kk-KZ"/>
              </w:rPr>
            </w:pPr>
            <w:r>
              <w:rPr>
                <w:rFonts w:ascii="Times New Roman" w:hAnsi="Times New Roman"/>
                <w:sz w:val="20"/>
                <w:szCs w:val="20"/>
                <w:lang w:val="kk-KZ"/>
              </w:rPr>
              <w:t>7000</w:t>
            </w:r>
            <w:r w:rsidR="008F109D">
              <w:rPr>
                <w:rFonts w:ascii="Times New Roman" w:hAnsi="Times New Roman"/>
                <w:sz w:val="20"/>
                <w:szCs w:val="20"/>
                <w:lang w:val="kk-KZ"/>
              </w:rPr>
              <w:t>,0</w:t>
            </w:r>
          </w:p>
        </w:tc>
      </w:tr>
      <w:tr w:rsidR="006634D7" w:rsidRPr="0028106D" w14:paraId="0BE4C681"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54602F8" w14:textId="4D6F1C3A"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1992" w:type="dxa"/>
            <w:tcBorders>
              <w:top w:val="single" w:sz="4" w:space="0" w:color="auto"/>
              <w:left w:val="single" w:sz="4" w:space="0" w:color="auto"/>
              <w:bottom w:val="single" w:sz="4" w:space="0" w:color="auto"/>
              <w:right w:val="single" w:sz="4" w:space="0" w:color="auto"/>
            </w:tcBorders>
          </w:tcPr>
          <w:p w14:paraId="69ECA5CE" w14:textId="67BA78D7" w:rsidR="006634D7" w:rsidRPr="00FC58CF" w:rsidRDefault="009A2AA0" w:rsidP="00ED4397">
            <w:pPr>
              <w:rPr>
                <w:rFonts w:ascii="Times New Roman" w:hAnsi="Times New Roman"/>
                <w:color w:val="000000"/>
                <w:sz w:val="20"/>
                <w:szCs w:val="20"/>
              </w:rPr>
            </w:pPr>
            <w:r>
              <w:rPr>
                <w:rFonts w:ascii="Times New Roman" w:hAnsi="Times New Roman"/>
                <w:color w:val="000000"/>
                <w:sz w:val="20"/>
                <w:szCs w:val="20"/>
              </w:rPr>
              <w:t>Уксусная кислота</w:t>
            </w:r>
          </w:p>
        </w:tc>
        <w:tc>
          <w:tcPr>
            <w:tcW w:w="4253" w:type="dxa"/>
            <w:tcBorders>
              <w:top w:val="single" w:sz="4" w:space="0" w:color="auto"/>
              <w:left w:val="single" w:sz="4" w:space="0" w:color="auto"/>
              <w:bottom w:val="single" w:sz="4" w:space="0" w:color="auto"/>
              <w:right w:val="single" w:sz="4" w:space="0" w:color="auto"/>
            </w:tcBorders>
          </w:tcPr>
          <w:p w14:paraId="36A1B524" w14:textId="7754D930" w:rsidR="006634D7" w:rsidRPr="00FC58CF" w:rsidRDefault="009A2AA0" w:rsidP="009A2AA0">
            <w:pPr>
              <w:rPr>
                <w:rFonts w:ascii="Times New Roman" w:hAnsi="Times New Roman"/>
                <w:color w:val="000000"/>
                <w:sz w:val="20"/>
                <w:szCs w:val="20"/>
              </w:rPr>
            </w:pPr>
            <w:proofErr w:type="spellStart"/>
            <w:r>
              <w:rPr>
                <w:rFonts w:ascii="Times New Roman" w:hAnsi="Times New Roman"/>
                <w:color w:val="000000"/>
                <w:sz w:val="20"/>
                <w:szCs w:val="20"/>
              </w:rPr>
              <w:t>Ууксусная</w:t>
            </w:r>
            <w:proofErr w:type="spellEnd"/>
            <w:r>
              <w:rPr>
                <w:rFonts w:ascii="Times New Roman" w:hAnsi="Times New Roman"/>
                <w:color w:val="000000"/>
                <w:sz w:val="20"/>
                <w:szCs w:val="20"/>
              </w:rPr>
              <w:t xml:space="preserve"> кислота р-р 3% 100мл</w:t>
            </w:r>
          </w:p>
        </w:tc>
        <w:tc>
          <w:tcPr>
            <w:tcW w:w="992" w:type="dxa"/>
            <w:tcBorders>
              <w:top w:val="single" w:sz="4" w:space="0" w:color="auto"/>
              <w:left w:val="single" w:sz="4" w:space="0" w:color="auto"/>
              <w:bottom w:val="single" w:sz="4" w:space="0" w:color="auto"/>
              <w:right w:val="single" w:sz="4" w:space="0" w:color="auto"/>
            </w:tcBorders>
            <w:vAlign w:val="center"/>
          </w:tcPr>
          <w:p w14:paraId="74AEEFBB" w14:textId="1FB3A500" w:rsidR="006634D7" w:rsidRPr="00FC58CF" w:rsidRDefault="009A2AA0" w:rsidP="00C6689A">
            <w:pPr>
              <w:jc w:val="center"/>
              <w:rPr>
                <w:rFonts w:ascii="Times New Roman" w:hAnsi="Times New Roman"/>
                <w:sz w:val="20"/>
                <w:szCs w:val="20"/>
              </w:rPr>
            </w:pPr>
            <w:proofErr w:type="spellStart"/>
            <w:r>
              <w:rPr>
                <w:rFonts w:ascii="Times New Roman" w:hAnsi="Times New Roman"/>
                <w:sz w:val="20"/>
                <w:szCs w:val="20"/>
              </w:rPr>
              <w:t>фл</w:t>
            </w:r>
            <w:proofErr w:type="spellEnd"/>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762FC7F9" w14:textId="49CDADD7" w:rsidR="006634D7" w:rsidRPr="00FC58CF" w:rsidRDefault="009A2AA0" w:rsidP="00BE63E8">
            <w:pPr>
              <w:jc w:val="center"/>
              <w:rPr>
                <w:rFonts w:ascii="Times New Roman" w:hAnsi="Times New Roman"/>
                <w:sz w:val="20"/>
                <w:szCs w:val="20"/>
              </w:rPr>
            </w:pPr>
            <w:r>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2217A328" w14:textId="29FF5247" w:rsidR="006634D7" w:rsidRPr="00FC58CF" w:rsidRDefault="009A2AA0" w:rsidP="00066D5F">
            <w:pPr>
              <w:jc w:val="center"/>
              <w:rPr>
                <w:rFonts w:ascii="Times New Roman" w:hAnsi="Times New Roman"/>
                <w:sz w:val="20"/>
                <w:szCs w:val="20"/>
              </w:rPr>
            </w:pPr>
            <w:r>
              <w:rPr>
                <w:rFonts w:ascii="Times New Roman" w:hAnsi="Times New Roman"/>
                <w:sz w:val="20"/>
                <w:szCs w:val="20"/>
              </w:rPr>
              <w:t>305</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FDAE735" w14:textId="2F860AB7" w:rsidR="006634D7" w:rsidRPr="00FC58CF" w:rsidRDefault="009A2AA0" w:rsidP="00BE63E8">
            <w:pPr>
              <w:rPr>
                <w:rFonts w:ascii="Times New Roman" w:hAnsi="Times New Roman"/>
                <w:sz w:val="20"/>
                <w:szCs w:val="20"/>
                <w:lang w:val="kk-KZ"/>
              </w:rPr>
            </w:pPr>
            <w:r>
              <w:rPr>
                <w:rFonts w:ascii="Times New Roman" w:hAnsi="Times New Roman"/>
                <w:sz w:val="20"/>
                <w:szCs w:val="20"/>
                <w:lang w:val="kk-KZ"/>
              </w:rPr>
              <w:t>1551</w:t>
            </w:r>
            <w:r w:rsidR="008F109D">
              <w:rPr>
                <w:rFonts w:ascii="Times New Roman" w:hAnsi="Times New Roman"/>
                <w:sz w:val="20"/>
                <w:szCs w:val="20"/>
                <w:lang w:val="kk-KZ"/>
              </w:rPr>
              <w:t>,0</w:t>
            </w:r>
          </w:p>
        </w:tc>
      </w:tr>
      <w:tr w:rsidR="006634D7" w:rsidRPr="0028106D" w14:paraId="6DFBF46D"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21BC7D7" w14:textId="3A9AC3CC"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1992" w:type="dxa"/>
            <w:tcBorders>
              <w:top w:val="single" w:sz="4" w:space="0" w:color="auto"/>
              <w:left w:val="single" w:sz="4" w:space="0" w:color="auto"/>
              <w:bottom w:val="single" w:sz="4" w:space="0" w:color="auto"/>
              <w:right w:val="single" w:sz="4" w:space="0" w:color="auto"/>
            </w:tcBorders>
          </w:tcPr>
          <w:p w14:paraId="6ECE5C31" w14:textId="2B55AD31" w:rsidR="006634D7" w:rsidRPr="00FC58CF" w:rsidRDefault="009A2AA0" w:rsidP="00ED4397">
            <w:pPr>
              <w:rPr>
                <w:rFonts w:ascii="Times New Roman" w:hAnsi="Times New Roman"/>
                <w:color w:val="000000"/>
                <w:sz w:val="20"/>
                <w:szCs w:val="20"/>
              </w:rPr>
            </w:pPr>
            <w:r>
              <w:rPr>
                <w:rFonts w:ascii="Times New Roman" w:hAnsi="Times New Roman"/>
                <w:color w:val="000000"/>
                <w:sz w:val="20"/>
                <w:szCs w:val="20"/>
              </w:rPr>
              <w:t>Перманганат калия</w:t>
            </w:r>
          </w:p>
        </w:tc>
        <w:tc>
          <w:tcPr>
            <w:tcW w:w="4253" w:type="dxa"/>
            <w:tcBorders>
              <w:top w:val="single" w:sz="4" w:space="0" w:color="auto"/>
              <w:left w:val="single" w:sz="4" w:space="0" w:color="auto"/>
              <w:bottom w:val="single" w:sz="4" w:space="0" w:color="auto"/>
              <w:right w:val="single" w:sz="4" w:space="0" w:color="auto"/>
            </w:tcBorders>
          </w:tcPr>
          <w:p w14:paraId="7DB3C2E0" w14:textId="70501CE9" w:rsidR="006634D7" w:rsidRPr="00FC58CF" w:rsidRDefault="009A2AA0" w:rsidP="00ED4397">
            <w:pPr>
              <w:rPr>
                <w:rFonts w:ascii="Times New Roman" w:hAnsi="Times New Roman"/>
                <w:color w:val="000000"/>
                <w:sz w:val="20"/>
                <w:szCs w:val="20"/>
              </w:rPr>
            </w:pPr>
            <w:r>
              <w:rPr>
                <w:rFonts w:ascii="Times New Roman" w:hAnsi="Times New Roman"/>
                <w:color w:val="000000"/>
                <w:sz w:val="20"/>
                <w:szCs w:val="20"/>
              </w:rPr>
              <w:t>Перманганат калия р-р 7% 50мл.</w:t>
            </w:r>
          </w:p>
        </w:tc>
        <w:tc>
          <w:tcPr>
            <w:tcW w:w="992" w:type="dxa"/>
            <w:tcBorders>
              <w:top w:val="single" w:sz="4" w:space="0" w:color="auto"/>
              <w:left w:val="single" w:sz="4" w:space="0" w:color="auto"/>
              <w:bottom w:val="single" w:sz="4" w:space="0" w:color="auto"/>
              <w:right w:val="single" w:sz="4" w:space="0" w:color="auto"/>
            </w:tcBorders>
            <w:vAlign w:val="center"/>
          </w:tcPr>
          <w:p w14:paraId="74480DF9" w14:textId="028F93C2" w:rsidR="006634D7" w:rsidRPr="00FC58CF" w:rsidRDefault="00714F33" w:rsidP="00C6689A">
            <w:pPr>
              <w:jc w:val="center"/>
              <w:rPr>
                <w:rFonts w:ascii="Times New Roman" w:hAnsi="Times New Roman"/>
                <w:sz w:val="20"/>
                <w:szCs w:val="20"/>
              </w:rPr>
            </w:pPr>
            <w:proofErr w:type="spellStart"/>
            <w:r>
              <w:rPr>
                <w:rFonts w:ascii="Times New Roman" w:hAnsi="Times New Roman"/>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B4CFA61" w14:textId="59243558" w:rsidR="006634D7" w:rsidRPr="00FC58CF" w:rsidRDefault="00714F33" w:rsidP="00BE63E8">
            <w:pPr>
              <w:jc w:val="center"/>
              <w:rPr>
                <w:rFonts w:ascii="Times New Roman" w:hAnsi="Times New Roman"/>
                <w:sz w:val="20"/>
                <w:szCs w:val="20"/>
              </w:rPr>
            </w:pPr>
            <w:r>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232E0487" w14:textId="43042A7C" w:rsidR="006634D7" w:rsidRPr="00FC58CF" w:rsidRDefault="00714F33" w:rsidP="00066D5F">
            <w:pPr>
              <w:jc w:val="center"/>
              <w:rPr>
                <w:rFonts w:ascii="Times New Roman" w:hAnsi="Times New Roman"/>
                <w:sz w:val="20"/>
                <w:szCs w:val="20"/>
              </w:rPr>
            </w:pPr>
            <w:r>
              <w:rPr>
                <w:rFonts w:ascii="Times New Roman" w:hAnsi="Times New Roman"/>
                <w:sz w:val="20"/>
                <w:szCs w:val="20"/>
              </w:rPr>
              <w:t>550</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377065BE" w14:textId="4455D07E" w:rsidR="006634D7" w:rsidRPr="00FC58CF" w:rsidRDefault="00714F33" w:rsidP="00BE63E8">
            <w:pPr>
              <w:rPr>
                <w:rFonts w:ascii="Times New Roman" w:hAnsi="Times New Roman"/>
                <w:sz w:val="20"/>
                <w:szCs w:val="20"/>
                <w:lang w:val="kk-KZ"/>
              </w:rPr>
            </w:pPr>
            <w:r>
              <w:rPr>
                <w:rFonts w:ascii="Times New Roman" w:hAnsi="Times New Roman"/>
                <w:sz w:val="20"/>
                <w:szCs w:val="20"/>
                <w:lang w:val="kk-KZ"/>
              </w:rPr>
              <w:t>2750</w:t>
            </w:r>
            <w:r w:rsidR="008F109D">
              <w:rPr>
                <w:rFonts w:ascii="Times New Roman" w:hAnsi="Times New Roman"/>
                <w:sz w:val="20"/>
                <w:szCs w:val="20"/>
                <w:lang w:val="kk-KZ"/>
              </w:rPr>
              <w:t>,0</w:t>
            </w:r>
          </w:p>
        </w:tc>
      </w:tr>
      <w:tr w:rsidR="006634D7" w:rsidRPr="0028106D" w14:paraId="1172DE53"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E564412"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1992" w:type="dxa"/>
            <w:tcBorders>
              <w:top w:val="single" w:sz="4" w:space="0" w:color="auto"/>
              <w:left w:val="single" w:sz="4" w:space="0" w:color="auto"/>
              <w:bottom w:val="single" w:sz="4" w:space="0" w:color="auto"/>
              <w:right w:val="single" w:sz="4" w:space="0" w:color="auto"/>
            </w:tcBorders>
          </w:tcPr>
          <w:p w14:paraId="1ADE7283" w14:textId="0CBF4599" w:rsidR="006634D7" w:rsidRPr="00FC58CF" w:rsidRDefault="00714F33" w:rsidP="00ED4397">
            <w:pPr>
              <w:rPr>
                <w:rFonts w:ascii="Times New Roman" w:hAnsi="Times New Roman"/>
                <w:color w:val="000000"/>
                <w:sz w:val="20"/>
                <w:szCs w:val="20"/>
              </w:rPr>
            </w:pPr>
            <w:r>
              <w:rPr>
                <w:rFonts w:ascii="Times New Roman" w:hAnsi="Times New Roman"/>
                <w:color w:val="000000"/>
                <w:sz w:val="20"/>
                <w:szCs w:val="20"/>
              </w:rPr>
              <w:t>Скальпель хирургический</w:t>
            </w:r>
          </w:p>
        </w:tc>
        <w:tc>
          <w:tcPr>
            <w:tcW w:w="4253" w:type="dxa"/>
            <w:tcBorders>
              <w:top w:val="single" w:sz="4" w:space="0" w:color="auto"/>
              <w:left w:val="single" w:sz="4" w:space="0" w:color="auto"/>
              <w:bottom w:val="single" w:sz="4" w:space="0" w:color="auto"/>
              <w:right w:val="single" w:sz="4" w:space="0" w:color="auto"/>
            </w:tcBorders>
          </w:tcPr>
          <w:p w14:paraId="62DBDD09" w14:textId="1D3694E7" w:rsidR="006634D7" w:rsidRPr="00FC58CF" w:rsidRDefault="00714F33" w:rsidP="00ED4397">
            <w:pPr>
              <w:rPr>
                <w:rFonts w:ascii="Times New Roman" w:hAnsi="Times New Roman"/>
                <w:color w:val="000000"/>
                <w:sz w:val="20"/>
                <w:szCs w:val="20"/>
              </w:rPr>
            </w:pPr>
            <w:r>
              <w:rPr>
                <w:rFonts w:ascii="Times New Roman" w:hAnsi="Times New Roman"/>
                <w:color w:val="000000"/>
                <w:sz w:val="20"/>
                <w:szCs w:val="20"/>
              </w:rPr>
              <w:t>Скальпель хирургический, стерильный с пластиковой ручкой и сменного лезвия из нержавеющей стали №11-25</w:t>
            </w:r>
          </w:p>
        </w:tc>
        <w:tc>
          <w:tcPr>
            <w:tcW w:w="992" w:type="dxa"/>
            <w:tcBorders>
              <w:top w:val="single" w:sz="4" w:space="0" w:color="auto"/>
              <w:left w:val="single" w:sz="4" w:space="0" w:color="auto"/>
              <w:bottom w:val="single" w:sz="4" w:space="0" w:color="auto"/>
              <w:right w:val="single" w:sz="4" w:space="0" w:color="auto"/>
            </w:tcBorders>
            <w:vAlign w:val="center"/>
          </w:tcPr>
          <w:p w14:paraId="27BB8D1E" w14:textId="51FB1CA9" w:rsidR="006634D7" w:rsidRPr="00FC58CF" w:rsidRDefault="00714F33" w:rsidP="00C6689A">
            <w:pPr>
              <w:jc w:val="center"/>
              <w:rPr>
                <w:rFonts w:ascii="Times New Roman" w:hAnsi="Times New Roman"/>
                <w:sz w:val="20"/>
                <w:szCs w:val="20"/>
              </w:rPr>
            </w:pPr>
            <w:proofErr w:type="spellStart"/>
            <w:r>
              <w:rPr>
                <w:rFonts w:ascii="Times New Roman" w:hAnsi="Times New Roman"/>
                <w:sz w:val="20"/>
                <w:szCs w:val="20"/>
              </w:rPr>
              <w:t>уп</w:t>
            </w:r>
            <w:proofErr w:type="spellEnd"/>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6121927C" w14:textId="298768D2" w:rsidR="006634D7" w:rsidRPr="00FC58CF" w:rsidRDefault="00714F33" w:rsidP="00BE63E8">
            <w:pPr>
              <w:jc w:val="center"/>
              <w:rPr>
                <w:rFonts w:ascii="Times New Roman" w:hAnsi="Times New Roman"/>
                <w:sz w:val="20"/>
                <w:szCs w:val="20"/>
              </w:rPr>
            </w:pPr>
            <w:r>
              <w:rPr>
                <w:rFonts w:ascii="Times New Roman" w:hAnsi="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FFD900A" w14:textId="11DEB5D6" w:rsidR="006634D7" w:rsidRPr="00FC58CF" w:rsidRDefault="00714F33" w:rsidP="00066D5F">
            <w:pPr>
              <w:jc w:val="center"/>
              <w:rPr>
                <w:rFonts w:ascii="Times New Roman" w:hAnsi="Times New Roman"/>
                <w:sz w:val="20"/>
                <w:szCs w:val="20"/>
              </w:rPr>
            </w:pPr>
            <w:r>
              <w:rPr>
                <w:rFonts w:ascii="Times New Roman" w:hAnsi="Times New Roman"/>
                <w:sz w:val="20"/>
                <w:szCs w:val="20"/>
              </w:rPr>
              <w:t>102</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1D8BA62D" w14:textId="2B2C4C97" w:rsidR="006634D7" w:rsidRPr="00FC58CF" w:rsidRDefault="00714F33" w:rsidP="00BE63E8">
            <w:pPr>
              <w:rPr>
                <w:rFonts w:ascii="Times New Roman" w:hAnsi="Times New Roman"/>
                <w:sz w:val="20"/>
                <w:szCs w:val="20"/>
                <w:lang w:val="kk-KZ"/>
              </w:rPr>
            </w:pPr>
            <w:r>
              <w:rPr>
                <w:rFonts w:ascii="Times New Roman" w:hAnsi="Times New Roman"/>
                <w:sz w:val="20"/>
                <w:szCs w:val="20"/>
                <w:lang w:val="kk-KZ"/>
              </w:rPr>
              <w:t>10200</w:t>
            </w:r>
            <w:r w:rsidR="008F109D">
              <w:rPr>
                <w:rFonts w:ascii="Times New Roman" w:hAnsi="Times New Roman"/>
                <w:sz w:val="20"/>
                <w:szCs w:val="20"/>
                <w:lang w:val="kk-KZ"/>
              </w:rPr>
              <w:t>,0</w:t>
            </w:r>
          </w:p>
        </w:tc>
      </w:tr>
      <w:tr w:rsidR="006634D7" w:rsidRPr="0028106D" w14:paraId="286E8868"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F975EBC" w14:textId="2E7E5403"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1992" w:type="dxa"/>
            <w:tcBorders>
              <w:top w:val="single" w:sz="4" w:space="0" w:color="auto"/>
              <w:left w:val="single" w:sz="4" w:space="0" w:color="auto"/>
              <w:bottom w:val="single" w:sz="4" w:space="0" w:color="auto"/>
              <w:right w:val="single" w:sz="4" w:space="0" w:color="auto"/>
            </w:tcBorders>
          </w:tcPr>
          <w:p w14:paraId="1D1A4A42" w14:textId="44EA496F" w:rsidR="006634D7" w:rsidRPr="00FC58CF" w:rsidRDefault="00714F33" w:rsidP="00ED4397">
            <w:pPr>
              <w:rPr>
                <w:rFonts w:ascii="Times New Roman" w:hAnsi="Times New Roman"/>
                <w:color w:val="000000"/>
                <w:sz w:val="20"/>
                <w:szCs w:val="20"/>
              </w:rPr>
            </w:pPr>
            <w:r>
              <w:rPr>
                <w:rFonts w:ascii="Times New Roman" w:hAnsi="Times New Roman"/>
                <w:color w:val="000000"/>
                <w:sz w:val="20"/>
                <w:szCs w:val="20"/>
              </w:rPr>
              <w:t xml:space="preserve">Лента </w:t>
            </w:r>
            <w:proofErr w:type="spellStart"/>
            <w:r>
              <w:rPr>
                <w:rFonts w:ascii="Times New Roman" w:hAnsi="Times New Roman"/>
                <w:color w:val="000000"/>
                <w:sz w:val="20"/>
                <w:szCs w:val="20"/>
              </w:rPr>
              <w:t>диаграмная</w:t>
            </w:r>
            <w:proofErr w:type="spellEnd"/>
          </w:p>
        </w:tc>
        <w:tc>
          <w:tcPr>
            <w:tcW w:w="4253" w:type="dxa"/>
            <w:tcBorders>
              <w:top w:val="single" w:sz="4" w:space="0" w:color="auto"/>
              <w:left w:val="single" w:sz="4" w:space="0" w:color="auto"/>
              <w:bottom w:val="single" w:sz="4" w:space="0" w:color="auto"/>
              <w:right w:val="single" w:sz="4" w:space="0" w:color="auto"/>
            </w:tcBorders>
          </w:tcPr>
          <w:p w14:paraId="149F987A" w14:textId="581D490D" w:rsidR="006634D7" w:rsidRPr="00FC58CF" w:rsidRDefault="00714F33" w:rsidP="00ED4397">
            <w:pPr>
              <w:rPr>
                <w:rFonts w:ascii="Times New Roman" w:hAnsi="Times New Roman"/>
                <w:color w:val="000000"/>
                <w:sz w:val="20"/>
                <w:szCs w:val="20"/>
              </w:rPr>
            </w:pPr>
            <w:r>
              <w:rPr>
                <w:rFonts w:ascii="Times New Roman" w:hAnsi="Times New Roman"/>
                <w:color w:val="000000"/>
                <w:sz w:val="20"/>
                <w:szCs w:val="20"/>
              </w:rPr>
              <w:t xml:space="preserve">Лента </w:t>
            </w:r>
            <w:proofErr w:type="spellStart"/>
            <w:r>
              <w:rPr>
                <w:rFonts w:ascii="Times New Roman" w:hAnsi="Times New Roman"/>
                <w:color w:val="000000"/>
                <w:sz w:val="20"/>
                <w:szCs w:val="20"/>
              </w:rPr>
              <w:t>диаграмная</w:t>
            </w:r>
            <w:proofErr w:type="spellEnd"/>
            <w:r>
              <w:rPr>
                <w:rFonts w:ascii="Times New Roman" w:hAnsi="Times New Roman"/>
                <w:color w:val="000000"/>
                <w:sz w:val="20"/>
                <w:szCs w:val="20"/>
              </w:rPr>
              <w:t xml:space="preserve"> для ЭКГ аппарата 210*300мм</w:t>
            </w:r>
          </w:p>
        </w:tc>
        <w:tc>
          <w:tcPr>
            <w:tcW w:w="992" w:type="dxa"/>
            <w:tcBorders>
              <w:top w:val="single" w:sz="4" w:space="0" w:color="auto"/>
              <w:left w:val="single" w:sz="4" w:space="0" w:color="auto"/>
              <w:bottom w:val="single" w:sz="4" w:space="0" w:color="auto"/>
              <w:right w:val="single" w:sz="4" w:space="0" w:color="auto"/>
            </w:tcBorders>
            <w:vAlign w:val="center"/>
          </w:tcPr>
          <w:p w14:paraId="49A93345" w14:textId="76885501" w:rsidR="006634D7" w:rsidRPr="00FC58CF" w:rsidRDefault="00714F33" w:rsidP="00C6689A">
            <w:pPr>
              <w:jc w:val="center"/>
              <w:rPr>
                <w:rFonts w:ascii="Times New Roman" w:hAnsi="Times New Roman"/>
                <w:sz w:val="20"/>
                <w:szCs w:val="20"/>
              </w:rPr>
            </w:pPr>
            <w:proofErr w:type="spellStart"/>
            <w:r>
              <w:rPr>
                <w:rFonts w:ascii="Times New Roman" w:hAnsi="Times New Roman"/>
                <w:sz w:val="20"/>
                <w:szCs w:val="20"/>
              </w:rPr>
              <w:t>рул</w:t>
            </w:r>
            <w:proofErr w:type="spellEnd"/>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7B20CBAF" w14:textId="67320D09" w:rsidR="006634D7" w:rsidRPr="00FC58CF" w:rsidRDefault="00714F33" w:rsidP="00BE63E8">
            <w:pPr>
              <w:jc w:val="center"/>
              <w:rPr>
                <w:rFonts w:ascii="Times New Roman" w:hAnsi="Times New Roman"/>
                <w:sz w:val="20"/>
                <w:szCs w:val="20"/>
              </w:rPr>
            </w:pPr>
            <w:r>
              <w:rPr>
                <w:rFonts w:ascii="Times New Roman" w:hAnsi="Times New Roman"/>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3432EED0" w14:textId="27F27D9A" w:rsidR="006634D7" w:rsidRPr="00FC58CF" w:rsidRDefault="00714F33" w:rsidP="00066D5F">
            <w:pPr>
              <w:jc w:val="center"/>
              <w:rPr>
                <w:rFonts w:ascii="Times New Roman" w:hAnsi="Times New Roman"/>
                <w:sz w:val="20"/>
                <w:szCs w:val="20"/>
              </w:rPr>
            </w:pPr>
            <w:r>
              <w:rPr>
                <w:rFonts w:ascii="Times New Roman" w:hAnsi="Times New Roman"/>
                <w:sz w:val="20"/>
                <w:szCs w:val="20"/>
              </w:rPr>
              <w:t>2285</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1006D51" w14:textId="5D82F606" w:rsidR="006634D7" w:rsidRPr="00FC58CF" w:rsidRDefault="00714F33" w:rsidP="00BE63E8">
            <w:pPr>
              <w:rPr>
                <w:rFonts w:ascii="Times New Roman" w:hAnsi="Times New Roman"/>
                <w:sz w:val="20"/>
                <w:szCs w:val="20"/>
                <w:lang w:val="kk-KZ"/>
              </w:rPr>
            </w:pPr>
            <w:r>
              <w:rPr>
                <w:rFonts w:ascii="Times New Roman" w:hAnsi="Times New Roman"/>
                <w:sz w:val="20"/>
                <w:szCs w:val="20"/>
                <w:lang w:val="kk-KZ"/>
              </w:rPr>
              <w:t>45700</w:t>
            </w:r>
            <w:r w:rsidR="008F109D">
              <w:rPr>
                <w:rFonts w:ascii="Times New Roman" w:hAnsi="Times New Roman"/>
                <w:sz w:val="20"/>
                <w:szCs w:val="20"/>
                <w:lang w:val="kk-KZ"/>
              </w:rPr>
              <w:t>,0</w:t>
            </w:r>
          </w:p>
        </w:tc>
      </w:tr>
      <w:tr w:rsidR="006634D7" w:rsidRPr="0028106D" w14:paraId="6A15FF3E"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E6C38CC" w14:textId="3F69B907"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1992" w:type="dxa"/>
            <w:tcBorders>
              <w:top w:val="single" w:sz="4" w:space="0" w:color="auto"/>
              <w:left w:val="single" w:sz="4" w:space="0" w:color="auto"/>
              <w:bottom w:val="single" w:sz="4" w:space="0" w:color="auto"/>
              <w:right w:val="single" w:sz="4" w:space="0" w:color="auto"/>
            </w:tcBorders>
          </w:tcPr>
          <w:p w14:paraId="48CBD422" w14:textId="3EF2866A" w:rsidR="006634D7" w:rsidRPr="00FC58CF" w:rsidRDefault="00714F33" w:rsidP="00ED4397">
            <w:pPr>
              <w:rPr>
                <w:rFonts w:ascii="Times New Roman" w:hAnsi="Times New Roman"/>
                <w:color w:val="000000"/>
                <w:sz w:val="20"/>
                <w:szCs w:val="20"/>
              </w:rPr>
            </w:pPr>
            <w:r>
              <w:rPr>
                <w:rFonts w:ascii="Times New Roman" w:hAnsi="Times New Roman"/>
                <w:color w:val="000000"/>
                <w:sz w:val="20"/>
                <w:szCs w:val="20"/>
              </w:rPr>
              <w:t>Бумага для УЗИ</w:t>
            </w:r>
          </w:p>
        </w:tc>
        <w:tc>
          <w:tcPr>
            <w:tcW w:w="4253" w:type="dxa"/>
            <w:tcBorders>
              <w:top w:val="single" w:sz="4" w:space="0" w:color="auto"/>
              <w:left w:val="single" w:sz="4" w:space="0" w:color="auto"/>
              <w:bottom w:val="single" w:sz="4" w:space="0" w:color="auto"/>
              <w:right w:val="single" w:sz="4" w:space="0" w:color="auto"/>
            </w:tcBorders>
          </w:tcPr>
          <w:p w14:paraId="4E95F717" w14:textId="5425B152" w:rsidR="006634D7" w:rsidRPr="00A929A3" w:rsidRDefault="00714F33" w:rsidP="00ED4397">
            <w:pPr>
              <w:rPr>
                <w:rFonts w:ascii="Times New Roman" w:hAnsi="Times New Roman"/>
                <w:color w:val="000000"/>
                <w:sz w:val="20"/>
                <w:szCs w:val="20"/>
              </w:rPr>
            </w:pPr>
            <w:r>
              <w:rPr>
                <w:rFonts w:ascii="Times New Roman" w:hAnsi="Times New Roman"/>
                <w:color w:val="000000"/>
                <w:sz w:val="20"/>
                <w:szCs w:val="20"/>
              </w:rPr>
              <w:t>Бумага для УЗИ аппарата</w:t>
            </w:r>
            <w:r w:rsidRPr="00714F33">
              <w:rPr>
                <w:rFonts w:ascii="Times New Roman" w:hAnsi="Times New Roman"/>
                <w:color w:val="000000"/>
                <w:sz w:val="20"/>
                <w:szCs w:val="20"/>
              </w:rPr>
              <w:t xml:space="preserve"> </w:t>
            </w:r>
            <w:r>
              <w:rPr>
                <w:rFonts w:ascii="Times New Roman" w:hAnsi="Times New Roman"/>
                <w:color w:val="000000"/>
                <w:sz w:val="20"/>
                <w:szCs w:val="20"/>
                <w:lang w:val="en-US"/>
              </w:rPr>
              <w:t>UPP</w:t>
            </w:r>
            <w:r w:rsidRPr="00714F33">
              <w:rPr>
                <w:rFonts w:ascii="Times New Roman" w:hAnsi="Times New Roman"/>
                <w:color w:val="000000"/>
                <w:sz w:val="20"/>
                <w:szCs w:val="20"/>
              </w:rPr>
              <w:t>-110</w:t>
            </w:r>
            <w:r>
              <w:rPr>
                <w:rFonts w:ascii="Times New Roman" w:hAnsi="Times New Roman"/>
                <w:color w:val="000000"/>
                <w:sz w:val="20"/>
                <w:szCs w:val="20"/>
                <w:lang w:val="en-US"/>
              </w:rPr>
              <w:t>HG</w:t>
            </w:r>
            <w:r w:rsidR="00A929A3" w:rsidRPr="00A929A3">
              <w:rPr>
                <w:rFonts w:ascii="Times New Roman" w:hAnsi="Times New Roman"/>
                <w:color w:val="000000"/>
                <w:sz w:val="20"/>
                <w:szCs w:val="20"/>
              </w:rPr>
              <w:t xml:space="preserve"> 110</w:t>
            </w:r>
            <w:r w:rsidR="00A929A3">
              <w:rPr>
                <w:rFonts w:ascii="Times New Roman" w:hAnsi="Times New Roman"/>
                <w:color w:val="000000"/>
                <w:sz w:val="20"/>
                <w:szCs w:val="20"/>
              </w:rPr>
              <w:t>мм*18м</w:t>
            </w:r>
          </w:p>
        </w:tc>
        <w:tc>
          <w:tcPr>
            <w:tcW w:w="992" w:type="dxa"/>
            <w:tcBorders>
              <w:top w:val="single" w:sz="4" w:space="0" w:color="auto"/>
              <w:left w:val="single" w:sz="4" w:space="0" w:color="auto"/>
              <w:bottom w:val="single" w:sz="4" w:space="0" w:color="auto"/>
              <w:right w:val="single" w:sz="4" w:space="0" w:color="auto"/>
            </w:tcBorders>
            <w:vAlign w:val="center"/>
          </w:tcPr>
          <w:p w14:paraId="6A3505EB" w14:textId="45106C6F" w:rsidR="006634D7" w:rsidRPr="00FC58CF" w:rsidRDefault="00A929A3" w:rsidP="00C6689A">
            <w:pPr>
              <w:jc w:val="center"/>
              <w:rPr>
                <w:rFonts w:ascii="Times New Roman" w:hAnsi="Times New Roman"/>
                <w:sz w:val="20"/>
                <w:szCs w:val="20"/>
              </w:rPr>
            </w:pPr>
            <w:proofErr w:type="spellStart"/>
            <w:r>
              <w:rPr>
                <w:rFonts w:ascii="Times New Roman" w:hAnsi="Times New Roman"/>
                <w:sz w:val="20"/>
                <w:szCs w:val="20"/>
              </w:rPr>
              <w:t>рул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F30FD0A" w14:textId="221CA968" w:rsidR="006634D7" w:rsidRPr="00FC58CF" w:rsidRDefault="00A929A3" w:rsidP="00BE63E8">
            <w:pPr>
              <w:jc w:val="center"/>
              <w:rPr>
                <w:rFonts w:ascii="Times New Roman" w:hAnsi="Times New Roman"/>
                <w:sz w:val="20"/>
                <w:szCs w:val="20"/>
              </w:rPr>
            </w:pPr>
            <w:r>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656814FD" w14:textId="1CC952E4" w:rsidR="006634D7" w:rsidRPr="00FC58CF" w:rsidRDefault="00A929A3" w:rsidP="00066D5F">
            <w:pPr>
              <w:jc w:val="center"/>
              <w:rPr>
                <w:rFonts w:ascii="Times New Roman" w:hAnsi="Times New Roman"/>
                <w:sz w:val="20"/>
                <w:szCs w:val="20"/>
              </w:rPr>
            </w:pPr>
            <w:r>
              <w:rPr>
                <w:rFonts w:ascii="Times New Roman" w:hAnsi="Times New Roman"/>
                <w:sz w:val="20"/>
                <w:szCs w:val="20"/>
              </w:rPr>
              <w:t>18100</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4FA1C21" w14:textId="042534BA" w:rsidR="006634D7" w:rsidRPr="00FC58CF" w:rsidRDefault="00A929A3" w:rsidP="00BE63E8">
            <w:pPr>
              <w:rPr>
                <w:rFonts w:ascii="Times New Roman" w:hAnsi="Times New Roman"/>
                <w:sz w:val="20"/>
                <w:szCs w:val="20"/>
                <w:lang w:val="kk-KZ"/>
              </w:rPr>
            </w:pPr>
            <w:r>
              <w:rPr>
                <w:rFonts w:ascii="Times New Roman" w:hAnsi="Times New Roman"/>
                <w:sz w:val="20"/>
                <w:szCs w:val="20"/>
                <w:lang w:val="kk-KZ"/>
              </w:rPr>
              <w:t>181000</w:t>
            </w:r>
            <w:r w:rsidR="008F109D">
              <w:rPr>
                <w:rFonts w:ascii="Times New Roman" w:hAnsi="Times New Roman"/>
                <w:sz w:val="20"/>
                <w:szCs w:val="20"/>
                <w:lang w:val="kk-KZ"/>
              </w:rPr>
              <w:t>,0</w:t>
            </w:r>
          </w:p>
        </w:tc>
      </w:tr>
      <w:tr w:rsidR="006634D7" w:rsidRPr="0028106D" w14:paraId="7E09126E"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FC55805" w14:textId="55EC1563" w:rsidR="006634D7" w:rsidRDefault="00714F33">
            <w:pPr>
              <w:jc w:val="center"/>
              <w:rPr>
                <w:rFonts w:ascii="Times New Roman" w:eastAsia="Times New Roman" w:hAnsi="Times New Roman"/>
                <w:sz w:val="20"/>
                <w:szCs w:val="20"/>
              </w:rPr>
            </w:pPr>
            <w:r>
              <w:rPr>
                <w:rFonts w:ascii="Times New Roman" w:eastAsia="Times New Roman" w:hAnsi="Times New Roman"/>
                <w:sz w:val="20"/>
                <w:szCs w:val="20"/>
              </w:rPr>
              <w:t>18</w:t>
            </w:r>
          </w:p>
        </w:tc>
        <w:tc>
          <w:tcPr>
            <w:tcW w:w="1992" w:type="dxa"/>
            <w:tcBorders>
              <w:top w:val="single" w:sz="4" w:space="0" w:color="auto"/>
              <w:left w:val="single" w:sz="4" w:space="0" w:color="auto"/>
              <w:bottom w:val="single" w:sz="4" w:space="0" w:color="auto"/>
              <w:right w:val="single" w:sz="4" w:space="0" w:color="auto"/>
            </w:tcBorders>
          </w:tcPr>
          <w:p w14:paraId="60CE9181" w14:textId="2C2E1C53" w:rsidR="006634D7" w:rsidRPr="00FC58CF" w:rsidRDefault="00A929A3" w:rsidP="00ED4397">
            <w:pPr>
              <w:rPr>
                <w:rFonts w:ascii="Times New Roman" w:hAnsi="Times New Roman"/>
                <w:color w:val="000000"/>
                <w:sz w:val="20"/>
                <w:szCs w:val="20"/>
              </w:rPr>
            </w:pPr>
            <w:r>
              <w:rPr>
                <w:rFonts w:ascii="Times New Roman" w:hAnsi="Times New Roman"/>
                <w:color w:val="000000"/>
                <w:sz w:val="20"/>
                <w:szCs w:val="20"/>
              </w:rPr>
              <w:t>Наконечник</w:t>
            </w:r>
          </w:p>
        </w:tc>
        <w:tc>
          <w:tcPr>
            <w:tcW w:w="4253" w:type="dxa"/>
            <w:tcBorders>
              <w:top w:val="single" w:sz="4" w:space="0" w:color="auto"/>
              <w:left w:val="single" w:sz="4" w:space="0" w:color="auto"/>
              <w:bottom w:val="single" w:sz="4" w:space="0" w:color="auto"/>
              <w:right w:val="single" w:sz="4" w:space="0" w:color="auto"/>
            </w:tcBorders>
          </w:tcPr>
          <w:p w14:paraId="6FB0EBF6" w14:textId="508340B1" w:rsidR="006634D7" w:rsidRPr="00FC58CF" w:rsidRDefault="00A929A3" w:rsidP="00ED4397">
            <w:pPr>
              <w:rPr>
                <w:rFonts w:ascii="Times New Roman" w:hAnsi="Times New Roman"/>
                <w:color w:val="000000"/>
                <w:sz w:val="20"/>
                <w:szCs w:val="20"/>
              </w:rPr>
            </w:pPr>
            <w:r>
              <w:rPr>
                <w:rFonts w:ascii="Times New Roman" w:hAnsi="Times New Roman"/>
                <w:color w:val="000000"/>
                <w:sz w:val="20"/>
                <w:szCs w:val="20"/>
              </w:rPr>
              <w:t>Наконечник для зуботехнической бормашины</w:t>
            </w:r>
          </w:p>
        </w:tc>
        <w:tc>
          <w:tcPr>
            <w:tcW w:w="992" w:type="dxa"/>
            <w:tcBorders>
              <w:top w:val="single" w:sz="4" w:space="0" w:color="auto"/>
              <w:left w:val="single" w:sz="4" w:space="0" w:color="auto"/>
              <w:bottom w:val="single" w:sz="4" w:space="0" w:color="auto"/>
              <w:right w:val="single" w:sz="4" w:space="0" w:color="auto"/>
            </w:tcBorders>
            <w:vAlign w:val="center"/>
          </w:tcPr>
          <w:p w14:paraId="71591DFF" w14:textId="56559474" w:rsidR="006634D7" w:rsidRPr="00FC58CF" w:rsidRDefault="00A929A3" w:rsidP="00C6689A">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2E0B38E" w14:textId="2C2CF8CA" w:rsidR="006634D7" w:rsidRPr="00FC58CF" w:rsidRDefault="00A929A3" w:rsidP="00BE63E8">
            <w:pPr>
              <w:jc w:val="center"/>
              <w:rPr>
                <w:rFonts w:ascii="Times New Roman" w:hAnsi="Times New Roman"/>
                <w:sz w:val="20"/>
                <w:szCs w:val="20"/>
              </w:rPr>
            </w:pPr>
            <w:r>
              <w:rPr>
                <w:rFonts w:ascii="Times New Roman" w:hAnsi="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01550211" w14:textId="727DB56A" w:rsidR="006634D7" w:rsidRPr="00FC58CF" w:rsidRDefault="00A929A3" w:rsidP="00066D5F">
            <w:pPr>
              <w:jc w:val="center"/>
              <w:rPr>
                <w:rFonts w:ascii="Times New Roman" w:hAnsi="Times New Roman"/>
                <w:sz w:val="20"/>
                <w:szCs w:val="20"/>
              </w:rPr>
            </w:pPr>
            <w:r>
              <w:rPr>
                <w:rFonts w:ascii="Times New Roman" w:hAnsi="Times New Roman"/>
                <w:sz w:val="20"/>
                <w:szCs w:val="20"/>
              </w:rPr>
              <w:t>45000</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353CF17D" w14:textId="2264704E" w:rsidR="006634D7" w:rsidRPr="00FC58CF" w:rsidRDefault="00A929A3" w:rsidP="00BE63E8">
            <w:pPr>
              <w:rPr>
                <w:rFonts w:ascii="Times New Roman" w:hAnsi="Times New Roman"/>
                <w:sz w:val="20"/>
                <w:szCs w:val="20"/>
                <w:lang w:val="kk-KZ"/>
              </w:rPr>
            </w:pPr>
            <w:r>
              <w:rPr>
                <w:rFonts w:ascii="Times New Roman" w:hAnsi="Times New Roman"/>
                <w:sz w:val="20"/>
                <w:szCs w:val="20"/>
                <w:lang w:val="kk-KZ"/>
              </w:rPr>
              <w:t>90000</w:t>
            </w:r>
            <w:r w:rsidR="008F109D">
              <w:rPr>
                <w:rFonts w:ascii="Times New Roman" w:hAnsi="Times New Roman"/>
                <w:sz w:val="20"/>
                <w:szCs w:val="20"/>
                <w:lang w:val="kk-KZ"/>
              </w:rPr>
              <w:t>,0</w:t>
            </w:r>
          </w:p>
        </w:tc>
      </w:tr>
      <w:tr w:rsidR="00A929A3" w:rsidRPr="0028106D" w14:paraId="2E8A3730"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8480B39" w14:textId="5E4D4009" w:rsidR="00A929A3" w:rsidRDefault="00A929A3">
            <w:pPr>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1992" w:type="dxa"/>
            <w:tcBorders>
              <w:top w:val="single" w:sz="4" w:space="0" w:color="auto"/>
              <w:left w:val="single" w:sz="4" w:space="0" w:color="auto"/>
              <w:bottom w:val="single" w:sz="4" w:space="0" w:color="auto"/>
              <w:right w:val="single" w:sz="4" w:space="0" w:color="auto"/>
            </w:tcBorders>
          </w:tcPr>
          <w:p w14:paraId="5EE35ED3" w14:textId="6EC05CB0" w:rsidR="00A929A3" w:rsidRPr="00FC58CF" w:rsidRDefault="00A929A3" w:rsidP="00ED4397">
            <w:pPr>
              <w:rPr>
                <w:rFonts w:ascii="Times New Roman" w:hAnsi="Times New Roman"/>
                <w:color w:val="000000"/>
                <w:sz w:val="20"/>
                <w:szCs w:val="20"/>
              </w:rPr>
            </w:pPr>
            <w:r>
              <w:rPr>
                <w:rFonts w:ascii="Times New Roman" w:hAnsi="Times New Roman"/>
                <w:color w:val="000000"/>
                <w:sz w:val="20"/>
                <w:szCs w:val="20"/>
              </w:rPr>
              <w:t>Боры ТВС</w:t>
            </w:r>
          </w:p>
        </w:tc>
        <w:tc>
          <w:tcPr>
            <w:tcW w:w="4253" w:type="dxa"/>
            <w:tcBorders>
              <w:top w:val="single" w:sz="4" w:space="0" w:color="auto"/>
              <w:left w:val="single" w:sz="4" w:space="0" w:color="auto"/>
              <w:bottom w:val="single" w:sz="4" w:space="0" w:color="auto"/>
              <w:right w:val="single" w:sz="4" w:space="0" w:color="auto"/>
            </w:tcBorders>
          </w:tcPr>
          <w:p w14:paraId="53B9ABAE" w14:textId="4ED646B8" w:rsidR="00A929A3" w:rsidRPr="00FC58CF" w:rsidRDefault="00A929A3" w:rsidP="00ED4397">
            <w:pPr>
              <w:rPr>
                <w:rFonts w:ascii="Times New Roman" w:hAnsi="Times New Roman"/>
                <w:color w:val="000000"/>
                <w:sz w:val="20"/>
                <w:szCs w:val="20"/>
              </w:rPr>
            </w:pPr>
            <w:r>
              <w:rPr>
                <w:rFonts w:ascii="Times New Roman" w:hAnsi="Times New Roman"/>
                <w:color w:val="000000"/>
                <w:sz w:val="20"/>
                <w:szCs w:val="20"/>
              </w:rPr>
              <w:t>Боры ТВС для турбинного наконечника</w:t>
            </w:r>
          </w:p>
        </w:tc>
        <w:tc>
          <w:tcPr>
            <w:tcW w:w="992" w:type="dxa"/>
            <w:tcBorders>
              <w:top w:val="single" w:sz="4" w:space="0" w:color="auto"/>
              <w:left w:val="single" w:sz="4" w:space="0" w:color="auto"/>
              <w:bottom w:val="single" w:sz="4" w:space="0" w:color="auto"/>
              <w:right w:val="single" w:sz="4" w:space="0" w:color="auto"/>
            </w:tcBorders>
            <w:vAlign w:val="center"/>
          </w:tcPr>
          <w:p w14:paraId="14FC02B0" w14:textId="0D63E626" w:rsidR="00A929A3" w:rsidRPr="00FC58CF" w:rsidRDefault="00A929A3" w:rsidP="00C6689A">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22FFD090" w14:textId="4C810975" w:rsidR="00A929A3" w:rsidRPr="00FC58CF" w:rsidRDefault="00A929A3" w:rsidP="00BE63E8">
            <w:pPr>
              <w:jc w:val="center"/>
              <w:rPr>
                <w:rFonts w:ascii="Times New Roman" w:hAnsi="Times New Roman"/>
                <w:sz w:val="20"/>
                <w:szCs w:val="20"/>
              </w:rPr>
            </w:pPr>
            <w:r>
              <w:rPr>
                <w:rFonts w:ascii="Times New Roman" w:hAnsi="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4AF0E7BF" w14:textId="5BA59360" w:rsidR="00A929A3" w:rsidRPr="00FC58CF" w:rsidRDefault="00A929A3" w:rsidP="00066D5F">
            <w:pPr>
              <w:jc w:val="center"/>
              <w:rPr>
                <w:rFonts w:ascii="Times New Roman" w:hAnsi="Times New Roman"/>
                <w:sz w:val="20"/>
                <w:szCs w:val="20"/>
              </w:rPr>
            </w:pPr>
            <w:r>
              <w:rPr>
                <w:rFonts w:ascii="Times New Roman" w:hAnsi="Times New Roman"/>
                <w:sz w:val="20"/>
                <w:szCs w:val="20"/>
              </w:rPr>
              <w:t>515</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16F77683" w14:textId="023524AD" w:rsidR="00A929A3" w:rsidRPr="00FC58CF" w:rsidRDefault="00A929A3" w:rsidP="00BE63E8">
            <w:pPr>
              <w:rPr>
                <w:rFonts w:ascii="Times New Roman" w:hAnsi="Times New Roman"/>
                <w:sz w:val="20"/>
                <w:szCs w:val="20"/>
                <w:lang w:val="kk-KZ"/>
              </w:rPr>
            </w:pPr>
            <w:r>
              <w:rPr>
                <w:rFonts w:ascii="Times New Roman" w:hAnsi="Times New Roman"/>
                <w:sz w:val="20"/>
                <w:szCs w:val="20"/>
                <w:lang w:val="kk-KZ"/>
              </w:rPr>
              <w:t>103000</w:t>
            </w:r>
            <w:r w:rsidR="008F109D">
              <w:rPr>
                <w:rFonts w:ascii="Times New Roman" w:hAnsi="Times New Roman"/>
                <w:sz w:val="20"/>
                <w:szCs w:val="20"/>
                <w:lang w:val="kk-KZ"/>
              </w:rPr>
              <w:t>,0</w:t>
            </w:r>
          </w:p>
        </w:tc>
      </w:tr>
      <w:tr w:rsidR="00A929A3" w:rsidRPr="0028106D" w14:paraId="226EBF8F"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9E998FF" w14:textId="549E8431" w:rsidR="00A929A3" w:rsidRDefault="00A929A3">
            <w:pPr>
              <w:jc w:val="center"/>
              <w:rPr>
                <w:rFonts w:ascii="Times New Roman" w:eastAsia="Times New Roman" w:hAnsi="Times New Roman"/>
                <w:sz w:val="20"/>
                <w:szCs w:val="20"/>
              </w:rPr>
            </w:pPr>
            <w:r>
              <w:rPr>
                <w:rFonts w:ascii="Times New Roman" w:eastAsia="Times New Roman" w:hAnsi="Times New Roman"/>
                <w:sz w:val="20"/>
                <w:szCs w:val="20"/>
              </w:rPr>
              <w:t>20</w:t>
            </w:r>
          </w:p>
        </w:tc>
        <w:tc>
          <w:tcPr>
            <w:tcW w:w="1992" w:type="dxa"/>
            <w:tcBorders>
              <w:top w:val="single" w:sz="4" w:space="0" w:color="auto"/>
              <w:left w:val="single" w:sz="4" w:space="0" w:color="auto"/>
              <w:bottom w:val="single" w:sz="4" w:space="0" w:color="auto"/>
              <w:right w:val="single" w:sz="4" w:space="0" w:color="auto"/>
            </w:tcBorders>
          </w:tcPr>
          <w:p w14:paraId="719F4A1F" w14:textId="3C936AF8" w:rsidR="00A929A3" w:rsidRPr="00FC58CF" w:rsidRDefault="00A929A3" w:rsidP="00ED4397">
            <w:pPr>
              <w:rPr>
                <w:rFonts w:ascii="Times New Roman" w:hAnsi="Times New Roman"/>
                <w:color w:val="000000"/>
                <w:sz w:val="20"/>
                <w:szCs w:val="20"/>
              </w:rPr>
            </w:pPr>
            <w:r>
              <w:rPr>
                <w:rFonts w:ascii="Times New Roman" w:hAnsi="Times New Roman"/>
                <w:color w:val="000000"/>
                <w:sz w:val="20"/>
                <w:szCs w:val="20"/>
              </w:rPr>
              <w:t>Пластмасса ГО</w:t>
            </w:r>
          </w:p>
        </w:tc>
        <w:tc>
          <w:tcPr>
            <w:tcW w:w="4253" w:type="dxa"/>
            <w:tcBorders>
              <w:top w:val="single" w:sz="4" w:space="0" w:color="auto"/>
              <w:left w:val="single" w:sz="4" w:space="0" w:color="auto"/>
              <w:bottom w:val="single" w:sz="4" w:space="0" w:color="auto"/>
              <w:right w:val="single" w:sz="4" w:space="0" w:color="auto"/>
            </w:tcBorders>
          </w:tcPr>
          <w:p w14:paraId="06EB7F27" w14:textId="039E1BC1" w:rsidR="00A929A3" w:rsidRPr="00A929A3" w:rsidRDefault="00A929A3" w:rsidP="00ED4397">
            <w:pPr>
              <w:rPr>
                <w:rFonts w:ascii="Times New Roman" w:hAnsi="Times New Roman"/>
                <w:color w:val="000000"/>
                <w:sz w:val="20"/>
                <w:szCs w:val="20"/>
              </w:rPr>
            </w:pPr>
            <w:r>
              <w:rPr>
                <w:rFonts w:ascii="Times New Roman" w:hAnsi="Times New Roman"/>
                <w:color w:val="000000"/>
                <w:sz w:val="20"/>
                <w:szCs w:val="20"/>
              </w:rPr>
              <w:t xml:space="preserve">Пластмасса ГО </w:t>
            </w:r>
            <w:proofErr w:type="spellStart"/>
            <w:r>
              <w:rPr>
                <w:rFonts w:ascii="Times New Roman" w:hAnsi="Times New Roman"/>
                <w:color w:val="000000"/>
                <w:sz w:val="20"/>
                <w:szCs w:val="20"/>
                <w:lang w:val="en-US"/>
              </w:rPr>
              <w:t>Villacryl</w:t>
            </w:r>
            <w:proofErr w:type="spellEnd"/>
            <w:r w:rsidRPr="00A929A3">
              <w:rPr>
                <w:rFonts w:ascii="Times New Roman" w:hAnsi="Times New Roman"/>
                <w:color w:val="000000"/>
                <w:sz w:val="20"/>
                <w:szCs w:val="20"/>
              </w:rPr>
              <w:t xml:space="preserve"> </w:t>
            </w:r>
            <w:r>
              <w:rPr>
                <w:rFonts w:ascii="Times New Roman" w:hAnsi="Times New Roman"/>
                <w:color w:val="000000"/>
                <w:sz w:val="20"/>
                <w:szCs w:val="20"/>
                <w:lang w:val="en-US"/>
              </w:rPr>
              <w:t>H</w:t>
            </w:r>
            <w:r w:rsidRPr="00A929A3">
              <w:rPr>
                <w:rFonts w:ascii="Times New Roman" w:hAnsi="Times New Roman"/>
                <w:color w:val="000000"/>
                <w:sz w:val="20"/>
                <w:szCs w:val="20"/>
              </w:rPr>
              <w:t xml:space="preserve"> </w:t>
            </w:r>
            <w:r>
              <w:rPr>
                <w:rFonts w:ascii="Times New Roman" w:hAnsi="Times New Roman"/>
                <w:color w:val="000000"/>
                <w:sz w:val="20"/>
                <w:szCs w:val="20"/>
                <w:lang w:val="en-US"/>
              </w:rPr>
              <w:t>Plus</w:t>
            </w:r>
          </w:p>
        </w:tc>
        <w:tc>
          <w:tcPr>
            <w:tcW w:w="992" w:type="dxa"/>
            <w:tcBorders>
              <w:top w:val="single" w:sz="4" w:space="0" w:color="auto"/>
              <w:left w:val="single" w:sz="4" w:space="0" w:color="auto"/>
              <w:bottom w:val="single" w:sz="4" w:space="0" w:color="auto"/>
              <w:right w:val="single" w:sz="4" w:space="0" w:color="auto"/>
            </w:tcBorders>
            <w:vAlign w:val="center"/>
          </w:tcPr>
          <w:p w14:paraId="1379A043" w14:textId="639B61A0" w:rsidR="00A929A3" w:rsidRPr="00A929A3" w:rsidRDefault="00A929A3" w:rsidP="00C6689A">
            <w:pPr>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3C05DA72" w14:textId="5AFD1EE6" w:rsidR="00A929A3" w:rsidRPr="00FC58CF" w:rsidRDefault="00A929A3" w:rsidP="00BE63E8">
            <w:pPr>
              <w:jc w:val="center"/>
              <w:rPr>
                <w:rFonts w:ascii="Times New Roman" w:hAnsi="Times New Roman"/>
                <w:sz w:val="20"/>
                <w:szCs w:val="20"/>
              </w:rPr>
            </w:pPr>
            <w:r>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479A126B" w14:textId="7A13AB0E" w:rsidR="00A929A3" w:rsidRPr="00FC58CF" w:rsidRDefault="00A929A3" w:rsidP="00066D5F">
            <w:pPr>
              <w:jc w:val="center"/>
              <w:rPr>
                <w:rFonts w:ascii="Times New Roman" w:hAnsi="Times New Roman"/>
                <w:sz w:val="20"/>
                <w:szCs w:val="20"/>
              </w:rPr>
            </w:pPr>
            <w:r>
              <w:rPr>
                <w:rFonts w:ascii="Times New Roman" w:hAnsi="Times New Roman"/>
                <w:sz w:val="20"/>
                <w:szCs w:val="20"/>
              </w:rPr>
              <w:t>25050</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CC165E3" w14:textId="4BCCA723" w:rsidR="00A929A3" w:rsidRPr="00FC58CF" w:rsidRDefault="00A929A3" w:rsidP="00BE63E8">
            <w:pPr>
              <w:rPr>
                <w:rFonts w:ascii="Times New Roman" w:hAnsi="Times New Roman"/>
                <w:sz w:val="20"/>
                <w:szCs w:val="20"/>
                <w:lang w:val="kk-KZ"/>
              </w:rPr>
            </w:pPr>
            <w:r>
              <w:rPr>
                <w:rFonts w:ascii="Times New Roman" w:hAnsi="Times New Roman"/>
                <w:sz w:val="20"/>
                <w:szCs w:val="20"/>
                <w:lang w:val="kk-KZ"/>
              </w:rPr>
              <w:t>25050</w:t>
            </w:r>
            <w:r w:rsidR="008F109D">
              <w:rPr>
                <w:rFonts w:ascii="Times New Roman" w:hAnsi="Times New Roman"/>
                <w:sz w:val="20"/>
                <w:szCs w:val="20"/>
                <w:lang w:val="kk-KZ"/>
              </w:rPr>
              <w:t>,0</w:t>
            </w:r>
          </w:p>
        </w:tc>
      </w:tr>
      <w:tr w:rsidR="00A929A3" w:rsidRPr="0028106D" w14:paraId="46E28C9A"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75C7734" w14:textId="60422D5B" w:rsidR="00A929A3" w:rsidRDefault="00A929A3">
            <w:pPr>
              <w:jc w:val="center"/>
              <w:rPr>
                <w:rFonts w:ascii="Times New Roman" w:eastAsia="Times New Roman" w:hAnsi="Times New Roman"/>
                <w:sz w:val="20"/>
                <w:szCs w:val="20"/>
              </w:rPr>
            </w:pPr>
            <w:r>
              <w:rPr>
                <w:rFonts w:ascii="Times New Roman" w:eastAsia="Times New Roman" w:hAnsi="Times New Roman"/>
                <w:sz w:val="20"/>
                <w:szCs w:val="20"/>
              </w:rPr>
              <w:t>21</w:t>
            </w:r>
          </w:p>
        </w:tc>
        <w:tc>
          <w:tcPr>
            <w:tcW w:w="1992" w:type="dxa"/>
            <w:tcBorders>
              <w:top w:val="single" w:sz="4" w:space="0" w:color="auto"/>
              <w:left w:val="single" w:sz="4" w:space="0" w:color="auto"/>
              <w:bottom w:val="single" w:sz="4" w:space="0" w:color="auto"/>
              <w:right w:val="single" w:sz="4" w:space="0" w:color="auto"/>
            </w:tcBorders>
          </w:tcPr>
          <w:p w14:paraId="7155E5B9" w14:textId="2FE0CE29" w:rsidR="00A929A3" w:rsidRPr="00FC58CF" w:rsidRDefault="00A929A3" w:rsidP="00ED4397">
            <w:pPr>
              <w:rPr>
                <w:rFonts w:ascii="Times New Roman" w:hAnsi="Times New Roman"/>
                <w:color w:val="000000"/>
                <w:sz w:val="20"/>
                <w:szCs w:val="20"/>
              </w:rPr>
            </w:pPr>
            <w:proofErr w:type="spellStart"/>
            <w:r>
              <w:rPr>
                <w:rFonts w:ascii="Times New Roman" w:hAnsi="Times New Roman"/>
                <w:color w:val="000000"/>
                <w:sz w:val="20"/>
                <w:szCs w:val="20"/>
              </w:rPr>
              <w:t>Синма</w:t>
            </w:r>
            <w:proofErr w:type="spellEnd"/>
            <w:r>
              <w:rPr>
                <w:rFonts w:ascii="Times New Roman" w:hAnsi="Times New Roman"/>
                <w:color w:val="000000"/>
                <w:sz w:val="20"/>
                <w:szCs w:val="20"/>
              </w:rPr>
              <w:t>-М №10-12</w:t>
            </w:r>
          </w:p>
        </w:tc>
        <w:tc>
          <w:tcPr>
            <w:tcW w:w="4253" w:type="dxa"/>
            <w:tcBorders>
              <w:top w:val="single" w:sz="4" w:space="0" w:color="auto"/>
              <w:left w:val="single" w:sz="4" w:space="0" w:color="auto"/>
              <w:bottom w:val="single" w:sz="4" w:space="0" w:color="auto"/>
              <w:right w:val="single" w:sz="4" w:space="0" w:color="auto"/>
            </w:tcBorders>
          </w:tcPr>
          <w:p w14:paraId="075AD043" w14:textId="4814F7D8" w:rsidR="00A929A3" w:rsidRPr="00FC58CF" w:rsidRDefault="00A929A3" w:rsidP="00A929A3">
            <w:pPr>
              <w:rPr>
                <w:rFonts w:ascii="Times New Roman" w:hAnsi="Times New Roman"/>
                <w:color w:val="000000"/>
                <w:sz w:val="20"/>
                <w:szCs w:val="20"/>
              </w:rPr>
            </w:pPr>
            <w:proofErr w:type="spellStart"/>
            <w:r>
              <w:rPr>
                <w:rFonts w:ascii="Times New Roman" w:hAnsi="Times New Roman"/>
                <w:color w:val="000000"/>
                <w:sz w:val="20"/>
                <w:szCs w:val="20"/>
              </w:rPr>
              <w:t>Синма</w:t>
            </w:r>
            <w:proofErr w:type="spellEnd"/>
            <w:r>
              <w:rPr>
                <w:rFonts w:ascii="Times New Roman" w:hAnsi="Times New Roman"/>
                <w:color w:val="000000"/>
                <w:sz w:val="20"/>
                <w:szCs w:val="20"/>
              </w:rPr>
              <w:t>-М №10-12 для пластмассовой коронки</w:t>
            </w:r>
          </w:p>
        </w:tc>
        <w:tc>
          <w:tcPr>
            <w:tcW w:w="992" w:type="dxa"/>
            <w:tcBorders>
              <w:top w:val="single" w:sz="4" w:space="0" w:color="auto"/>
              <w:left w:val="single" w:sz="4" w:space="0" w:color="auto"/>
              <w:bottom w:val="single" w:sz="4" w:space="0" w:color="auto"/>
              <w:right w:val="single" w:sz="4" w:space="0" w:color="auto"/>
            </w:tcBorders>
            <w:vAlign w:val="center"/>
          </w:tcPr>
          <w:p w14:paraId="41F45D1A" w14:textId="6774E3CC" w:rsidR="00A929A3" w:rsidRPr="00FC58CF" w:rsidRDefault="00A929A3" w:rsidP="00C6689A">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56A48237" w14:textId="0A53EA25" w:rsidR="00A929A3" w:rsidRPr="00FC58CF" w:rsidRDefault="00A929A3" w:rsidP="00BE63E8">
            <w:pPr>
              <w:jc w:val="center"/>
              <w:rPr>
                <w:rFonts w:ascii="Times New Roman" w:hAnsi="Times New Roman"/>
                <w:sz w:val="20"/>
                <w:szCs w:val="20"/>
              </w:rPr>
            </w:pPr>
            <w:r>
              <w:rPr>
                <w:rFonts w:ascii="Times New Roman" w:hAnsi="Times New Roman"/>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tcPr>
          <w:p w14:paraId="002454AC" w14:textId="5F96287A" w:rsidR="00A929A3" w:rsidRPr="00FC58CF" w:rsidRDefault="00A929A3" w:rsidP="00066D5F">
            <w:pPr>
              <w:jc w:val="center"/>
              <w:rPr>
                <w:rFonts w:ascii="Times New Roman" w:hAnsi="Times New Roman"/>
                <w:sz w:val="20"/>
                <w:szCs w:val="20"/>
              </w:rPr>
            </w:pPr>
            <w:r>
              <w:rPr>
                <w:rFonts w:ascii="Times New Roman" w:hAnsi="Times New Roman"/>
                <w:sz w:val="20"/>
                <w:szCs w:val="20"/>
              </w:rPr>
              <w:t>10000</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CD0F20D" w14:textId="0534BC97" w:rsidR="00A929A3" w:rsidRPr="00FC58CF" w:rsidRDefault="00A929A3" w:rsidP="00BE63E8">
            <w:pPr>
              <w:rPr>
                <w:rFonts w:ascii="Times New Roman" w:hAnsi="Times New Roman"/>
                <w:sz w:val="20"/>
                <w:szCs w:val="20"/>
                <w:lang w:val="kk-KZ"/>
              </w:rPr>
            </w:pPr>
            <w:r>
              <w:rPr>
                <w:rFonts w:ascii="Times New Roman" w:hAnsi="Times New Roman"/>
                <w:sz w:val="20"/>
                <w:szCs w:val="20"/>
                <w:lang w:val="kk-KZ"/>
              </w:rPr>
              <w:t>30000</w:t>
            </w:r>
            <w:r w:rsidR="008F109D">
              <w:rPr>
                <w:rFonts w:ascii="Times New Roman" w:hAnsi="Times New Roman"/>
                <w:sz w:val="20"/>
                <w:szCs w:val="20"/>
                <w:lang w:val="kk-KZ"/>
              </w:rPr>
              <w:t>,0</w:t>
            </w:r>
          </w:p>
        </w:tc>
      </w:tr>
      <w:tr w:rsidR="006016BB" w:rsidRPr="0028106D" w14:paraId="51F1951C"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E319440" w14:textId="3BF23F72" w:rsidR="006016BB" w:rsidRDefault="006016BB">
            <w:pPr>
              <w:jc w:val="center"/>
              <w:rPr>
                <w:rFonts w:ascii="Times New Roman" w:eastAsia="Times New Roman" w:hAnsi="Times New Roman"/>
                <w:sz w:val="20"/>
                <w:szCs w:val="20"/>
              </w:rPr>
            </w:pPr>
            <w:r>
              <w:rPr>
                <w:rFonts w:ascii="Times New Roman" w:eastAsia="Times New Roman" w:hAnsi="Times New Roman"/>
                <w:sz w:val="20"/>
                <w:szCs w:val="20"/>
              </w:rPr>
              <w:lastRenderedPageBreak/>
              <w:t>22</w:t>
            </w:r>
          </w:p>
        </w:tc>
        <w:tc>
          <w:tcPr>
            <w:tcW w:w="1992" w:type="dxa"/>
            <w:tcBorders>
              <w:top w:val="single" w:sz="4" w:space="0" w:color="auto"/>
              <w:left w:val="single" w:sz="4" w:space="0" w:color="auto"/>
              <w:bottom w:val="single" w:sz="4" w:space="0" w:color="auto"/>
              <w:right w:val="single" w:sz="4" w:space="0" w:color="auto"/>
            </w:tcBorders>
          </w:tcPr>
          <w:p w14:paraId="0F112C2D" w14:textId="17C264F8" w:rsidR="006016BB" w:rsidRDefault="006016BB" w:rsidP="00ED4397">
            <w:pPr>
              <w:rPr>
                <w:rFonts w:ascii="Times New Roman" w:hAnsi="Times New Roman"/>
                <w:color w:val="000000"/>
                <w:sz w:val="20"/>
                <w:szCs w:val="20"/>
              </w:rPr>
            </w:pPr>
            <w:r>
              <w:rPr>
                <w:rFonts w:ascii="Times New Roman" w:hAnsi="Times New Roman"/>
                <w:color w:val="000000"/>
                <w:sz w:val="20"/>
                <w:szCs w:val="20"/>
              </w:rPr>
              <w:t>Бактерицидная лампа</w:t>
            </w:r>
          </w:p>
        </w:tc>
        <w:tc>
          <w:tcPr>
            <w:tcW w:w="4253" w:type="dxa"/>
            <w:tcBorders>
              <w:top w:val="single" w:sz="4" w:space="0" w:color="auto"/>
              <w:left w:val="single" w:sz="4" w:space="0" w:color="auto"/>
              <w:bottom w:val="single" w:sz="4" w:space="0" w:color="auto"/>
              <w:right w:val="single" w:sz="4" w:space="0" w:color="auto"/>
            </w:tcBorders>
          </w:tcPr>
          <w:p w14:paraId="20D8746B" w14:textId="3D7E9ABD" w:rsidR="006016BB" w:rsidRDefault="006016BB" w:rsidP="00A929A3">
            <w:pPr>
              <w:rPr>
                <w:rFonts w:ascii="Times New Roman" w:hAnsi="Times New Roman"/>
                <w:color w:val="000000"/>
                <w:sz w:val="20"/>
                <w:szCs w:val="20"/>
              </w:rPr>
            </w:pPr>
            <w:r>
              <w:rPr>
                <w:rFonts w:ascii="Times New Roman" w:hAnsi="Times New Roman"/>
                <w:color w:val="000000"/>
                <w:sz w:val="20"/>
                <w:szCs w:val="20"/>
              </w:rPr>
              <w:t xml:space="preserve">Бактерицидная лампа для </w:t>
            </w:r>
            <w:proofErr w:type="spellStart"/>
            <w:r>
              <w:rPr>
                <w:rFonts w:ascii="Times New Roman" w:hAnsi="Times New Roman"/>
                <w:color w:val="000000"/>
                <w:sz w:val="20"/>
                <w:szCs w:val="20"/>
              </w:rPr>
              <w:t>Панмед</w:t>
            </w:r>
            <w:proofErr w:type="spellEnd"/>
            <w:r>
              <w:rPr>
                <w:rFonts w:ascii="Times New Roman" w:hAnsi="Times New Roman"/>
                <w:color w:val="000000"/>
                <w:sz w:val="20"/>
                <w:szCs w:val="20"/>
              </w:rPr>
              <w:t xml:space="preserve"> УФК №3, </w:t>
            </w:r>
            <w:r w:rsidRPr="006016BB">
              <w:rPr>
                <w:rFonts w:ascii="Times New Roman" w:hAnsi="Times New Roman"/>
                <w:color w:val="000000"/>
                <w:sz w:val="20"/>
                <w:szCs w:val="20"/>
              </w:rPr>
              <w:t>15</w:t>
            </w:r>
            <w:r>
              <w:rPr>
                <w:rFonts w:ascii="Times New Roman" w:hAnsi="Times New Roman"/>
                <w:color w:val="000000"/>
                <w:sz w:val="20"/>
                <w:szCs w:val="20"/>
                <w:lang w:val="en-US"/>
              </w:rPr>
              <w:t>W</w:t>
            </w:r>
            <w:r w:rsidRPr="006016BB">
              <w:rPr>
                <w:rFonts w:ascii="Times New Roman" w:hAnsi="Times New Roman"/>
                <w:color w:val="000000"/>
                <w:sz w:val="20"/>
                <w:szCs w:val="20"/>
              </w:rPr>
              <w:t>/</w:t>
            </w:r>
            <w:r>
              <w:rPr>
                <w:rFonts w:ascii="Times New Roman" w:hAnsi="Times New Roman"/>
                <w:color w:val="000000"/>
                <w:sz w:val="20"/>
                <w:szCs w:val="20"/>
                <w:lang w:val="en-US"/>
              </w:rPr>
              <w:t>G</w:t>
            </w:r>
            <w:r w:rsidRPr="006016BB">
              <w:rPr>
                <w:rFonts w:ascii="Times New Roman" w:hAnsi="Times New Roman"/>
                <w:color w:val="000000"/>
                <w:sz w:val="20"/>
                <w:szCs w:val="20"/>
              </w:rPr>
              <w:t xml:space="preserve"> 15 </w:t>
            </w:r>
            <w:r>
              <w:rPr>
                <w:rFonts w:ascii="Times New Roman" w:hAnsi="Times New Roman"/>
                <w:color w:val="000000"/>
                <w:sz w:val="20"/>
                <w:szCs w:val="20"/>
                <w:lang w:val="en-US"/>
              </w:rPr>
              <w:t>T</w:t>
            </w:r>
            <w:r w:rsidRPr="006016BB">
              <w:rPr>
                <w:rFonts w:ascii="Times New Roman" w:hAnsi="Times New Roman"/>
                <w:color w:val="000000"/>
                <w:sz w:val="20"/>
                <w:szCs w:val="20"/>
              </w:rPr>
              <w:t>8</w:t>
            </w:r>
            <w:r>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AF6FDF2" w14:textId="3D03295D" w:rsidR="006016BB" w:rsidRPr="006016BB" w:rsidRDefault="006016BB" w:rsidP="00C6689A">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6078F4EB" w14:textId="43A8C3B9" w:rsidR="006016BB" w:rsidRDefault="006016BB" w:rsidP="00BE63E8">
            <w:pPr>
              <w:jc w:val="center"/>
              <w:rPr>
                <w:rFonts w:ascii="Times New Roman" w:hAnsi="Times New Roman"/>
                <w:sz w:val="20"/>
                <w:szCs w:val="20"/>
              </w:rPr>
            </w:pPr>
            <w:r>
              <w:rPr>
                <w:rFonts w:ascii="Times New Roman" w:hAnsi="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1B58CA91" w14:textId="1E9BBBD8" w:rsidR="006016BB" w:rsidRDefault="006016BB" w:rsidP="00066D5F">
            <w:pPr>
              <w:jc w:val="center"/>
              <w:rPr>
                <w:rFonts w:ascii="Times New Roman" w:hAnsi="Times New Roman"/>
                <w:sz w:val="20"/>
                <w:szCs w:val="20"/>
              </w:rPr>
            </w:pPr>
            <w:r>
              <w:rPr>
                <w:rFonts w:ascii="Times New Roman" w:hAnsi="Times New Roman"/>
                <w:sz w:val="20"/>
                <w:szCs w:val="20"/>
              </w:rPr>
              <w:t>10000</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385FE56F" w14:textId="352E0A43" w:rsidR="006016BB" w:rsidRDefault="006016BB" w:rsidP="00BE63E8">
            <w:pPr>
              <w:rPr>
                <w:rFonts w:ascii="Times New Roman" w:hAnsi="Times New Roman"/>
                <w:sz w:val="20"/>
                <w:szCs w:val="20"/>
                <w:lang w:val="kk-KZ"/>
              </w:rPr>
            </w:pPr>
            <w:r>
              <w:rPr>
                <w:rFonts w:ascii="Times New Roman" w:hAnsi="Times New Roman"/>
                <w:sz w:val="20"/>
                <w:szCs w:val="20"/>
                <w:lang w:val="kk-KZ"/>
              </w:rPr>
              <w:t>20000</w:t>
            </w:r>
            <w:r w:rsidR="008F109D">
              <w:rPr>
                <w:rFonts w:ascii="Times New Roman" w:hAnsi="Times New Roman"/>
                <w:sz w:val="20"/>
                <w:szCs w:val="20"/>
                <w:lang w:val="kk-KZ"/>
              </w:rPr>
              <w:t>,0</w:t>
            </w:r>
          </w:p>
        </w:tc>
      </w:tr>
      <w:tr w:rsidR="00C003CF" w:rsidRPr="0028106D" w14:paraId="1D3D12A7"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E2E1397" w14:textId="4B015EBF" w:rsidR="00C003CF" w:rsidRDefault="00C003CF">
            <w:pPr>
              <w:jc w:val="center"/>
              <w:rPr>
                <w:rFonts w:ascii="Times New Roman" w:eastAsia="Times New Roman" w:hAnsi="Times New Roman"/>
                <w:sz w:val="20"/>
                <w:szCs w:val="20"/>
              </w:rPr>
            </w:pPr>
            <w:r>
              <w:rPr>
                <w:rFonts w:ascii="Times New Roman" w:eastAsia="Times New Roman" w:hAnsi="Times New Roman"/>
                <w:sz w:val="20"/>
                <w:szCs w:val="20"/>
              </w:rPr>
              <w:t>23</w:t>
            </w:r>
          </w:p>
        </w:tc>
        <w:tc>
          <w:tcPr>
            <w:tcW w:w="1992" w:type="dxa"/>
            <w:tcBorders>
              <w:top w:val="single" w:sz="4" w:space="0" w:color="auto"/>
              <w:left w:val="single" w:sz="4" w:space="0" w:color="auto"/>
              <w:bottom w:val="single" w:sz="4" w:space="0" w:color="auto"/>
              <w:right w:val="single" w:sz="4" w:space="0" w:color="auto"/>
            </w:tcBorders>
          </w:tcPr>
          <w:p w14:paraId="18B2521D" w14:textId="278A1D48" w:rsidR="00C003CF" w:rsidRDefault="00C003CF" w:rsidP="00ED4397">
            <w:pPr>
              <w:rPr>
                <w:rFonts w:ascii="Times New Roman" w:hAnsi="Times New Roman"/>
                <w:color w:val="000000"/>
                <w:sz w:val="20"/>
                <w:szCs w:val="20"/>
              </w:rPr>
            </w:pPr>
            <w:r>
              <w:rPr>
                <w:rFonts w:ascii="Times New Roman" w:hAnsi="Times New Roman"/>
                <w:color w:val="000000"/>
                <w:sz w:val="20"/>
                <w:szCs w:val="20"/>
              </w:rPr>
              <w:t>Гипс медицинский</w:t>
            </w:r>
          </w:p>
        </w:tc>
        <w:tc>
          <w:tcPr>
            <w:tcW w:w="4253" w:type="dxa"/>
            <w:tcBorders>
              <w:top w:val="single" w:sz="4" w:space="0" w:color="auto"/>
              <w:left w:val="single" w:sz="4" w:space="0" w:color="auto"/>
              <w:bottom w:val="single" w:sz="4" w:space="0" w:color="auto"/>
              <w:right w:val="single" w:sz="4" w:space="0" w:color="auto"/>
            </w:tcBorders>
          </w:tcPr>
          <w:p w14:paraId="0C04D63D" w14:textId="182EA2D5" w:rsidR="00C003CF" w:rsidRDefault="00C003CF" w:rsidP="00A929A3">
            <w:pPr>
              <w:rPr>
                <w:rFonts w:ascii="Times New Roman" w:hAnsi="Times New Roman"/>
                <w:color w:val="000000"/>
                <w:sz w:val="20"/>
                <w:szCs w:val="20"/>
              </w:rPr>
            </w:pPr>
            <w:r>
              <w:rPr>
                <w:rFonts w:ascii="Times New Roman" w:hAnsi="Times New Roman"/>
                <w:color w:val="000000"/>
                <w:sz w:val="20"/>
                <w:szCs w:val="20"/>
              </w:rPr>
              <w:t>Гипс медицинский</w:t>
            </w:r>
          </w:p>
        </w:tc>
        <w:tc>
          <w:tcPr>
            <w:tcW w:w="992" w:type="dxa"/>
            <w:tcBorders>
              <w:top w:val="single" w:sz="4" w:space="0" w:color="auto"/>
              <w:left w:val="single" w:sz="4" w:space="0" w:color="auto"/>
              <w:bottom w:val="single" w:sz="4" w:space="0" w:color="auto"/>
              <w:right w:val="single" w:sz="4" w:space="0" w:color="auto"/>
            </w:tcBorders>
            <w:vAlign w:val="center"/>
          </w:tcPr>
          <w:p w14:paraId="309BA260" w14:textId="5029860B" w:rsidR="00C003CF" w:rsidRDefault="00C003CF" w:rsidP="00C6689A">
            <w:pPr>
              <w:jc w:val="center"/>
              <w:rPr>
                <w:rFonts w:ascii="Times New Roman" w:hAnsi="Times New Roman"/>
                <w:sz w:val="20"/>
                <w:szCs w:val="20"/>
              </w:rPr>
            </w:pPr>
            <w:r>
              <w:rPr>
                <w:rFonts w:ascii="Times New Roman" w:hAnsi="Times New Roman"/>
                <w:sz w:val="20"/>
                <w:szCs w:val="20"/>
              </w:rPr>
              <w:t>мешок</w:t>
            </w:r>
          </w:p>
        </w:tc>
        <w:tc>
          <w:tcPr>
            <w:tcW w:w="849" w:type="dxa"/>
            <w:tcBorders>
              <w:top w:val="single" w:sz="4" w:space="0" w:color="auto"/>
              <w:left w:val="single" w:sz="4" w:space="0" w:color="auto"/>
              <w:bottom w:val="single" w:sz="4" w:space="0" w:color="auto"/>
              <w:right w:val="single" w:sz="4" w:space="0" w:color="auto"/>
            </w:tcBorders>
            <w:vAlign w:val="center"/>
          </w:tcPr>
          <w:p w14:paraId="5DB109E6" w14:textId="64082478" w:rsidR="00C003CF" w:rsidRDefault="00C003CF" w:rsidP="00BE63E8">
            <w:pPr>
              <w:jc w:val="center"/>
              <w:rPr>
                <w:rFonts w:ascii="Times New Roman" w:hAnsi="Times New Roman"/>
                <w:sz w:val="20"/>
                <w:szCs w:val="20"/>
              </w:rPr>
            </w:pPr>
            <w:r>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6BD5B244" w14:textId="57821A0B" w:rsidR="00C003CF" w:rsidRDefault="00C003CF" w:rsidP="00066D5F">
            <w:pPr>
              <w:jc w:val="center"/>
              <w:rPr>
                <w:rFonts w:ascii="Times New Roman" w:hAnsi="Times New Roman"/>
                <w:sz w:val="20"/>
                <w:szCs w:val="20"/>
              </w:rPr>
            </w:pPr>
            <w:r>
              <w:rPr>
                <w:rFonts w:ascii="Times New Roman" w:hAnsi="Times New Roman"/>
                <w:sz w:val="20"/>
                <w:szCs w:val="20"/>
              </w:rPr>
              <w:t>15500</w:t>
            </w:r>
            <w:r w:rsidR="008F109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024C242" w14:textId="424C8641" w:rsidR="00C003CF" w:rsidRDefault="00C003CF" w:rsidP="00BE63E8">
            <w:pPr>
              <w:rPr>
                <w:rFonts w:ascii="Times New Roman" w:hAnsi="Times New Roman"/>
                <w:sz w:val="20"/>
                <w:szCs w:val="20"/>
                <w:lang w:val="kk-KZ"/>
              </w:rPr>
            </w:pPr>
            <w:r>
              <w:rPr>
                <w:rFonts w:ascii="Times New Roman" w:hAnsi="Times New Roman"/>
                <w:sz w:val="20"/>
                <w:szCs w:val="20"/>
                <w:lang w:val="kk-KZ"/>
              </w:rPr>
              <w:t>155000</w:t>
            </w:r>
            <w:r w:rsidR="008F109D">
              <w:rPr>
                <w:rFonts w:ascii="Times New Roman" w:hAnsi="Times New Roman"/>
                <w:sz w:val="20"/>
                <w:szCs w:val="20"/>
                <w:lang w:val="kk-KZ"/>
              </w:rPr>
              <w:t>,0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FC58CF" w:rsidRDefault="00565B17">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FC58CF"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FC58CF"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FC58CF"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FC58CF"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B0ECAC4" w14:textId="0CC74442" w:rsidR="00565B17" w:rsidRPr="00FC58CF" w:rsidRDefault="00C003CF" w:rsidP="006016BB">
            <w:pPr>
              <w:jc w:val="center"/>
              <w:rPr>
                <w:rFonts w:ascii="Times New Roman" w:hAnsi="Times New Roman"/>
                <w:b/>
                <w:sz w:val="20"/>
                <w:szCs w:val="20"/>
                <w:lang w:val="kk-KZ"/>
              </w:rPr>
            </w:pPr>
            <w:r>
              <w:rPr>
                <w:rFonts w:ascii="Times New Roman" w:hAnsi="Times New Roman"/>
                <w:b/>
                <w:sz w:val="20"/>
                <w:szCs w:val="20"/>
                <w:lang w:val="kk-KZ"/>
              </w:rPr>
              <w:t>981081</w:t>
            </w:r>
            <w:r w:rsidR="008F109D">
              <w:rPr>
                <w:rFonts w:ascii="Times New Roman" w:hAnsi="Times New Roman"/>
                <w:b/>
                <w:sz w:val="20"/>
                <w:szCs w:val="20"/>
                <w:lang w:val="kk-KZ"/>
              </w:rPr>
              <w:t>,0</w:t>
            </w: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0AFEDD95"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6F1506" w:rsidRPr="006F1506">
        <w:rPr>
          <w:rFonts w:ascii="Times New Roman" w:eastAsia="Times New Roman" w:hAnsi="Times New Roman"/>
          <w:color w:val="000000"/>
          <w:sz w:val="20"/>
          <w:szCs w:val="20"/>
          <w:lang w:eastAsia="ru-RU"/>
        </w:rPr>
        <w:t>март</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668DFFFE"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411617">
        <w:rPr>
          <w:color w:val="000000"/>
          <w:sz w:val="20"/>
          <w:szCs w:val="20"/>
          <w:lang w:val="kk-KZ"/>
        </w:rPr>
        <w:t xml:space="preserve">до </w:t>
      </w:r>
      <w:r w:rsidR="00CD5DCF">
        <w:rPr>
          <w:color w:val="000000"/>
          <w:sz w:val="20"/>
          <w:szCs w:val="20"/>
          <w:lang w:val="kk-KZ"/>
        </w:rPr>
        <w:t>1</w:t>
      </w:r>
      <w:r w:rsidR="00C96845">
        <w:rPr>
          <w:color w:val="000000"/>
          <w:sz w:val="20"/>
          <w:szCs w:val="20"/>
          <w:lang w:val="kk-KZ"/>
        </w:rPr>
        <w:t>9</w:t>
      </w:r>
      <w:r w:rsidR="00DE0774" w:rsidRPr="00411617">
        <w:rPr>
          <w:color w:val="000000"/>
          <w:sz w:val="20"/>
          <w:szCs w:val="20"/>
        </w:rPr>
        <w:t>.</w:t>
      </w:r>
      <w:r w:rsidR="00CD5DCF">
        <w:rPr>
          <w:color w:val="000000"/>
          <w:sz w:val="20"/>
          <w:szCs w:val="20"/>
        </w:rPr>
        <w:t>10</w:t>
      </w:r>
      <w:r w:rsidR="00DE0774" w:rsidRPr="00411617">
        <w:rPr>
          <w:color w:val="000000"/>
          <w:sz w:val="20"/>
          <w:szCs w:val="20"/>
        </w:rPr>
        <w:t>.202</w:t>
      </w:r>
      <w:r w:rsidR="00F77829" w:rsidRPr="00411617">
        <w:rPr>
          <w:color w:val="000000"/>
          <w:sz w:val="20"/>
          <w:szCs w:val="20"/>
        </w:rPr>
        <w:t>2</w:t>
      </w:r>
      <w:r w:rsidR="00DE0774" w:rsidRPr="00411617">
        <w:rPr>
          <w:color w:val="000000"/>
          <w:sz w:val="20"/>
          <w:szCs w:val="20"/>
        </w:rPr>
        <w:t xml:space="preserve"> </w:t>
      </w:r>
      <w:r w:rsidR="00053310" w:rsidRPr="00411617">
        <w:rPr>
          <w:color w:val="000000"/>
          <w:sz w:val="20"/>
          <w:szCs w:val="20"/>
        </w:rPr>
        <w:t xml:space="preserve">г.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78D0177D"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CD5DCF">
        <w:rPr>
          <w:color w:val="000000"/>
          <w:sz w:val="20"/>
          <w:szCs w:val="20"/>
        </w:rPr>
        <w:t>1</w:t>
      </w:r>
      <w:r w:rsidR="00C96845">
        <w:rPr>
          <w:color w:val="000000"/>
          <w:sz w:val="20"/>
          <w:szCs w:val="20"/>
        </w:rPr>
        <w:t>9</w:t>
      </w:r>
      <w:r w:rsidR="00432A6E" w:rsidRPr="0028106D">
        <w:rPr>
          <w:color w:val="000000"/>
          <w:sz w:val="20"/>
          <w:szCs w:val="20"/>
        </w:rPr>
        <w:t xml:space="preserve"> </w:t>
      </w:r>
      <w:r w:rsidR="00CD5DCF">
        <w:rPr>
          <w:color w:val="000000"/>
          <w:sz w:val="20"/>
          <w:szCs w:val="20"/>
        </w:rPr>
        <w:t>октября</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622202FB" w:rsidR="0028106D" w:rsidRPr="0028106D" w:rsidRDefault="005975E6" w:rsidP="0028106D">
      <w:pPr>
        <w:pStyle w:val="a3"/>
        <w:spacing w:before="0" w:beforeAutospacing="0" w:after="0"/>
        <w:ind w:left="360"/>
        <w:jc w:val="both"/>
        <w:rPr>
          <w:bCs/>
          <w:color w:val="000000"/>
          <w:sz w:val="20"/>
          <w:szCs w:val="20"/>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r w:rsidR="00CD5DCF">
        <w:rPr>
          <w:bCs/>
          <w:color w:val="000000"/>
          <w:sz w:val="20"/>
          <w:szCs w:val="20"/>
        </w:rPr>
        <w:t>,8-747-043-4357</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w:t>
      </w:r>
      <w:r w:rsidR="00B904A3" w:rsidRPr="0028106D">
        <w:rPr>
          <w:rFonts w:ascii="Times New Roman" w:eastAsiaTheme="minorEastAsia" w:hAnsi="Times New Roman"/>
          <w:sz w:val="20"/>
          <w:szCs w:val="20"/>
          <w:lang w:eastAsia="ru-RU"/>
        </w:rPr>
        <w:lastRenderedPageBreak/>
        <w:t>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E2BFFAB" w14:textId="4DD938AA"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CD5DCF">
        <w:rPr>
          <w:rFonts w:ascii="Times New Roman" w:eastAsia="Times New Roman" w:hAnsi="Times New Roman"/>
          <w:b/>
          <w:sz w:val="20"/>
          <w:szCs w:val="20"/>
          <w:lang w:val="kk-KZ" w:eastAsia="ru-RU"/>
        </w:rPr>
        <w:t>1</w:t>
      </w:r>
      <w:r w:rsidR="008739D5">
        <w:rPr>
          <w:rFonts w:ascii="Times New Roman" w:eastAsia="Times New Roman" w:hAnsi="Times New Roman"/>
          <w:b/>
          <w:sz w:val="20"/>
          <w:szCs w:val="20"/>
          <w:lang w:val="kk-KZ" w:eastAsia="ru-RU"/>
        </w:rPr>
        <w:t>2</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3668D2E9"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CD5DCF">
        <w:rPr>
          <w:rFonts w:ascii="Times New Roman" w:eastAsiaTheme="minorEastAsia" w:hAnsi="Times New Roman"/>
          <w:b/>
          <w:sz w:val="20"/>
          <w:szCs w:val="20"/>
          <w:lang w:val="kk-KZ" w:eastAsia="ru-RU"/>
        </w:rPr>
        <w:t>12</w:t>
      </w:r>
      <w:r w:rsidR="008519BA" w:rsidRPr="0028106D">
        <w:rPr>
          <w:rFonts w:ascii="Times New Roman" w:eastAsiaTheme="minorEastAsia" w:hAnsi="Times New Roman"/>
          <w:b/>
          <w:sz w:val="20"/>
          <w:szCs w:val="20"/>
          <w:lang w:val="kk-KZ" w:eastAsia="ru-RU"/>
        </w:rPr>
        <w:t xml:space="preserve">» </w:t>
      </w:r>
      <w:r w:rsidR="00CD5DCF">
        <w:rPr>
          <w:rFonts w:ascii="Times New Roman" w:eastAsiaTheme="minorEastAsia" w:hAnsi="Times New Roman"/>
          <w:b/>
          <w:sz w:val="20"/>
          <w:szCs w:val="20"/>
          <w:lang w:val="kk-KZ" w:eastAsia="ru-RU"/>
        </w:rPr>
        <w:t>қазан</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r w:rsidRPr="0028106D">
              <w:rPr>
                <w:rFonts w:ascii="Times New Roman" w:eastAsia="Times New Roman" w:hAnsi="Times New Roman"/>
                <w:b/>
                <w:bCs/>
                <w:sz w:val="20"/>
                <w:szCs w:val="20"/>
              </w:rPr>
              <w:t>алықаралықпатенттелмегенатаулары</w:t>
            </w:r>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алуға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теңге</w:t>
            </w:r>
          </w:p>
        </w:tc>
      </w:tr>
      <w:tr w:rsidR="00CD5DCF" w:rsidRPr="0028106D" w14:paraId="6E035B67" w14:textId="77777777" w:rsidTr="006F1506">
        <w:tc>
          <w:tcPr>
            <w:tcW w:w="424" w:type="dxa"/>
            <w:vAlign w:val="center"/>
          </w:tcPr>
          <w:p w14:paraId="159CB980" w14:textId="6934276E" w:rsidR="00CD5DCF" w:rsidRPr="0028106D" w:rsidRDefault="00CD5DCF"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1</w:t>
            </w:r>
          </w:p>
        </w:tc>
        <w:tc>
          <w:tcPr>
            <w:tcW w:w="2270" w:type="dxa"/>
          </w:tcPr>
          <w:p w14:paraId="38853087" w14:textId="10D98EBD" w:rsidR="00CD5DCF" w:rsidRPr="0028106D" w:rsidRDefault="00CD5DCF" w:rsidP="005E178F">
            <w:pPr>
              <w:rPr>
                <w:rFonts w:ascii="Times New Roman" w:hAnsi="Times New Roman"/>
                <w:color w:val="000000"/>
                <w:sz w:val="20"/>
                <w:szCs w:val="20"/>
              </w:rPr>
            </w:pPr>
            <w:r w:rsidRPr="009A2AA0">
              <w:rPr>
                <w:rFonts w:ascii="Times New Roman" w:hAnsi="Times New Roman"/>
                <w:color w:val="000000"/>
                <w:sz w:val="20"/>
                <w:szCs w:val="20"/>
              </w:rPr>
              <w:t xml:space="preserve">Перекись водорода3% </w:t>
            </w:r>
            <w:r w:rsidRPr="009A2AA0">
              <w:rPr>
                <w:rFonts w:ascii="Times New Roman" w:hAnsi="Times New Roman"/>
                <w:color w:val="000000"/>
                <w:sz w:val="20"/>
                <w:szCs w:val="20"/>
                <w:lang w:val="en-US"/>
              </w:rPr>
              <w:t>5</w:t>
            </w:r>
            <w:r w:rsidRPr="009A2AA0">
              <w:rPr>
                <w:rFonts w:ascii="Times New Roman" w:hAnsi="Times New Roman"/>
                <w:color w:val="000000"/>
                <w:sz w:val="20"/>
                <w:szCs w:val="20"/>
              </w:rPr>
              <w:t>00мл</w:t>
            </w:r>
          </w:p>
        </w:tc>
        <w:tc>
          <w:tcPr>
            <w:tcW w:w="3969" w:type="dxa"/>
          </w:tcPr>
          <w:p w14:paraId="68A37A64" w14:textId="0545B218" w:rsidR="00CD5DCF" w:rsidRPr="0028106D" w:rsidRDefault="00CD5DCF" w:rsidP="000E0386">
            <w:pPr>
              <w:rPr>
                <w:rFonts w:ascii="Times New Roman" w:hAnsi="Times New Roman"/>
                <w:color w:val="000000"/>
                <w:sz w:val="20"/>
                <w:szCs w:val="20"/>
              </w:rPr>
            </w:pPr>
            <w:r w:rsidRPr="009A2AA0">
              <w:rPr>
                <w:rFonts w:ascii="Times New Roman" w:hAnsi="Times New Roman"/>
                <w:color w:val="000000"/>
                <w:sz w:val="20"/>
                <w:szCs w:val="20"/>
              </w:rPr>
              <w:t xml:space="preserve">Перекись водорода3% 500мл  раствор для </w:t>
            </w:r>
            <w:proofErr w:type="spellStart"/>
            <w:r w:rsidRPr="009A2AA0">
              <w:rPr>
                <w:rFonts w:ascii="Times New Roman" w:hAnsi="Times New Roman"/>
                <w:color w:val="000000"/>
                <w:sz w:val="20"/>
                <w:szCs w:val="20"/>
              </w:rPr>
              <w:t>наружнего</w:t>
            </w:r>
            <w:proofErr w:type="spellEnd"/>
            <w:r w:rsidRPr="009A2AA0">
              <w:rPr>
                <w:rFonts w:ascii="Times New Roman" w:hAnsi="Times New Roman"/>
                <w:color w:val="000000"/>
                <w:sz w:val="20"/>
                <w:szCs w:val="20"/>
              </w:rPr>
              <w:t xml:space="preserve">  применения </w:t>
            </w:r>
          </w:p>
        </w:tc>
        <w:tc>
          <w:tcPr>
            <w:tcW w:w="992" w:type="dxa"/>
            <w:vAlign w:val="center"/>
          </w:tcPr>
          <w:p w14:paraId="629B35E1" w14:textId="5DCDF67E" w:rsidR="00CD5DCF" w:rsidRPr="0028106D" w:rsidRDefault="00CD5DCF" w:rsidP="006061DD">
            <w:pPr>
              <w:rPr>
                <w:rFonts w:ascii="Times New Roman" w:hAnsi="Times New Roman"/>
                <w:sz w:val="20"/>
                <w:szCs w:val="20"/>
              </w:rPr>
            </w:pPr>
            <w:proofErr w:type="spellStart"/>
            <w:r w:rsidRPr="009A2AA0">
              <w:rPr>
                <w:rFonts w:ascii="Times New Roman" w:hAnsi="Times New Roman"/>
                <w:color w:val="000000"/>
                <w:sz w:val="20"/>
                <w:szCs w:val="20"/>
              </w:rPr>
              <w:t>фл</w:t>
            </w:r>
            <w:proofErr w:type="spellEnd"/>
          </w:p>
        </w:tc>
        <w:tc>
          <w:tcPr>
            <w:tcW w:w="850" w:type="dxa"/>
            <w:vAlign w:val="center"/>
          </w:tcPr>
          <w:p w14:paraId="776ED3A0" w14:textId="41762D52" w:rsidR="00CD5DCF" w:rsidRPr="0028106D" w:rsidRDefault="00CD5DCF" w:rsidP="00391385">
            <w:pPr>
              <w:jc w:val="center"/>
              <w:rPr>
                <w:rFonts w:ascii="Times New Roman" w:hAnsi="Times New Roman"/>
                <w:sz w:val="20"/>
                <w:szCs w:val="20"/>
              </w:rPr>
            </w:pPr>
            <w:r w:rsidRPr="009A2AA0">
              <w:rPr>
                <w:rFonts w:ascii="Times New Roman" w:hAnsi="Times New Roman"/>
                <w:color w:val="000000"/>
                <w:sz w:val="20"/>
                <w:szCs w:val="20"/>
              </w:rPr>
              <w:t>1</w:t>
            </w:r>
            <w:r w:rsidRPr="009A2AA0">
              <w:rPr>
                <w:rFonts w:ascii="Times New Roman" w:hAnsi="Times New Roman"/>
                <w:color w:val="000000"/>
                <w:sz w:val="20"/>
                <w:szCs w:val="20"/>
                <w:lang w:val="en-US"/>
              </w:rPr>
              <w:t>8</w:t>
            </w:r>
            <w:r w:rsidRPr="009A2AA0">
              <w:rPr>
                <w:rFonts w:ascii="Times New Roman" w:hAnsi="Times New Roman"/>
                <w:color w:val="000000"/>
                <w:sz w:val="20"/>
                <w:szCs w:val="20"/>
              </w:rPr>
              <w:t>0</w:t>
            </w:r>
          </w:p>
        </w:tc>
        <w:tc>
          <w:tcPr>
            <w:tcW w:w="993" w:type="dxa"/>
            <w:vAlign w:val="center"/>
          </w:tcPr>
          <w:p w14:paraId="6DB56BB1" w14:textId="5333B34A" w:rsidR="00CD5DCF" w:rsidRPr="008F109D" w:rsidRDefault="00CD5DCF" w:rsidP="00891075">
            <w:pPr>
              <w:jc w:val="center"/>
              <w:rPr>
                <w:rFonts w:ascii="Times New Roman" w:hAnsi="Times New Roman"/>
                <w:color w:val="000000"/>
                <w:sz w:val="20"/>
                <w:szCs w:val="20"/>
              </w:rPr>
            </w:pPr>
            <w:r w:rsidRPr="009A2AA0">
              <w:rPr>
                <w:rFonts w:ascii="Times New Roman" w:hAnsi="Times New Roman"/>
                <w:color w:val="000000"/>
                <w:sz w:val="20"/>
                <w:szCs w:val="20"/>
                <w:lang w:val="en-US"/>
              </w:rPr>
              <w:t>360</w:t>
            </w:r>
            <w:r w:rsidR="008F109D">
              <w:rPr>
                <w:rFonts w:ascii="Times New Roman" w:hAnsi="Times New Roman"/>
                <w:color w:val="000000"/>
                <w:sz w:val="20"/>
                <w:szCs w:val="20"/>
              </w:rPr>
              <w:t>,0</w:t>
            </w:r>
          </w:p>
          <w:p w14:paraId="71B987A0" w14:textId="0153EA77" w:rsidR="00CD5DCF" w:rsidRPr="0028106D" w:rsidRDefault="00CD5DCF" w:rsidP="00391385">
            <w:pPr>
              <w:jc w:val="center"/>
              <w:rPr>
                <w:rFonts w:ascii="Times New Roman" w:hAnsi="Times New Roman"/>
                <w:sz w:val="20"/>
                <w:szCs w:val="20"/>
              </w:rPr>
            </w:pPr>
          </w:p>
        </w:tc>
        <w:tc>
          <w:tcPr>
            <w:tcW w:w="1417" w:type="dxa"/>
            <w:vAlign w:val="center"/>
          </w:tcPr>
          <w:p w14:paraId="7594F18B" w14:textId="63F15B63" w:rsidR="00CD5DCF" w:rsidRPr="0028106D" w:rsidRDefault="00CD5DCF" w:rsidP="00F84A4F">
            <w:pPr>
              <w:jc w:val="center"/>
              <w:rPr>
                <w:rFonts w:ascii="Times New Roman" w:hAnsi="Times New Roman"/>
                <w:sz w:val="20"/>
                <w:szCs w:val="20"/>
              </w:rPr>
            </w:pPr>
            <w:r w:rsidRPr="009A2AA0">
              <w:rPr>
                <w:rFonts w:ascii="Times New Roman" w:hAnsi="Times New Roman"/>
                <w:color w:val="000000"/>
                <w:sz w:val="20"/>
                <w:szCs w:val="20"/>
                <w:lang w:val="en-US"/>
              </w:rPr>
              <w:t>64800</w:t>
            </w:r>
          </w:p>
        </w:tc>
      </w:tr>
      <w:tr w:rsidR="00CD5DCF" w:rsidRPr="0028106D" w14:paraId="647E4435" w14:textId="77777777" w:rsidTr="006F1506">
        <w:tc>
          <w:tcPr>
            <w:tcW w:w="424" w:type="dxa"/>
            <w:vAlign w:val="center"/>
          </w:tcPr>
          <w:p w14:paraId="11D66CA4" w14:textId="3D4BC8FF" w:rsidR="00CD5DCF" w:rsidRPr="0028106D" w:rsidRDefault="00CD5DCF"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2</w:t>
            </w:r>
          </w:p>
        </w:tc>
        <w:tc>
          <w:tcPr>
            <w:tcW w:w="2270" w:type="dxa"/>
          </w:tcPr>
          <w:p w14:paraId="6A128A8B" w14:textId="1F6AA4EC" w:rsidR="00CD5DCF" w:rsidRPr="0028106D" w:rsidRDefault="00CD5DCF" w:rsidP="005E178F">
            <w:pPr>
              <w:rPr>
                <w:rFonts w:ascii="Times New Roman" w:hAnsi="Times New Roman"/>
                <w:color w:val="000000"/>
                <w:sz w:val="20"/>
                <w:szCs w:val="20"/>
              </w:rPr>
            </w:pPr>
            <w:r w:rsidRPr="009A2AA0">
              <w:rPr>
                <w:rFonts w:ascii="Times New Roman" w:hAnsi="Times New Roman"/>
                <w:color w:val="000000"/>
                <w:sz w:val="20"/>
                <w:szCs w:val="20"/>
              </w:rPr>
              <w:t>Перекись водорода</w:t>
            </w:r>
            <w:r w:rsidRPr="009A2AA0">
              <w:rPr>
                <w:rFonts w:ascii="Times New Roman" w:hAnsi="Times New Roman"/>
                <w:color w:val="000000"/>
                <w:sz w:val="20"/>
                <w:szCs w:val="20"/>
                <w:lang w:val="en-US"/>
              </w:rPr>
              <w:t xml:space="preserve"> </w:t>
            </w:r>
            <w:r w:rsidRPr="009A2AA0">
              <w:rPr>
                <w:rFonts w:ascii="Times New Roman" w:hAnsi="Times New Roman"/>
                <w:color w:val="000000"/>
                <w:sz w:val="20"/>
                <w:szCs w:val="20"/>
              </w:rPr>
              <w:t xml:space="preserve">6% </w:t>
            </w:r>
            <w:r w:rsidRPr="009A2AA0">
              <w:rPr>
                <w:rFonts w:ascii="Times New Roman" w:hAnsi="Times New Roman"/>
                <w:color w:val="000000"/>
                <w:sz w:val="20"/>
                <w:szCs w:val="20"/>
                <w:lang w:val="en-US"/>
              </w:rPr>
              <w:t>5</w:t>
            </w:r>
            <w:r w:rsidRPr="009A2AA0">
              <w:rPr>
                <w:rFonts w:ascii="Times New Roman" w:hAnsi="Times New Roman"/>
                <w:color w:val="000000"/>
                <w:sz w:val="20"/>
                <w:szCs w:val="20"/>
              </w:rPr>
              <w:t>00мл</w:t>
            </w:r>
          </w:p>
        </w:tc>
        <w:tc>
          <w:tcPr>
            <w:tcW w:w="3969" w:type="dxa"/>
          </w:tcPr>
          <w:p w14:paraId="6459F4D3" w14:textId="5945B3BF" w:rsidR="00CD5DCF" w:rsidRPr="0028106D" w:rsidRDefault="00CD5DCF" w:rsidP="000E0386">
            <w:pPr>
              <w:rPr>
                <w:rFonts w:ascii="Times New Roman" w:hAnsi="Times New Roman"/>
                <w:color w:val="000000"/>
                <w:sz w:val="20"/>
                <w:szCs w:val="20"/>
              </w:rPr>
            </w:pPr>
            <w:r w:rsidRPr="009A2AA0">
              <w:rPr>
                <w:rFonts w:ascii="Times New Roman" w:hAnsi="Times New Roman"/>
                <w:color w:val="000000"/>
                <w:sz w:val="20"/>
                <w:szCs w:val="20"/>
              </w:rPr>
              <w:t>Перекись водорода</w:t>
            </w:r>
            <w:proofErr w:type="gramStart"/>
            <w:r w:rsidRPr="009A2AA0">
              <w:rPr>
                <w:rFonts w:ascii="Times New Roman" w:hAnsi="Times New Roman"/>
                <w:color w:val="000000"/>
                <w:sz w:val="20"/>
                <w:szCs w:val="20"/>
              </w:rPr>
              <w:t>6</w:t>
            </w:r>
            <w:proofErr w:type="gramEnd"/>
            <w:r w:rsidRPr="009A2AA0">
              <w:rPr>
                <w:rFonts w:ascii="Times New Roman" w:hAnsi="Times New Roman"/>
                <w:color w:val="000000"/>
                <w:sz w:val="20"/>
                <w:szCs w:val="20"/>
              </w:rPr>
              <w:t xml:space="preserve">% </w:t>
            </w:r>
            <w:r w:rsidRPr="009A2AA0">
              <w:rPr>
                <w:rFonts w:ascii="Times New Roman" w:hAnsi="Times New Roman"/>
                <w:color w:val="000000"/>
                <w:sz w:val="20"/>
                <w:szCs w:val="20"/>
                <w:lang w:val="en-US"/>
              </w:rPr>
              <w:t>5</w:t>
            </w:r>
            <w:r w:rsidRPr="009A2AA0">
              <w:rPr>
                <w:rFonts w:ascii="Times New Roman" w:hAnsi="Times New Roman"/>
                <w:color w:val="000000"/>
                <w:sz w:val="20"/>
                <w:szCs w:val="20"/>
              </w:rPr>
              <w:t>00мл</w:t>
            </w:r>
          </w:p>
        </w:tc>
        <w:tc>
          <w:tcPr>
            <w:tcW w:w="992" w:type="dxa"/>
            <w:vAlign w:val="center"/>
          </w:tcPr>
          <w:p w14:paraId="6A1225EE" w14:textId="620D8133" w:rsidR="00CD5DCF" w:rsidRPr="0028106D" w:rsidRDefault="00CD5DCF" w:rsidP="006061DD">
            <w:pPr>
              <w:jc w:val="center"/>
              <w:rPr>
                <w:rFonts w:ascii="Times New Roman" w:hAnsi="Times New Roman"/>
                <w:sz w:val="20"/>
                <w:szCs w:val="20"/>
              </w:rPr>
            </w:pPr>
            <w:proofErr w:type="spellStart"/>
            <w:r w:rsidRPr="009A2AA0">
              <w:rPr>
                <w:rFonts w:ascii="Times New Roman" w:hAnsi="Times New Roman"/>
                <w:color w:val="000000"/>
                <w:sz w:val="20"/>
                <w:szCs w:val="20"/>
              </w:rPr>
              <w:t>фл</w:t>
            </w:r>
            <w:proofErr w:type="spellEnd"/>
          </w:p>
        </w:tc>
        <w:tc>
          <w:tcPr>
            <w:tcW w:w="850" w:type="dxa"/>
            <w:vAlign w:val="center"/>
          </w:tcPr>
          <w:p w14:paraId="55460F26" w14:textId="3B226110" w:rsidR="00CD5DCF" w:rsidRPr="0028106D" w:rsidRDefault="00CD5DCF" w:rsidP="00391385">
            <w:pPr>
              <w:jc w:val="center"/>
              <w:rPr>
                <w:rFonts w:ascii="Times New Roman" w:hAnsi="Times New Roman"/>
                <w:sz w:val="20"/>
                <w:szCs w:val="20"/>
              </w:rPr>
            </w:pPr>
            <w:r w:rsidRPr="009A2AA0">
              <w:rPr>
                <w:rFonts w:ascii="Times New Roman" w:hAnsi="Times New Roman"/>
                <w:color w:val="000000"/>
                <w:sz w:val="20"/>
                <w:szCs w:val="20"/>
              </w:rPr>
              <w:t>150</w:t>
            </w:r>
          </w:p>
        </w:tc>
        <w:tc>
          <w:tcPr>
            <w:tcW w:w="993" w:type="dxa"/>
            <w:vAlign w:val="center"/>
          </w:tcPr>
          <w:p w14:paraId="7BC01006" w14:textId="0171EDD6" w:rsidR="00CD5DCF" w:rsidRPr="008F109D" w:rsidRDefault="00CD5DCF" w:rsidP="00391385">
            <w:pPr>
              <w:jc w:val="center"/>
              <w:rPr>
                <w:rFonts w:ascii="Times New Roman" w:hAnsi="Times New Roman"/>
                <w:sz w:val="20"/>
                <w:szCs w:val="20"/>
              </w:rPr>
            </w:pPr>
            <w:r w:rsidRPr="009A2AA0">
              <w:rPr>
                <w:rFonts w:ascii="Times New Roman" w:hAnsi="Times New Roman"/>
                <w:color w:val="000000"/>
                <w:sz w:val="20"/>
                <w:szCs w:val="20"/>
                <w:lang w:val="en-US"/>
              </w:rPr>
              <w:t>470</w:t>
            </w:r>
            <w:r w:rsidR="008F109D">
              <w:rPr>
                <w:rFonts w:ascii="Times New Roman" w:hAnsi="Times New Roman"/>
                <w:color w:val="000000"/>
                <w:sz w:val="20"/>
                <w:szCs w:val="20"/>
              </w:rPr>
              <w:t>,0</w:t>
            </w:r>
          </w:p>
        </w:tc>
        <w:tc>
          <w:tcPr>
            <w:tcW w:w="1417" w:type="dxa"/>
            <w:vAlign w:val="center"/>
          </w:tcPr>
          <w:p w14:paraId="1233B39D" w14:textId="5F4C1F5E" w:rsidR="00CD5DCF" w:rsidRPr="0028106D" w:rsidRDefault="00CD5DCF" w:rsidP="00F84A4F">
            <w:pPr>
              <w:jc w:val="center"/>
              <w:rPr>
                <w:rFonts w:ascii="Times New Roman" w:hAnsi="Times New Roman"/>
                <w:sz w:val="20"/>
                <w:szCs w:val="20"/>
              </w:rPr>
            </w:pPr>
            <w:r w:rsidRPr="009A2AA0">
              <w:rPr>
                <w:rFonts w:ascii="Times New Roman" w:hAnsi="Times New Roman"/>
                <w:color w:val="000000"/>
                <w:sz w:val="20"/>
                <w:szCs w:val="20"/>
                <w:lang w:val="en-US"/>
              </w:rPr>
              <w:t>70500</w:t>
            </w:r>
          </w:p>
        </w:tc>
      </w:tr>
      <w:tr w:rsidR="00CD5DCF" w:rsidRPr="0028106D" w14:paraId="3953D089" w14:textId="77777777" w:rsidTr="006F1506">
        <w:tc>
          <w:tcPr>
            <w:tcW w:w="424" w:type="dxa"/>
            <w:vAlign w:val="center"/>
          </w:tcPr>
          <w:p w14:paraId="5B0B8B9B" w14:textId="065C43DA" w:rsidR="00CD5DCF" w:rsidRPr="0028106D" w:rsidRDefault="00CD5DCF"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3</w:t>
            </w:r>
          </w:p>
        </w:tc>
        <w:tc>
          <w:tcPr>
            <w:tcW w:w="2270" w:type="dxa"/>
          </w:tcPr>
          <w:p w14:paraId="64F797CB" w14:textId="1CA3A87C" w:rsidR="00CD5DCF" w:rsidRPr="0028106D" w:rsidRDefault="00CD5DCF" w:rsidP="005E178F">
            <w:pPr>
              <w:rPr>
                <w:rFonts w:ascii="Times New Roman" w:hAnsi="Times New Roman"/>
                <w:color w:val="000000"/>
                <w:sz w:val="20"/>
                <w:szCs w:val="20"/>
              </w:rPr>
            </w:pPr>
            <w:proofErr w:type="spellStart"/>
            <w:r w:rsidRPr="009A2AA0">
              <w:rPr>
                <w:rFonts w:ascii="Times New Roman" w:hAnsi="Times New Roman"/>
                <w:color w:val="000000"/>
                <w:sz w:val="20"/>
                <w:szCs w:val="20"/>
              </w:rPr>
              <w:t>Хлоргексидин</w:t>
            </w:r>
            <w:proofErr w:type="spellEnd"/>
            <w:r w:rsidRPr="009A2AA0">
              <w:rPr>
                <w:rFonts w:ascii="Times New Roman" w:hAnsi="Times New Roman"/>
                <w:color w:val="000000"/>
                <w:sz w:val="20"/>
                <w:szCs w:val="20"/>
              </w:rPr>
              <w:t xml:space="preserve"> </w:t>
            </w:r>
          </w:p>
        </w:tc>
        <w:tc>
          <w:tcPr>
            <w:tcW w:w="3969" w:type="dxa"/>
          </w:tcPr>
          <w:p w14:paraId="09872276" w14:textId="4D836FEB" w:rsidR="00CD5DCF" w:rsidRPr="0028106D" w:rsidRDefault="00CD5DCF" w:rsidP="000E0386">
            <w:pPr>
              <w:jc w:val="both"/>
              <w:rPr>
                <w:rFonts w:ascii="Times New Roman" w:hAnsi="Times New Roman"/>
                <w:color w:val="000000"/>
                <w:sz w:val="20"/>
                <w:szCs w:val="20"/>
              </w:rPr>
            </w:pPr>
            <w:proofErr w:type="spellStart"/>
            <w:r w:rsidRPr="009A2AA0">
              <w:rPr>
                <w:rFonts w:ascii="Times New Roman" w:hAnsi="Times New Roman"/>
                <w:color w:val="000000"/>
                <w:sz w:val="20"/>
                <w:szCs w:val="20"/>
              </w:rPr>
              <w:t>Хлоргексидин</w:t>
            </w:r>
            <w:proofErr w:type="spellEnd"/>
            <w:r w:rsidRPr="009A2AA0">
              <w:rPr>
                <w:rFonts w:ascii="Times New Roman" w:hAnsi="Times New Roman"/>
                <w:color w:val="000000"/>
                <w:sz w:val="20"/>
                <w:szCs w:val="20"/>
              </w:rPr>
              <w:t xml:space="preserve"> водный раствор </w:t>
            </w:r>
            <w:proofErr w:type="spellStart"/>
            <w:r w:rsidRPr="009A2AA0">
              <w:rPr>
                <w:rFonts w:ascii="Times New Roman" w:hAnsi="Times New Roman"/>
                <w:color w:val="000000"/>
                <w:sz w:val="20"/>
                <w:szCs w:val="20"/>
              </w:rPr>
              <w:t>биглюнат</w:t>
            </w:r>
            <w:proofErr w:type="spellEnd"/>
            <w:r w:rsidRPr="009A2AA0">
              <w:rPr>
                <w:rFonts w:ascii="Times New Roman" w:hAnsi="Times New Roman"/>
                <w:color w:val="000000"/>
                <w:sz w:val="20"/>
                <w:szCs w:val="20"/>
              </w:rPr>
              <w:t xml:space="preserve"> 0,5%-400мл</w:t>
            </w:r>
          </w:p>
        </w:tc>
        <w:tc>
          <w:tcPr>
            <w:tcW w:w="992" w:type="dxa"/>
            <w:vAlign w:val="center"/>
          </w:tcPr>
          <w:p w14:paraId="2041C8EF" w14:textId="4669602A" w:rsidR="00CD5DCF" w:rsidRPr="0028106D" w:rsidRDefault="00CD5DCF" w:rsidP="006061DD">
            <w:pPr>
              <w:jc w:val="center"/>
              <w:rPr>
                <w:rFonts w:ascii="Times New Roman" w:hAnsi="Times New Roman"/>
                <w:sz w:val="20"/>
                <w:szCs w:val="20"/>
              </w:rPr>
            </w:pPr>
            <w:proofErr w:type="spellStart"/>
            <w:r w:rsidRPr="009A2AA0">
              <w:rPr>
                <w:rFonts w:ascii="Times New Roman" w:hAnsi="Times New Roman"/>
                <w:color w:val="000000"/>
                <w:sz w:val="20"/>
                <w:szCs w:val="20"/>
              </w:rPr>
              <w:t>фл</w:t>
            </w:r>
            <w:proofErr w:type="spellEnd"/>
          </w:p>
        </w:tc>
        <w:tc>
          <w:tcPr>
            <w:tcW w:w="850" w:type="dxa"/>
            <w:vAlign w:val="center"/>
          </w:tcPr>
          <w:p w14:paraId="16C637EB" w14:textId="539B0446" w:rsidR="00CD5DCF" w:rsidRPr="0028106D" w:rsidRDefault="00CD5DCF" w:rsidP="00391385">
            <w:pPr>
              <w:jc w:val="center"/>
              <w:rPr>
                <w:rFonts w:ascii="Times New Roman" w:hAnsi="Times New Roman"/>
                <w:sz w:val="20"/>
                <w:szCs w:val="20"/>
              </w:rPr>
            </w:pPr>
            <w:r w:rsidRPr="009A2AA0">
              <w:rPr>
                <w:rFonts w:ascii="Times New Roman" w:hAnsi="Times New Roman"/>
                <w:color w:val="000000"/>
                <w:sz w:val="20"/>
                <w:szCs w:val="20"/>
              </w:rPr>
              <w:t>200</w:t>
            </w:r>
          </w:p>
        </w:tc>
        <w:tc>
          <w:tcPr>
            <w:tcW w:w="993" w:type="dxa"/>
            <w:vAlign w:val="center"/>
          </w:tcPr>
          <w:p w14:paraId="4D5BE399" w14:textId="0ABDD6F4" w:rsidR="00CD5DCF" w:rsidRPr="0028106D" w:rsidRDefault="00CD5DCF" w:rsidP="00391385">
            <w:pPr>
              <w:jc w:val="center"/>
              <w:rPr>
                <w:rFonts w:ascii="Times New Roman" w:hAnsi="Times New Roman"/>
                <w:sz w:val="20"/>
                <w:szCs w:val="20"/>
              </w:rPr>
            </w:pPr>
            <w:r w:rsidRPr="009A2AA0">
              <w:rPr>
                <w:rFonts w:ascii="Times New Roman" w:hAnsi="Times New Roman"/>
                <w:color w:val="000000"/>
                <w:sz w:val="20"/>
                <w:szCs w:val="20"/>
              </w:rPr>
              <w:t>338</w:t>
            </w:r>
            <w:r w:rsidR="008F109D">
              <w:rPr>
                <w:rFonts w:ascii="Times New Roman" w:hAnsi="Times New Roman"/>
                <w:color w:val="000000"/>
                <w:sz w:val="20"/>
                <w:szCs w:val="20"/>
              </w:rPr>
              <w:t>,0</w:t>
            </w:r>
          </w:p>
        </w:tc>
        <w:tc>
          <w:tcPr>
            <w:tcW w:w="1417" w:type="dxa"/>
            <w:vAlign w:val="center"/>
          </w:tcPr>
          <w:p w14:paraId="59374B62" w14:textId="7AEF75B4" w:rsidR="00CD5DCF" w:rsidRPr="0028106D" w:rsidRDefault="00CD5DCF" w:rsidP="00F84A4F">
            <w:pPr>
              <w:jc w:val="center"/>
              <w:rPr>
                <w:rFonts w:ascii="Times New Roman" w:hAnsi="Times New Roman"/>
                <w:sz w:val="20"/>
                <w:szCs w:val="20"/>
              </w:rPr>
            </w:pPr>
            <w:r w:rsidRPr="009A2AA0">
              <w:rPr>
                <w:rFonts w:ascii="Times New Roman" w:hAnsi="Times New Roman"/>
                <w:color w:val="000000"/>
                <w:sz w:val="20"/>
                <w:szCs w:val="20"/>
              </w:rPr>
              <w:t>67600</w:t>
            </w:r>
          </w:p>
        </w:tc>
      </w:tr>
      <w:tr w:rsidR="00CD5DCF" w:rsidRPr="0028106D" w14:paraId="5257FD9A" w14:textId="77777777" w:rsidTr="006F1506">
        <w:tc>
          <w:tcPr>
            <w:tcW w:w="424" w:type="dxa"/>
            <w:vAlign w:val="center"/>
          </w:tcPr>
          <w:p w14:paraId="5F73DAC1" w14:textId="4F836B02" w:rsidR="00CD5DCF" w:rsidRPr="0028106D" w:rsidRDefault="00CD5DCF"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4</w:t>
            </w:r>
          </w:p>
        </w:tc>
        <w:tc>
          <w:tcPr>
            <w:tcW w:w="2270" w:type="dxa"/>
          </w:tcPr>
          <w:p w14:paraId="7A9C06C9" w14:textId="7FAD05DD" w:rsidR="00CD5DCF" w:rsidRPr="0028106D" w:rsidRDefault="00CD5DCF" w:rsidP="005E178F">
            <w:pPr>
              <w:rPr>
                <w:rFonts w:ascii="Times New Roman" w:hAnsi="Times New Roman"/>
                <w:color w:val="000000"/>
                <w:sz w:val="20"/>
                <w:szCs w:val="20"/>
              </w:rPr>
            </w:pPr>
            <w:proofErr w:type="spellStart"/>
            <w:r w:rsidRPr="009A2AA0">
              <w:rPr>
                <w:rFonts w:ascii="Times New Roman" w:hAnsi="Times New Roman"/>
                <w:color w:val="000000"/>
                <w:sz w:val="20"/>
                <w:szCs w:val="20"/>
              </w:rPr>
              <w:t>Фурациллин</w:t>
            </w:r>
            <w:proofErr w:type="spellEnd"/>
          </w:p>
        </w:tc>
        <w:tc>
          <w:tcPr>
            <w:tcW w:w="3969" w:type="dxa"/>
          </w:tcPr>
          <w:p w14:paraId="4EBD43B5" w14:textId="2BC6DCD5" w:rsidR="00CD5DCF" w:rsidRPr="0028106D" w:rsidRDefault="00CD5DCF" w:rsidP="000E0386">
            <w:pPr>
              <w:rPr>
                <w:rFonts w:ascii="Times New Roman" w:hAnsi="Times New Roman"/>
                <w:color w:val="000000"/>
                <w:sz w:val="20"/>
                <w:szCs w:val="20"/>
              </w:rPr>
            </w:pPr>
            <w:proofErr w:type="spellStart"/>
            <w:r w:rsidRPr="009A2AA0">
              <w:rPr>
                <w:rFonts w:ascii="Times New Roman" w:hAnsi="Times New Roman"/>
                <w:color w:val="000000"/>
                <w:sz w:val="20"/>
                <w:szCs w:val="20"/>
              </w:rPr>
              <w:t>Фурациллин</w:t>
            </w:r>
            <w:proofErr w:type="spellEnd"/>
            <w:r w:rsidRPr="009A2AA0">
              <w:rPr>
                <w:rFonts w:ascii="Times New Roman" w:hAnsi="Times New Roman"/>
                <w:color w:val="000000"/>
                <w:sz w:val="20"/>
                <w:szCs w:val="20"/>
              </w:rPr>
              <w:t xml:space="preserve"> р-о</w:t>
            </w:r>
            <w:r>
              <w:rPr>
                <w:rFonts w:ascii="Times New Roman" w:hAnsi="Times New Roman"/>
                <w:color w:val="000000"/>
                <w:sz w:val="20"/>
                <w:szCs w:val="20"/>
              </w:rPr>
              <w:t>-р</w:t>
            </w:r>
            <w:r w:rsidRPr="009A2AA0">
              <w:rPr>
                <w:rFonts w:ascii="Times New Roman" w:hAnsi="Times New Roman"/>
                <w:color w:val="000000"/>
                <w:sz w:val="20"/>
                <w:szCs w:val="20"/>
              </w:rPr>
              <w:t xml:space="preserve"> 0,02% 500мл</w:t>
            </w:r>
          </w:p>
        </w:tc>
        <w:tc>
          <w:tcPr>
            <w:tcW w:w="992" w:type="dxa"/>
            <w:vAlign w:val="center"/>
          </w:tcPr>
          <w:p w14:paraId="4DDB45CE" w14:textId="0712A070" w:rsidR="00CD5DCF" w:rsidRPr="0028106D" w:rsidRDefault="00CD5DCF" w:rsidP="006061DD">
            <w:pPr>
              <w:jc w:val="center"/>
              <w:rPr>
                <w:rFonts w:ascii="Times New Roman" w:hAnsi="Times New Roman"/>
                <w:sz w:val="20"/>
                <w:szCs w:val="20"/>
              </w:rPr>
            </w:pPr>
            <w:proofErr w:type="spellStart"/>
            <w:r w:rsidRPr="009A2AA0">
              <w:rPr>
                <w:rFonts w:ascii="Times New Roman" w:hAnsi="Times New Roman"/>
                <w:color w:val="000000"/>
                <w:sz w:val="20"/>
                <w:szCs w:val="20"/>
              </w:rPr>
              <w:t>фл</w:t>
            </w:r>
            <w:proofErr w:type="spellEnd"/>
          </w:p>
        </w:tc>
        <w:tc>
          <w:tcPr>
            <w:tcW w:w="850" w:type="dxa"/>
            <w:vAlign w:val="center"/>
          </w:tcPr>
          <w:p w14:paraId="7011BB83" w14:textId="70A19FFB" w:rsidR="00CD5DCF" w:rsidRPr="0028106D" w:rsidRDefault="00CD5DCF" w:rsidP="00391385">
            <w:pPr>
              <w:jc w:val="center"/>
              <w:rPr>
                <w:rFonts w:ascii="Times New Roman" w:hAnsi="Times New Roman"/>
                <w:sz w:val="20"/>
                <w:szCs w:val="20"/>
              </w:rPr>
            </w:pPr>
            <w:r w:rsidRPr="009A2AA0">
              <w:rPr>
                <w:rFonts w:ascii="Times New Roman" w:hAnsi="Times New Roman"/>
                <w:color w:val="000000"/>
                <w:sz w:val="20"/>
                <w:szCs w:val="20"/>
              </w:rPr>
              <w:t>150</w:t>
            </w:r>
          </w:p>
        </w:tc>
        <w:tc>
          <w:tcPr>
            <w:tcW w:w="993" w:type="dxa"/>
            <w:vAlign w:val="center"/>
          </w:tcPr>
          <w:p w14:paraId="73537BF6" w14:textId="2FEC0890" w:rsidR="00CD5DCF" w:rsidRPr="0028106D" w:rsidRDefault="00CD5DCF" w:rsidP="00391385">
            <w:pPr>
              <w:jc w:val="center"/>
              <w:rPr>
                <w:rFonts w:ascii="Times New Roman" w:hAnsi="Times New Roman"/>
                <w:sz w:val="20"/>
                <w:szCs w:val="20"/>
              </w:rPr>
            </w:pPr>
            <w:r w:rsidRPr="009A2AA0">
              <w:rPr>
                <w:rFonts w:ascii="Times New Roman" w:hAnsi="Times New Roman"/>
                <w:color w:val="000000"/>
                <w:sz w:val="20"/>
                <w:szCs w:val="20"/>
              </w:rPr>
              <w:t>595</w:t>
            </w:r>
            <w:r w:rsidR="008F109D">
              <w:rPr>
                <w:rFonts w:ascii="Times New Roman" w:hAnsi="Times New Roman"/>
                <w:color w:val="000000"/>
                <w:sz w:val="20"/>
                <w:szCs w:val="20"/>
              </w:rPr>
              <w:t>,0</w:t>
            </w:r>
          </w:p>
        </w:tc>
        <w:tc>
          <w:tcPr>
            <w:tcW w:w="1417" w:type="dxa"/>
            <w:vAlign w:val="center"/>
          </w:tcPr>
          <w:p w14:paraId="64C77172" w14:textId="62604459" w:rsidR="00CD5DCF" w:rsidRPr="0028106D" w:rsidRDefault="00CD5DCF" w:rsidP="00F84A4F">
            <w:pPr>
              <w:jc w:val="center"/>
              <w:rPr>
                <w:rFonts w:ascii="Times New Roman" w:hAnsi="Times New Roman"/>
                <w:sz w:val="20"/>
                <w:szCs w:val="20"/>
              </w:rPr>
            </w:pPr>
            <w:r w:rsidRPr="009A2AA0">
              <w:rPr>
                <w:rFonts w:ascii="Times New Roman" w:hAnsi="Times New Roman"/>
                <w:color w:val="000000"/>
                <w:sz w:val="20"/>
                <w:szCs w:val="20"/>
              </w:rPr>
              <w:t>89250</w:t>
            </w:r>
          </w:p>
        </w:tc>
      </w:tr>
      <w:tr w:rsidR="00CD5DCF" w:rsidRPr="0028106D" w14:paraId="3C5869AA" w14:textId="77777777" w:rsidTr="006F1506">
        <w:trPr>
          <w:trHeight w:val="437"/>
        </w:trPr>
        <w:tc>
          <w:tcPr>
            <w:tcW w:w="424" w:type="dxa"/>
            <w:vAlign w:val="center"/>
          </w:tcPr>
          <w:p w14:paraId="14A8D8F6" w14:textId="222AF2A2" w:rsidR="00CD5DCF" w:rsidRPr="0028106D" w:rsidRDefault="00CD5DCF"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5</w:t>
            </w:r>
          </w:p>
        </w:tc>
        <w:tc>
          <w:tcPr>
            <w:tcW w:w="2270" w:type="dxa"/>
          </w:tcPr>
          <w:p w14:paraId="2C980AF1" w14:textId="64AB04B2" w:rsidR="00CD5DCF" w:rsidRPr="0028106D" w:rsidRDefault="00CD5DCF" w:rsidP="005E178F">
            <w:pPr>
              <w:rPr>
                <w:rFonts w:ascii="Times New Roman" w:hAnsi="Times New Roman"/>
                <w:color w:val="000000"/>
                <w:sz w:val="20"/>
                <w:szCs w:val="20"/>
              </w:rPr>
            </w:pPr>
            <w:r w:rsidRPr="009A2AA0">
              <w:rPr>
                <w:rFonts w:ascii="Times New Roman" w:hAnsi="Times New Roman"/>
                <w:color w:val="000000"/>
                <w:sz w:val="20"/>
                <w:szCs w:val="20"/>
              </w:rPr>
              <w:t>Калия йодид 3%</w:t>
            </w:r>
          </w:p>
        </w:tc>
        <w:tc>
          <w:tcPr>
            <w:tcW w:w="3969" w:type="dxa"/>
          </w:tcPr>
          <w:p w14:paraId="5FE89485" w14:textId="0FE00452" w:rsidR="00CD5DCF" w:rsidRPr="0028106D" w:rsidRDefault="00CD5DCF" w:rsidP="005E178F">
            <w:pPr>
              <w:jc w:val="both"/>
              <w:rPr>
                <w:rFonts w:ascii="Times New Roman" w:hAnsi="Times New Roman"/>
                <w:color w:val="000000"/>
                <w:sz w:val="20"/>
                <w:szCs w:val="20"/>
              </w:rPr>
            </w:pPr>
            <w:r w:rsidRPr="009A2AA0">
              <w:rPr>
                <w:rFonts w:ascii="Times New Roman" w:hAnsi="Times New Roman"/>
                <w:color w:val="000000"/>
                <w:sz w:val="20"/>
                <w:szCs w:val="20"/>
              </w:rPr>
              <w:t>Калия йод 3% - 200мл р-р наружное</w:t>
            </w:r>
          </w:p>
        </w:tc>
        <w:tc>
          <w:tcPr>
            <w:tcW w:w="992" w:type="dxa"/>
            <w:vAlign w:val="center"/>
          </w:tcPr>
          <w:p w14:paraId="78968B67" w14:textId="20128799" w:rsidR="00CD5DCF" w:rsidRPr="0028106D" w:rsidRDefault="00CD5DCF" w:rsidP="00637E28">
            <w:pP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vAlign w:val="center"/>
          </w:tcPr>
          <w:p w14:paraId="426EED7F" w14:textId="01E8A8D7" w:rsidR="00CD5DCF" w:rsidRPr="0028106D" w:rsidRDefault="00CD5DCF" w:rsidP="00391385">
            <w:pPr>
              <w:jc w:val="center"/>
              <w:rPr>
                <w:rFonts w:ascii="Times New Roman" w:hAnsi="Times New Roman"/>
                <w:sz w:val="20"/>
                <w:szCs w:val="20"/>
              </w:rPr>
            </w:pPr>
            <w:r>
              <w:rPr>
                <w:rFonts w:ascii="Times New Roman" w:hAnsi="Times New Roman"/>
                <w:color w:val="000000"/>
                <w:sz w:val="20"/>
                <w:szCs w:val="20"/>
              </w:rPr>
              <w:t>5</w:t>
            </w:r>
          </w:p>
        </w:tc>
        <w:tc>
          <w:tcPr>
            <w:tcW w:w="993" w:type="dxa"/>
            <w:vAlign w:val="center"/>
          </w:tcPr>
          <w:p w14:paraId="3499FD60" w14:textId="0D114AF4" w:rsidR="00CD5DCF" w:rsidRPr="0028106D" w:rsidRDefault="00CD5DCF" w:rsidP="00391385">
            <w:pPr>
              <w:jc w:val="center"/>
              <w:rPr>
                <w:rFonts w:ascii="Times New Roman" w:hAnsi="Times New Roman"/>
                <w:sz w:val="20"/>
                <w:szCs w:val="20"/>
              </w:rPr>
            </w:pPr>
            <w:r>
              <w:rPr>
                <w:rFonts w:ascii="Times New Roman" w:hAnsi="Times New Roman"/>
                <w:color w:val="000000"/>
                <w:sz w:val="20"/>
                <w:szCs w:val="20"/>
              </w:rPr>
              <w:t>387</w:t>
            </w:r>
            <w:r w:rsidR="008F109D">
              <w:rPr>
                <w:rFonts w:ascii="Times New Roman" w:hAnsi="Times New Roman"/>
                <w:color w:val="000000"/>
                <w:sz w:val="20"/>
                <w:szCs w:val="20"/>
              </w:rPr>
              <w:t>,0</w:t>
            </w:r>
          </w:p>
        </w:tc>
        <w:tc>
          <w:tcPr>
            <w:tcW w:w="1417" w:type="dxa"/>
            <w:vAlign w:val="center"/>
          </w:tcPr>
          <w:p w14:paraId="129A165B" w14:textId="40E7EE5B" w:rsidR="00CD5DCF" w:rsidRPr="0028106D" w:rsidRDefault="00CD5DCF" w:rsidP="00F84A4F">
            <w:pPr>
              <w:jc w:val="center"/>
              <w:rPr>
                <w:rFonts w:ascii="Times New Roman" w:hAnsi="Times New Roman"/>
                <w:sz w:val="20"/>
                <w:szCs w:val="20"/>
              </w:rPr>
            </w:pPr>
            <w:r>
              <w:rPr>
                <w:rFonts w:ascii="Times New Roman" w:hAnsi="Times New Roman"/>
                <w:color w:val="000000"/>
                <w:sz w:val="20"/>
                <w:szCs w:val="20"/>
              </w:rPr>
              <w:t>1935</w:t>
            </w:r>
          </w:p>
        </w:tc>
      </w:tr>
      <w:tr w:rsidR="00CD5DCF" w:rsidRPr="0028106D" w14:paraId="5857FF7D" w14:textId="77777777" w:rsidTr="00CD5DCF">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B9A5588" w14:textId="1CAFEE2E"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6</w:t>
            </w:r>
          </w:p>
        </w:tc>
        <w:tc>
          <w:tcPr>
            <w:tcW w:w="2270" w:type="dxa"/>
            <w:tcBorders>
              <w:top w:val="single" w:sz="4" w:space="0" w:color="auto"/>
              <w:left w:val="single" w:sz="4" w:space="0" w:color="auto"/>
              <w:bottom w:val="single" w:sz="4" w:space="0" w:color="auto"/>
              <w:right w:val="single" w:sz="4" w:space="0" w:color="auto"/>
            </w:tcBorders>
          </w:tcPr>
          <w:p w14:paraId="521C91E7" w14:textId="24511B60" w:rsidR="00CD5DCF" w:rsidRPr="0028106D" w:rsidRDefault="00CD5DCF" w:rsidP="00411617">
            <w:pPr>
              <w:rPr>
                <w:rFonts w:ascii="Times New Roman" w:hAnsi="Times New Roman"/>
                <w:b/>
                <w:color w:val="000000"/>
                <w:sz w:val="20"/>
                <w:szCs w:val="20"/>
                <w:lang w:val="kk-KZ"/>
              </w:rPr>
            </w:pPr>
            <w:r w:rsidRPr="009A2AA0">
              <w:rPr>
                <w:rFonts w:ascii="Times New Roman" w:hAnsi="Times New Roman"/>
                <w:color w:val="000000"/>
                <w:sz w:val="20"/>
                <w:szCs w:val="20"/>
              </w:rPr>
              <w:t>Кальция хлорид 2%</w:t>
            </w:r>
          </w:p>
        </w:tc>
        <w:tc>
          <w:tcPr>
            <w:tcW w:w="3969" w:type="dxa"/>
            <w:tcBorders>
              <w:top w:val="single" w:sz="4" w:space="0" w:color="auto"/>
              <w:left w:val="single" w:sz="4" w:space="0" w:color="auto"/>
              <w:bottom w:val="single" w:sz="4" w:space="0" w:color="auto"/>
              <w:right w:val="single" w:sz="4" w:space="0" w:color="auto"/>
            </w:tcBorders>
          </w:tcPr>
          <w:p w14:paraId="2D163C23" w14:textId="56940259" w:rsidR="00CD5DCF" w:rsidRPr="0028106D" w:rsidRDefault="00CD5DCF" w:rsidP="00411617">
            <w:pPr>
              <w:rPr>
                <w:rFonts w:ascii="Times New Roman" w:hAnsi="Times New Roman"/>
                <w:b/>
                <w:color w:val="000000"/>
                <w:sz w:val="20"/>
                <w:szCs w:val="20"/>
                <w:lang w:val="kk-KZ"/>
              </w:rPr>
            </w:pPr>
            <w:r w:rsidRPr="009A2AA0">
              <w:rPr>
                <w:rFonts w:ascii="Times New Roman" w:hAnsi="Times New Roman"/>
                <w:color w:val="000000"/>
                <w:sz w:val="20"/>
                <w:szCs w:val="20"/>
              </w:rPr>
              <w:t>Кальция хлорид 2% -200мл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490DCFCC" w14:textId="072AED52" w:rsidR="00CD5DCF" w:rsidRPr="0028106D" w:rsidRDefault="00CD5DCF">
            <w:pPr>
              <w:jc w:val="center"/>
              <w:rPr>
                <w:rFonts w:ascii="Times New Roman" w:hAnsi="Times New Roman"/>
                <w:b/>
                <w:color w:val="000000"/>
                <w:sz w:val="20"/>
                <w:szCs w:val="20"/>
                <w:lang w:val="kk-KZ"/>
              </w:rPr>
            </w:pPr>
            <w:proofErr w:type="spellStart"/>
            <w:r w:rsidRPr="009A2AA0">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1E9B115" w14:textId="14DF263A" w:rsidR="00CD5DCF" w:rsidRPr="0028106D" w:rsidRDefault="00CD5DCF">
            <w:pPr>
              <w:jc w:val="center"/>
              <w:rPr>
                <w:rFonts w:ascii="Times New Roman" w:hAnsi="Times New Roman"/>
                <w:b/>
                <w:color w:val="000000"/>
                <w:sz w:val="20"/>
                <w:szCs w:val="20"/>
                <w:lang w:val="kk-KZ"/>
              </w:rPr>
            </w:pPr>
            <w:r w:rsidRPr="009A2AA0">
              <w:rPr>
                <w:rFonts w:ascii="Times New Roman" w:hAnsi="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6D3B42A6" w14:textId="6B752B2C" w:rsidR="00CD5DCF" w:rsidRPr="0028106D" w:rsidRDefault="00CD5DCF">
            <w:pPr>
              <w:jc w:val="center"/>
              <w:rPr>
                <w:rFonts w:ascii="Times New Roman" w:hAnsi="Times New Roman"/>
                <w:b/>
                <w:color w:val="000000"/>
                <w:sz w:val="20"/>
                <w:szCs w:val="20"/>
                <w:lang w:val="kk-KZ"/>
              </w:rPr>
            </w:pPr>
            <w:r w:rsidRPr="009A2AA0">
              <w:rPr>
                <w:rFonts w:ascii="Times New Roman" w:hAnsi="Times New Roman"/>
                <w:color w:val="000000"/>
                <w:sz w:val="20"/>
                <w:szCs w:val="20"/>
              </w:rPr>
              <w:t>183</w:t>
            </w:r>
            <w:r w:rsidR="008F109D">
              <w:rPr>
                <w:rFonts w:ascii="Times New Roman" w:hAnsi="Times New Roman"/>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578DA36" w14:textId="1DBF56FA" w:rsidR="00CD5DCF" w:rsidRPr="0028106D" w:rsidRDefault="00CD5DCF" w:rsidP="0028106D">
            <w:pPr>
              <w:rPr>
                <w:rFonts w:ascii="Times New Roman" w:hAnsi="Times New Roman"/>
                <w:b/>
                <w:color w:val="000000"/>
                <w:sz w:val="20"/>
                <w:szCs w:val="20"/>
                <w:lang w:val="kk-KZ"/>
              </w:rPr>
            </w:pPr>
            <w:r w:rsidRPr="009A2AA0">
              <w:rPr>
                <w:rFonts w:ascii="Times New Roman" w:hAnsi="Times New Roman"/>
                <w:color w:val="000000"/>
                <w:sz w:val="20"/>
                <w:szCs w:val="20"/>
              </w:rPr>
              <w:t>915</w:t>
            </w:r>
          </w:p>
        </w:tc>
      </w:tr>
      <w:tr w:rsidR="00CD5DCF" w:rsidRPr="0028106D" w14:paraId="67C076DC" w14:textId="77777777" w:rsidTr="006F1506">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9EFB84F" w14:textId="5078861E"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7</w:t>
            </w:r>
          </w:p>
        </w:tc>
        <w:tc>
          <w:tcPr>
            <w:tcW w:w="2270" w:type="dxa"/>
            <w:tcBorders>
              <w:top w:val="single" w:sz="4" w:space="0" w:color="auto"/>
              <w:left w:val="single" w:sz="4" w:space="0" w:color="auto"/>
              <w:bottom w:val="single" w:sz="4" w:space="0" w:color="auto"/>
              <w:right w:val="single" w:sz="4" w:space="0" w:color="auto"/>
            </w:tcBorders>
          </w:tcPr>
          <w:p w14:paraId="7C7EB7F7" w14:textId="3ABE09CF" w:rsidR="00CD5DCF" w:rsidRPr="0028106D" w:rsidRDefault="00CD5DCF">
            <w:pPr>
              <w:rPr>
                <w:rFonts w:ascii="Times New Roman" w:hAnsi="Times New Roman"/>
                <w:b/>
                <w:color w:val="000000"/>
                <w:sz w:val="20"/>
                <w:szCs w:val="20"/>
                <w:lang w:val="kk-KZ"/>
              </w:rPr>
            </w:pPr>
            <w:r w:rsidRPr="009A2AA0">
              <w:rPr>
                <w:rFonts w:ascii="Times New Roman" w:hAnsi="Times New Roman"/>
                <w:color w:val="000000"/>
                <w:sz w:val="20"/>
                <w:szCs w:val="20"/>
              </w:rPr>
              <w:t>Натрия бромид 3%</w:t>
            </w:r>
          </w:p>
        </w:tc>
        <w:tc>
          <w:tcPr>
            <w:tcW w:w="3969" w:type="dxa"/>
            <w:tcBorders>
              <w:top w:val="single" w:sz="4" w:space="0" w:color="auto"/>
              <w:left w:val="single" w:sz="4" w:space="0" w:color="auto"/>
              <w:bottom w:val="single" w:sz="4" w:space="0" w:color="auto"/>
              <w:right w:val="single" w:sz="4" w:space="0" w:color="auto"/>
            </w:tcBorders>
          </w:tcPr>
          <w:p w14:paraId="246475F2" w14:textId="278B2D08" w:rsidR="00CD5DCF" w:rsidRPr="0028106D" w:rsidRDefault="00CD5DCF">
            <w:pPr>
              <w:jc w:val="center"/>
              <w:rPr>
                <w:rFonts w:ascii="Times New Roman" w:hAnsi="Times New Roman"/>
                <w:b/>
                <w:color w:val="000000"/>
                <w:sz w:val="20"/>
                <w:szCs w:val="20"/>
                <w:lang w:val="kk-KZ"/>
              </w:rPr>
            </w:pPr>
            <w:r w:rsidRPr="009A2AA0">
              <w:rPr>
                <w:rFonts w:ascii="Times New Roman" w:hAnsi="Times New Roman"/>
                <w:color w:val="000000"/>
                <w:sz w:val="20"/>
                <w:szCs w:val="20"/>
              </w:rPr>
              <w:t>Натрия бромид 3%-200мл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3D0D7817" w14:textId="214B55CA" w:rsidR="00CD5DCF" w:rsidRPr="0028106D" w:rsidRDefault="00CD5DCF">
            <w:pPr>
              <w:jc w:val="center"/>
              <w:rPr>
                <w:rFonts w:ascii="Times New Roman" w:hAnsi="Times New Roman"/>
                <w:b/>
                <w:color w:val="000000"/>
                <w:sz w:val="20"/>
                <w:szCs w:val="20"/>
                <w:lang w:val="kk-KZ"/>
              </w:rPr>
            </w:pPr>
            <w:proofErr w:type="spellStart"/>
            <w:r w:rsidRPr="009A2AA0">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8C4E684" w14:textId="6226DD9A" w:rsidR="00CD5DCF" w:rsidRPr="0028106D" w:rsidRDefault="00CD5DCF">
            <w:pPr>
              <w:jc w:val="center"/>
              <w:rPr>
                <w:rFonts w:ascii="Times New Roman" w:hAnsi="Times New Roman"/>
                <w:b/>
                <w:color w:val="000000"/>
                <w:sz w:val="20"/>
                <w:szCs w:val="20"/>
                <w:lang w:val="kk-KZ"/>
              </w:rPr>
            </w:pPr>
            <w:r w:rsidRPr="009A2AA0">
              <w:rPr>
                <w:rFonts w:ascii="Times New Roman" w:hAnsi="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44CC3FD4" w14:textId="090625D8" w:rsidR="00CD5DCF" w:rsidRPr="0028106D" w:rsidRDefault="00CD5DCF" w:rsidP="00066D5F">
            <w:pPr>
              <w:jc w:val="center"/>
              <w:rPr>
                <w:rFonts w:ascii="Times New Roman" w:hAnsi="Times New Roman"/>
                <w:b/>
                <w:color w:val="000000"/>
                <w:sz w:val="20"/>
                <w:szCs w:val="20"/>
                <w:lang w:val="kk-KZ"/>
              </w:rPr>
            </w:pPr>
            <w:r w:rsidRPr="009A2AA0">
              <w:rPr>
                <w:rFonts w:ascii="Times New Roman" w:hAnsi="Times New Roman"/>
                <w:color w:val="000000"/>
                <w:sz w:val="20"/>
                <w:szCs w:val="20"/>
              </w:rPr>
              <w:t>232</w:t>
            </w:r>
            <w:r w:rsidR="008F109D">
              <w:rPr>
                <w:rFonts w:ascii="Times New Roman" w:hAnsi="Times New Roman"/>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6AB974BD" w14:textId="7611B523" w:rsidR="00CD5DCF" w:rsidRPr="0028106D" w:rsidRDefault="00CD5DCF" w:rsidP="0028106D">
            <w:pPr>
              <w:rPr>
                <w:rFonts w:ascii="Times New Roman" w:hAnsi="Times New Roman"/>
                <w:b/>
                <w:color w:val="000000"/>
                <w:sz w:val="20"/>
                <w:szCs w:val="20"/>
                <w:lang w:val="kk-KZ"/>
              </w:rPr>
            </w:pPr>
            <w:r w:rsidRPr="009A2AA0">
              <w:rPr>
                <w:rFonts w:ascii="Times New Roman" w:hAnsi="Times New Roman"/>
                <w:color w:val="000000"/>
                <w:sz w:val="20"/>
                <w:szCs w:val="20"/>
              </w:rPr>
              <w:t>1160</w:t>
            </w:r>
          </w:p>
        </w:tc>
      </w:tr>
      <w:tr w:rsidR="00CD5DCF" w:rsidRPr="0028106D" w14:paraId="74462935"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802A5D3" w14:textId="205F070A"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8</w:t>
            </w:r>
          </w:p>
        </w:tc>
        <w:tc>
          <w:tcPr>
            <w:tcW w:w="2270" w:type="dxa"/>
            <w:tcBorders>
              <w:top w:val="single" w:sz="4" w:space="0" w:color="auto"/>
              <w:left w:val="single" w:sz="4" w:space="0" w:color="auto"/>
              <w:bottom w:val="single" w:sz="4" w:space="0" w:color="auto"/>
              <w:right w:val="single" w:sz="4" w:space="0" w:color="auto"/>
            </w:tcBorders>
          </w:tcPr>
          <w:p w14:paraId="38A04753" w14:textId="789DBFE7" w:rsidR="00CD5DCF" w:rsidRPr="0028106D" w:rsidRDefault="00CD5DCF">
            <w:pPr>
              <w:rPr>
                <w:rFonts w:ascii="Times New Roman" w:hAnsi="Times New Roman"/>
                <w:b/>
                <w:color w:val="000000"/>
                <w:sz w:val="20"/>
                <w:szCs w:val="20"/>
                <w:lang w:val="kk-KZ"/>
              </w:rPr>
            </w:pPr>
            <w:r w:rsidRPr="009A2AA0">
              <w:rPr>
                <w:rFonts w:ascii="Times New Roman" w:hAnsi="Times New Roman"/>
                <w:color w:val="000000"/>
                <w:sz w:val="20"/>
                <w:szCs w:val="20"/>
              </w:rPr>
              <w:t>Магния сульфат 2%</w:t>
            </w:r>
          </w:p>
        </w:tc>
        <w:tc>
          <w:tcPr>
            <w:tcW w:w="3969" w:type="dxa"/>
            <w:tcBorders>
              <w:top w:val="single" w:sz="4" w:space="0" w:color="auto"/>
              <w:left w:val="single" w:sz="4" w:space="0" w:color="auto"/>
              <w:bottom w:val="single" w:sz="4" w:space="0" w:color="auto"/>
              <w:right w:val="single" w:sz="4" w:space="0" w:color="auto"/>
            </w:tcBorders>
          </w:tcPr>
          <w:p w14:paraId="77DD136A" w14:textId="56D806BD" w:rsidR="00CD5DCF" w:rsidRPr="0028106D" w:rsidRDefault="00CD5DCF">
            <w:pPr>
              <w:jc w:val="center"/>
              <w:rPr>
                <w:rFonts w:ascii="Times New Roman" w:hAnsi="Times New Roman"/>
                <w:b/>
                <w:color w:val="000000"/>
                <w:sz w:val="20"/>
                <w:szCs w:val="20"/>
                <w:lang w:val="kk-KZ"/>
              </w:rPr>
            </w:pPr>
            <w:r w:rsidRPr="009A2AA0">
              <w:rPr>
                <w:rFonts w:ascii="Times New Roman" w:hAnsi="Times New Roman"/>
                <w:color w:val="000000"/>
                <w:sz w:val="20"/>
                <w:szCs w:val="20"/>
              </w:rPr>
              <w:t>Магния сульфат 2%-200мл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773EC8A8" w14:textId="38876A62" w:rsidR="00CD5DCF" w:rsidRPr="0028106D" w:rsidRDefault="00CD5DCF">
            <w:pPr>
              <w:jc w:val="center"/>
              <w:rPr>
                <w:rFonts w:ascii="Times New Roman" w:hAnsi="Times New Roman"/>
                <w:b/>
                <w:color w:val="000000"/>
                <w:sz w:val="20"/>
                <w:szCs w:val="20"/>
                <w:lang w:val="kk-KZ"/>
              </w:rPr>
            </w:pPr>
            <w:proofErr w:type="spellStart"/>
            <w:r w:rsidRPr="009A2AA0">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EA4DEAD" w14:textId="3E0916C1" w:rsidR="00CD5DCF" w:rsidRPr="0028106D" w:rsidRDefault="00CD5DCF">
            <w:pPr>
              <w:jc w:val="center"/>
              <w:rPr>
                <w:rFonts w:ascii="Times New Roman" w:hAnsi="Times New Roman"/>
                <w:b/>
                <w:color w:val="000000"/>
                <w:sz w:val="20"/>
                <w:szCs w:val="20"/>
                <w:lang w:val="kk-KZ"/>
              </w:rPr>
            </w:pPr>
            <w:r w:rsidRPr="009A2AA0">
              <w:rPr>
                <w:rFonts w:ascii="Times New Roman" w:hAnsi="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55FF603F" w14:textId="4BE68C16" w:rsidR="00CD5DCF" w:rsidRPr="0028106D" w:rsidRDefault="00CD5DCF" w:rsidP="00066D5F">
            <w:pPr>
              <w:jc w:val="center"/>
              <w:rPr>
                <w:rFonts w:ascii="Times New Roman" w:hAnsi="Times New Roman"/>
                <w:b/>
                <w:color w:val="000000"/>
                <w:sz w:val="20"/>
                <w:szCs w:val="20"/>
                <w:lang w:val="kk-KZ"/>
              </w:rPr>
            </w:pPr>
            <w:r w:rsidRPr="009A2AA0">
              <w:rPr>
                <w:rFonts w:ascii="Times New Roman" w:hAnsi="Times New Roman"/>
                <w:color w:val="000000"/>
                <w:sz w:val="20"/>
                <w:szCs w:val="20"/>
              </w:rPr>
              <w:t>181</w:t>
            </w:r>
            <w:r w:rsidR="008F109D">
              <w:rPr>
                <w:rFonts w:ascii="Times New Roman" w:hAnsi="Times New Roman"/>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411C4314" w14:textId="02386B17" w:rsidR="00CD5DCF" w:rsidRPr="0028106D" w:rsidRDefault="00CD5DCF" w:rsidP="0028106D">
            <w:pPr>
              <w:rPr>
                <w:rFonts w:ascii="Times New Roman" w:hAnsi="Times New Roman"/>
                <w:b/>
                <w:color w:val="000000"/>
                <w:sz w:val="20"/>
                <w:szCs w:val="20"/>
                <w:lang w:val="kk-KZ"/>
              </w:rPr>
            </w:pPr>
            <w:r w:rsidRPr="009A2AA0">
              <w:rPr>
                <w:rFonts w:ascii="Times New Roman" w:hAnsi="Times New Roman"/>
                <w:color w:val="000000"/>
                <w:sz w:val="20"/>
                <w:szCs w:val="20"/>
              </w:rPr>
              <w:t>905</w:t>
            </w:r>
          </w:p>
        </w:tc>
      </w:tr>
      <w:tr w:rsidR="00CD5DCF" w:rsidRPr="0028106D" w14:paraId="115E5BBC"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1073FE7" w14:textId="49710B6D"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9</w:t>
            </w:r>
          </w:p>
        </w:tc>
        <w:tc>
          <w:tcPr>
            <w:tcW w:w="2270" w:type="dxa"/>
            <w:tcBorders>
              <w:top w:val="single" w:sz="4" w:space="0" w:color="auto"/>
              <w:left w:val="single" w:sz="4" w:space="0" w:color="auto"/>
              <w:bottom w:val="single" w:sz="4" w:space="0" w:color="auto"/>
              <w:right w:val="single" w:sz="4" w:space="0" w:color="auto"/>
            </w:tcBorders>
          </w:tcPr>
          <w:p w14:paraId="6E2B7966" w14:textId="10D025AD" w:rsidR="00CD5DCF" w:rsidRPr="00ED4397" w:rsidRDefault="00CD5DCF" w:rsidP="006634D7">
            <w:pPr>
              <w:rPr>
                <w:rFonts w:ascii="Times New Roman" w:hAnsi="Times New Roman"/>
                <w:color w:val="000000"/>
                <w:sz w:val="20"/>
                <w:szCs w:val="20"/>
              </w:rPr>
            </w:pPr>
            <w:r w:rsidRPr="009A2AA0">
              <w:rPr>
                <w:rFonts w:ascii="Times New Roman" w:hAnsi="Times New Roman"/>
                <w:color w:val="000000"/>
                <w:sz w:val="20"/>
                <w:szCs w:val="20"/>
              </w:rPr>
              <w:t>Эуфиллин 2%</w:t>
            </w:r>
          </w:p>
        </w:tc>
        <w:tc>
          <w:tcPr>
            <w:tcW w:w="3969" w:type="dxa"/>
            <w:tcBorders>
              <w:top w:val="single" w:sz="4" w:space="0" w:color="auto"/>
              <w:left w:val="single" w:sz="4" w:space="0" w:color="auto"/>
              <w:bottom w:val="single" w:sz="4" w:space="0" w:color="auto"/>
              <w:right w:val="single" w:sz="4" w:space="0" w:color="auto"/>
            </w:tcBorders>
          </w:tcPr>
          <w:p w14:paraId="14DD4142" w14:textId="1C42167F" w:rsidR="00CD5DCF" w:rsidRPr="00ED4397" w:rsidRDefault="00CD5DCF" w:rsidP="006634D7">
            <w:pPr>
              <w:rPr>
                <w:rFonts w:ascii="Times New Roman" w:hAnsi="Times New Roman"/>
                <w:color w:val="000000"/>
                <w:sz w:val="20"/>
                <w:szCs w:val="20"/>
              </w:rPr>
            </w:pPr>
            <w:r w:rsidRPr="009A2AA0">
              <w:rPr>
                <w:rFonts w:ascii="Times New Roman" w:hAnsi="Times New Roman"/>
                <w:color w:val="000000"/>
                <w:sz w:val="20"/>
                <w:szCs w:val="20"/>
              </w:rPr>
              <w:t>Эуфиллин 2% -200мл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071D368E" w14:textId="2E65C5E7" w:rsidR="00CD5DCF" w:rsidRPr="00ED4397" w:rsidRDefault="00CD5DCF">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6C29432" w14:textId="1165F880" w:rsidR="00CD5DCF" w:rsidRPr="00ED4397" w:rsidRDefault="00CD5DCF">
            <w:pPr>
              <w:jc w:val="center"/>
              <w:rPr>
                <w:rFonts w:ascii="Times New Roman" w:hAnsi="Times New Roman"/>
                <w:sz w:val="20"/>
                <w:szCs w:val="20"/>
              </w:rPr>
            </w:pPr>
            <w:r>
              <w:rPr>
                <w:rFonts w:ascii="Times New Roman" w:hAnsi="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71BBF4E3" w14:textId="6698FFCE" w:rsidR="00CD5DCF" w:rsidRPr="00ED4397" w:rsidRDefault="00CD5DCF" w:rsidP="00066D5F">
            <w:pPr>
              <w:jc w:val="center"/>
              <w:rPr>
                <w:rFonts w:ascii="Times New Roman" w:hAnsi="Times New Roman"/>
                <w:sz w:val="20"/>
                <w:szCs w:val="20"/>
              </w:rPr>
            </w:pPr>
            <w:r>
              <w:rPr>
                <w:rFonts w:ascii="Times New Roman" w:hAnsi="Times New Roman"/>
                <w:color w:val="000000"/>
                <w:sz w:val="20"/>
                <w:szCs w:val="20"/>
              </w:rPr>
              <w:t>373</w:t>
            </w:r>
            <w:r w:rsidR="008F109D">
              <w:rPr>
                <w:rFonts w:ascii="Times New Roman" w:hAnsi="Times New Roman"/>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2AEA78B" w14:textId="2C76E4EC" w:rsidR="00CD5DCF" w:rsidRDefault="00CD5DCF" w:rsidP="0028106D">
            <w:pPr>
              <w:rPr>
                <w:rFonts w:ascii="Times New Roman" w:hAnsi="Times New Roman"/>
                <w:sz w:val="20"/>
                <w:szCs w:val="20"/>
                <w:lang w:val="kk-KZ"/>
              </w:rPr>
            </w:pPr>
            <w:r>
              <w:rPr>
                <w:rFonts w:ascii="Times New Roman" w:hAnsi="Times New Roman"/>
                <w:color w:val="000000"/>
                <w:sz w:val="20"/>
                <w:szCs w:val="20"/>
              </w:rPr>
              <w:t>1865</w:t>
            </w:r>
          </w:p>
        </w:tc>
      </w:tr>
      <w:tr w:rsidR="00CD5DCF" w:rsidRPr="0028106D" w14:paraId="7D0C87D8" w14:textId="77777777" w:rsidTr="00B165A3">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5319C56" w14:textId="6838FB63"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10</w:t>
            </w:r>
          </w:p>
        </w:tc>
        <w:tc>
          <w:tcPr>
            <w:tcW w:w="2270" w:type="dxa"/>
            <w:tcBorders>
              <w:top w:val="single" w:sz="4" w:space="0" w:color="auto"/>
              <w:left w:val="single" w:sz="4" w:space="0" w:color="auto"/>
              <w:bottom w:val="single" w:sz="4" w:space="0" w:color="auto"/>
              <w:right w:val="single" w:sz="4" w:space="0" w:color="auto"/>
            </w:tcBorders>
            <w:vAlign w:val="center"/>
          </w:tcPr>
          <w:p w14:paraId="2B47560D" w14:textId="6D10F402" w:rsidR="00CD5DCF" w:rsidRPr="00ED4397" w:rsidRDefault="00CD5DCF" w:rsidP="006634D7">
            <w:pPr>
              <w:rPr>
                <w:rFonts w:ascii="Times New Roman" w:hAnsi="Times New Roman"/>
                <w:color w:val="000000"/>
                <w:sz w:val="20"/>
                <w:szCs w:val="20"/>
              </w:rPr>
            </w:pPr>
            <w:r w:rsidRPr="00714F33">
              <w:rPr>
                <w:rFonts w:ascii="Times New Roman" w:hAnsi="Times New Roman"/>
                <w:color w:val="000000"/>
                <w:sz w:val="20"/>
                <w:szCs w:val="20"/>
              </w:rPr>
              <w:t>Вата нестерильная</w:t>
            </w:r>
          </w:p>
        </w:tc>
        <w:tc>
          <w:tcPr>
            <w:tcW w:w="3969" w:type="dxa"/>
            <w:tcBorders>
              <w:top w:val="single" w:sz="4" w:space="0" w:color="auto"/>
              <w:left w:val="single" w:sz="4" w:space="0" w:color="auto"/>
              <w:bottom w:val="single" w:sz="4" w:space="0" w:color="auto"/>
              <w:right w:val="single" w:sz="4" w:space="0" w:color="auto"/>
            </w:tcBorders>
            <w:vAlign w:val="center"/>
          </w:tcPr>
          <w:p w14:paraId="6ABCFD26" w14:textId="3E6DD1E9" w:rsidR="00CD5DCF" w:rsidRPr="00ED4397" w:rsidRDefault="00CD5DCF" w:rsidP="006634D7">
            <w:pPr>
              <w:rPr>
                <w:rFonts w:ascii="Times New Roman" w:hAnsi="Times New Roman"/>
                <w:color w:val="000000"/>
                <w:sz w:val="20"/>
                <w:szCs w:val="20"/>
              </w:rPr>
            </w:pPr>
            <w:r w:rsidRPr="00714F33">
              <w:rPr>
                <w:rFonts w:ascii="Times New Roman" w:hAnsi="Times New Roman"/>
                <w:color w:val="000000"/>
                <w:sz w:val="20"/>
                <w:szCs w:val="20"/>
              </w:rPr>
              <w:t>Вата нестерильная, гигроскопическая, белая 100гр.</w:t>
            </w:r>
          </w:p>
        </w:tc>
        <w:tc>
          <w:tcPr>
            <w:tcW w:w="992" w:type="dxa"/>
            <w:tcBorders>
              <w:top w:val="single" w:sz="4" w:space="0" w:color="auto"/>
              <w:left w:val="single" w:sz="4" w:space="0" w:color="auto"/>
              <w:bottom w:val="single" w:sz="4" w:space="0" w:color="auto"/>
              <w:right w:val="single" w:sz="4" w:space="0" w:color="auto"/>
            </w:tcBorders>
            <w:vAlign w:val="center"/>
          </w:tcPr>
          <w:p w14:paraId="6F487F22" w14:textId="161AA1C0" w:rsidR="00CD5DCF" w:rsidRPr="00ED4397" w:rsidRDefault="00CD5DCF">
            <w:pPr>
              <w:jc w:val="center"/>
              <w:rPr>
                <w:rFonts w:ascii="Times New Roman" w:hAnsi="Times New Roman"/>
                <w:sz w:val="20"/>
                <w:szCs w:val="20"/>
              </w:rPr>
            </w:pPr>
            <w:proofErr w:type="spellStart"/>
            <w:r w:rsidRPr="00714F33">
              <w:rPr>
                <w:rFonts w:ascii="Times New Roman" w:hAnsi="Times New Roman"/>
                <w:sz w:val="20"/>
                <w:szCs w:val="20"/>
              </w:rPr>
              <w:t>уп</w:t>
            </w:r>
            <w:proofErr w:type="spellEnd"/>
            <w:r w:rsidRPr="00714F33">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B421D82" w14:textId="16BC0EE1" w:rsidR="00CD5DCF" w:rsidRPr="00ED4397" w:rsidRDefault="00CD5DCF">
            <w:pPr>
              <w:jc w:val="center"/>
              <w:rPr>
                <w:rFonts w:ascii="Times New Roman" w:hAnsi="Times New Roman"/>
                <w:sz w:val="20"/>
                <w:szCs w:val="20"/>
              </w:rPr>
            </w:pPr>
            <w:r w:rsidRPr="00714F33">
              <w:rPr>
                <w:rFonts w:ascii="Times New Roman" w:hAnsi="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14:paraId="4272DC44" w14:textId="47939632" w:rsidR="00CD5DCF" w:rsidRPr="00ED4397" w:rsidRDefault="00CD5DCF" w:rsidP="00066D5F">
            <w:pPr>
              <w:jc w:val="center"/>
              <w:rPr>
                <w:rFonts w:ascii="Times New Roman" w:hAnsi="Times New Roman"/>
                <w:sz w:val="20"/>
                <w:szCs w:val="20"/>
              </w:rPr>
            </w:pPr>
            <w:r w:rsidRPr="00714F33">
              <w:rPr>
                <w:rFonts w:ascii="Times New Roman" w:hAnsi="Times New Roman"/>
                <w:sz w:val="20"/>
                <w:szCs w:val="20"/>
              </w:rPr>
              <w:t>300,0</w:t>
            </w:r>
          </w:p>
        </w:tc>
        <w:tc>
          <w:tcPr>
            <w:tcW w:w="1417" w:type="dxa"/>
            <w:tcBorders>
              <w:top w:val="single" w:sz="4" w:space="0" w:color="auto"/>
              <w:left w:val="single" w:sz="4" w:space="0" w:color="auto"/>
              <w:bottom w:val="single" w:sz="4" w:space="0" w:color="auto"/>
              <w:right w:val="single" w:sz="4" w:space="0" w:color="auto"/>
            </w:tcBorders>
            <w:vAlign w:val="center"/>
          </w:tcPr>
          <w:p w14:paraId="4B7906F3" w14:textId="03F5C872" w:rsidR="00CD5DCF" w:rsidRDefault="00CD5DCF" w:rsidP="0028106D">
            <w:pPr>
              <w:rPr>
                <w:rFonts w:ascii="Times New Roman" w:hAnsi="Times New Roman"/>
                <w:sz w:val="20"/>
                <w:szCs w:val="20"/>
                <w:lang w:val="kk-KZ"/>
              </w:rPr>
            </w:pPr>
            <w:r w:rsidRPr="00714F33">
              <w:rPr>
                <w:rFonts w:ascii="Times New Roman" w:hAnsi="Times New Roman"/>
                <w:sz w:val="20"/>
                <w:szCs w:val="20"/>
                <w:lang w:val="kk-KZ"/>
              </w:rPr>
              <w:t>9000</w:t>
            </w:r>
          </w:p>
        </w:tc>
      </w:tr>
      <w:tr w:rsidR="00CD5DCF" w:rsidRPr="0028106D" w14:paraId="5FD23604"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5A00F54" w14:textId="07176D72"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11</w:t>
            </w:r>
          </w:p>
        </w:tc>
        <w:tc>
          <w:tcPr>
            <w:tcW w:w="2270" w:type="dxa"/>
            <w:tcBorders>
              <w:top w:val="single" w:sz="4" w:space="0" w:color="auto"/>
              <w:left w:val="single" w:sz="4" w:space="0" w:color="auto"/>
              <w:bottom w:val="single" w:sz="4" w:space="0" w:color="auto"/>
              <w:right w:val="single" w:sz="4" w:space="0" w:color="auto"/>
            </w:tcBorders>
          </w:tcPr>
          <w:p w14:paraId="4878E826" w14:textId="28CE7273" w:rsidR="00CD5DCF" w:rsidRPr="00ED4397" w:rsidRDefault="00CD5DCF" w:rsidP="006634D7">
            <w:pPr>
              <w:rPr>
                <w:rFonts w:ascii="Times New Roman" w:hAnsi="Times New Roman"/>
                <w:color w:val="000000"/>
                <w:sz w:val="20"/>
                <w:szCs w:val="20"/>
              </w:rPr>
            </w:pPr>
            <w:proofErr w:type="spellStart"/>
            <w:r>
              <w:rPr>
                <w:rFonts w:ascii="Times New Roman" w:hAnsi="Times New Roman"/>
                <w:color w:val="000000"/>
                <w:sz w:val="20"/>
                <w:szCs w:val="20"/>
              </w:rPr>
              <w:t>Люголь</w:t>
            </w:r>
            <w:proofErr w:type="spellEnd"/>
          </w:p>
        </w:tc>
        <w:tc>
          <w:tcPr>
            <w:tcW w:w="3969" w:type="dxa"/>
            <w:tcBorders>
              <w:top w:val="single" w:sz="4" w:space="0" w:color="auto"/>
              <w:left w:val="single" w:sz="4" w:space="0" w:color="auto"/>
              <w:bottom w:val="single" w:sz="4" w:space="0" w:color="auto"/>
              <w:right w:val="single" w:sz="4" w:space="0" w:color="auto"/>
            </w:tcBorders>
          </w:tcPr>
          <w:p w14:paraId="616EE374" w14:textId="13097CEC" w:rsidR="00CD5DCF" w:rsidRPr="00ED4397" w:rsidRDefault="00CD5DCF" w:rsidP="006634D7">
            <w:pPr>
              <w:rPr>
                <w:rFonts w:ascii="Times New Roman" w:hAnsi="Times New Roman"/>
                <w:color w:val="000000"/>
                <w:sz w:val="20"/>
                <w:szCs w:val="20"/>
              </w:rPr>
            </w:pPr>
            <w:proofErr w:type="spellStart"/>
            <w:r>
              <w:rPr>
                <w:rFonts w:ascii="Times New Roman" w:hAnsi="Times New Roman"/>
                <w:color w:val="000000"/>
                <w:sz w:val="20"/>
                <w:szCs w:val="20"/>
              </w:rPr>
              <w:t>Люголь</w:t>
            </w:r>
            <w:proofErr w:type="spellEnd"/>
            <w:r>
              <w:rPr>
                <w:rFonts w:ascii="Times New Roman" w:hAnsi="Times New Roman"/>
                <w:color w:val="000000"/>
                <w:sz w:val="20"/>
                <w:szCs w:val="20"/>
              </w:rPr>
              <w:t xml:space="preserve"> 1% 50мл.</w:t>
            </w:r>
          </w:p>
        </w:tc>
        <w:tc>
          <w:tcPr>
            <w:tcW w:w="992" w:type="dxa"/>
            <w:tcBorders>
              <w:top w:val="single" w:sz="4" w:space="0" w:color="auto"/>
              <w:left w:val="single" w:sz="4" w:space="0" w:color="auto"/>
              <w:bottom w:val="single" w:sz="4" w:space="0" w:color="auto"/>
              <w:right w:val="single" w:sz="4" w:space="0" w:color="auto"/>
            </w:tcBorders>
            <w:vAlign w:val="center"/>
          </w:tcPr>
          <w:p w14:paraId="7618B753" w14:textId="6E0A26B9" w:rsidR="00CD5DCF" w:rsidRPr="00ED4397" w:rsidRDefault="00CD5DCF">
            <w:pPr>
              <w:jc w:val="center"/>
              <w:rPr>
                <w:rFonts w:ascii="Times New Roman" w:hAnsi="Times New Roman"/>
                <w:sz w:val="20"/>
                <w:szCs w:val="20"/>
              </w:rPr>
            </w:pPr>
            <w:proofErr w:type="spellStart"/>
            <w:r>
              <w:rPr>
                <w:rFonts w:ascii="Times New Roman" w:hAnsi="Times New Roman"/>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D3DD15B" w14:textId="167C81DE" w:rsidR="00CD5DCF" w:rsidRPr="00ED4397" w:rsidRDefault="00CD5DCF">
            <w:pPr>
              <w:jc w:val="center"/>
              <w:rPr>
                <w:rFonts w:ascii="Times New Roman" w:hAnsi="Times New Roman"/>
                <w:sz w:val="20"/>
                <w:szCs w:val="20"/>
              </w:rPr>
            </w:pPr>
            <w:r>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3795609B" w14:textId="169A7D8C" w:rsidR="00CD5DCF" w:rsidRPr="00ED4397" w:rsidRDefault="00CD5DCF" w:rsidP="00066D5F">
            <w:pPr>
              <w:jc w:val="center"/>
              <w:rPr>
                <w:rFonts w:ascii="Times New Roman" w:hAnsi="Times New Roman"/>
                <w:sz w:val="20"/>
                <w:szCs w:val="20"/>
              </w:rPr>
            </w:pPr>
            <w:r>
              <w:rPr>
                <w:rFonts w:ascii="Times New Roman" w:hAnsi="Times New Roman"/>
                <w:sz w:val="20"/>
                <w:szCs w:val="20"/>
              </w:rPr>
              <w:t>380</w:t>
            </w:r>
            <w:r w:rsidR="008F109D">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8A7FE43" w14:textId="2192A747" w:rsidR="00CD5DCF" w:rsidRDefault="00CD5DCF" w:rsidP="0028106D">
            <w:pPr>
              <w:rPr>
                <w:rFonts w:ascii="Times New Roman" w:hAnsi="Times New Roman"/>
                <w:sz w:val="20"/>
                <w:szCs w:val="20"/>
                <w:lang w:val="kk-KZ"/>
              </w:rPr>
            </w:pPr>
            <w:r>
              <w:rPr>
                <w:rFonts w:ascii="Times New Roman" w:hAnsi="Times New Roman"/>
                <w:sz w:val="20"/>
                <w:szCs w:val="20"/>
                <w:lang w:val="kk-KZ"/>
              </w:rPr>
              <w:t>1900</w:t>
            </w:r>
          </w:p>
        </w:tc>
      </w:tr>
      <w:tr w:rsidR="00CD5DCF" w:rsidRPr="0028106D" w14:paraId="1313925D"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3D22914" w14:textId="1228238A"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12</w:t>
            </w:r>
          </w:p>
        </w:tc>
        <w:tc>
          <w:tcPr>
            <w:tcW w:w="2270" w:type="dxa"/>
            <w:tcBorders>
              <w:top w:val="single" w:sz="4" w:space="0" w:color="auto"/>
              <w:left w:val="single" w:sz="4" w:space="0" w:color="auto"/>
              <w:bottom w:val="single" w:sz="4" w:space="0" w:color="auto"/>
              <w:right w:val="single" w:sz="4" w:space="0" w:color="auto"/>
            </w:tcBorders>
          </w:tcPr>
          <w:p w14:paraId="507EA3A7" w14:textId="28E82952"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Цитрат натрия</w:t>
            </w:r>
          </w:p>
        </w:tc>
        <w:tc>
          <w:tcPr>
            <w:tcW w:w="3969" w:type="dxa"/>
            <w:tcBorders>
              <w:top w:val="single" w:sz="4" w:space="0" w:color="auto"/>
              <w:left w:val="single" w:sz="4" w:space="0" w:color="auto"/>
              <w:bottom w:val="single" w:sz="4" w:space="0" w:color="auto"/>
              <w:right w:val="single" w:sz="4" w:space="0" w:color="auto"/>
            </w:tcBorders>
          </w:tcPr>
          <w:p w14:paraId="25593122" w14:textId="6D85ED80"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Цитрат натрия р-р 5% 10мл</w:t>
            </w:r>
          </w:p>
        </w:tc>
        <w:tc>
          <w:tcPr>
            <w:tcW w:w="992" w:type="dxa"/>
            <w:tcBorders>
              <w:top w:val="single" w:sz="4" w:space="0" w:color="auto"/>
              <w:left w:val="single" w:sz="4" w:space="0" w:color="auto"/>
              <w:bottom w:val="single" w:sz="4" w:space="0" w:color="auto"/>
              <w:right w:val="single" w:sz="4" w:space="0" w:color="auto"/>
            </w:tcBorders>
            <w:vAlign w:val="center"/>
          </w:tcPr>
          <w:p w14:paraId="69BEBBAB" w14:textId="45F548FA" w:rsidR="00CD5DCF" w:rsidRPr="00ED4397" w:rsidRDefault="00CD5DCF">
            <w:pPr>
              <w:jc w:val="center"/>
              <w:rPr>
                <w:rFonts w:ascii="Times New Roman" w:hAnsi="Times New Roman"/>
                <w:sz w:val="20"/>
                <w:szCs w:val="20"/>
              </w:rPr>
            </w:pPr>
            <w:proofErr w:type="spellStart"/>
            <w:r>
              <w:rPr>
                <w:rFonts w:ascii="Times New Roman" w:hAnsi="Times New Roman"/>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532728D" w14:textId="6DFD73DD" w:rsidR="00CD5DCF" w:rsidRPr="00ED4397" w:rsidRDefault="00CD5DCF">
            <w:pPr>
              <w:jc w:val="center"/>
              <w:rPr>
                <w:rFonts w:ascii="Times New Roman" w:hAnsi="Times New Roman"/>
                <w:sz w:val="20"/>
                <w:szCs w:val="20"/>
              </w:rPr>
            </w:pPr>
            <w:r>
              <w:rPr>
                <w:rFonts w:ascii="Times New Roman" w:hAnsi="Times New Roman"/>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14:paraId="0B61667D" w14:textId="3FCF1311" w:rsidR="00CD5DCF" w:rsidRPr="00ED4397" w:rsidRDefault="00CD5DCF" w:rsidP="00066D5F">
            <w:pPr>
              <w:jc w:val="center"/>
              <w:rPr>
                <w:rFonts w:ascii="Times New Roman" w:hAnsi="Times New Roman"/>
                <w:sz w:val="20"/>
                <w:szCs w:val="20"/>
              </w:rPr>
            </w:pPr>
            <w:r>
              <w:rPr>
                <w:rFonts w:ascii="Times New Roman" w:hAnsi="Times New Roman"/>
                <w:sz w:val="20"/>
                <w:szCs w:val="20"/>
              </w:rPr>
              <w:t>280</w:t>
            </w:r>
            <w:r w:rsidR="008F109D">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2A58607" w14:textId="156995B7" w:rsidR="00CD5DCF" w:rsidRDefault="00CD5DCF" w:rsidP="0028106D">
            <w:pPr>
              <w:rPr>
                <w:rFonts w:ascii="Times New Roman" w:hAnsi="Times New Roman"/>
                <w:sz w:val="20"/>
                <w:szCs w:val="20"/>
                <w:lang w:val="kk-KZ"/>
              </w:rPr>
            </w:pPr>
            <w:r>
              <w:rPr>
                <w:rFonts w:ascii="Times New Roman" w:hAnsi="Times New Roman"/>
                <w:sz w:val="20"/>
                <w:szCs w:val="20"/>
                <w:lang w:val="kk-KZ"/>
              </w:rPr>
              <w:t>7000</w:t>
            </w:r>
          </w:p>
        </w:tc>
      </w:tr>
      <w:tr w:rsidR="00CD5DCF" w:rsidRPr="0028106D" w14:paraId="0030F169"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AA2A5C6" w14:textId="0EA151AB"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13</w:t>
            </w:r>
          </w:p>
        </w:tc>
        <w:tc>
          <w:tcPr>
            <w:tcW w:w="2270" w:type="dxa"/>
            <w:tcBorders>
              <w:top w:val="single" w:sz="4" w:space="0" w:color="auto"/>
              <w:left w:val="single" w:sz="4" w:space="0" w:color="auto"/>
              <w:bottom w:val="single" w:sz="4" w:space="0" w:color="auto"/>
              <w:right w:val="single" w:sz="4" w:space="0" w:color="auto"/>
            </w:tcBorders>
          </w:tcPr>
          <w:p w14:paraId="2CBE76B2" w14:textId="5DC6CBD6" w:rsidR="00CD5DCF" w:rsidRPr="00ED4397" w:rsidRDefault="00CD5DCF" w:rsidP="008739D5">
            <w:pPr>
              <w:rPr>
                <w:rFonts w:ascii="Times New Roman" w:hAnsi="Times New Roman"/>
                <w:color w:val="000000"/>
                <w:sz w:val="20"/>
                <w:szCs w:val="20"/>
              </w:rPr>
            </w:pPr>
            <w:r>
              <w:rPr>
                <w:rFonts w:ascii="Times New Roman" w:hAnsi="Times New Roman"/>
                <w:color w:val="000000"/>
                <w:sz w:val="20"/>
                <w:szCs w:val="20"/>
              </w:rPr>
              <w:t>Уксусная кислота</w:t>
            </w:r>
          </w:p>
        </w:tc>
        <w:tc>
          <w:tcPr>
            <w:tcW w:w="3969" w:type="dxa"/>
            <w:tcBorders>
              <w:top w:val="single" w:sz="4" w:space="0" w:color="auto"/>
              <w:left w:val="single" w:sz="4" w:space="0" w:color="auto"/>
              <w:bottom w:val="single" w:sz="4" w:space="0" w:color="auto"/>
              <w:right w:val="single" w:sz="4" w:space="0" w:color="auto"/>
            </w:tcBorders>
          </w:tcPr>
          <w:p w14:paraId="21DC555F" w14:textId="2E86ABDB" w:rsidR="00CD5DCF" w:rsidRPr="00ED4397" w:rsidRDefault="00CD5DCF" w:rsidP="006634D7">
            <w:pPr>
              <w:rPr>
                <w:rFonts w:ascii="Times New Roman" w:hAnsi="Times New Roman"/>
                <w:color w:val="000000"/>
                <w:sz w:val="20"/>
                <w:szCs w:val="20"/>
              </w:rPr>
            </w:pPr>
            <w:proofErr w:type="spellStart"/>
            <w:r>
              <w:rPr>
                <w:rFonts w:ascii="Times New Roman" w:hAnsi="Times New Roman"/>
                <w:color w:val="000000"/>
                <w:sz w:val="20"/>
                <w:szCs w:val="20"/>
              </w:rPr>
              <w:t>Ууксусная</w:t>
            </w:r>
            <w:proofErr w:type="spellEnd"/>
            <w:r>
              <w:rPr>
                <w:rFonts w:ascii="Times New Roman" w:hAnsi="Times New Roman"/>
                <w:color w:val="000000"/>
                <w:sz w:val="20"/>
                <w:szCs w:val="20"/>
              </w:rPr>
              <w:t xml:space="preserve"> кислота р-р 3% 100мл</w:t>
            </w:r>
          </w:p>
        </w:tc>
        <w:tc>
          <w:tcPr>
            <w:tcW w:w="992" w:type="dxa"/>
            <w:tcBorders>
              <w:top w:val="single" w:sz="4" w:space="0" w:color="auto"/>
              <w:left w:val="single" w:sz="4" w:space="0" w:color="auto"/>
              <w:bottom w:val="single" w:sz="4" w:space="0" w:color="auto"/>
              <w:right w:val="single" w:sz="4" w:space="0" w:color="auto"/>
            </w:tcBorders>
            <w:vAlign w:val="center"/>
          </w:tcPr>
          <w:p w14:paraId="1CC3D4A9" w14:textId="7F7BC599" w:rsidR="00CD5DCF" w:rsidRPr="00ED4397" w:rsidRDefault="00CD5DCF">
            <w:pPr>
              <w:jc w:val="center"/>
              <w:rPr>
                <w:rFonts w:ascii="Times New Roman" w:hAnsi="Times New Roman"/>
                <w:sz w:val="20"/>
                <w:szCs w:val="20"/>
              </w:rPr>
            </w:pPr>
            <w:proofErr w:type="spellStart"/>
            <w:r>
              <w:rPr>
                <w:rFonts w:ascii="Times New Roman" w:hAnsi="Times New Roman"/>
                <w:sz w:val="20"/>
                <w:szCs w:val="20"/>
              </w:rPr>
              <w:t>фл</w:t>
            </w:r>
            <w:proofErr w:type="spellEnd"/>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FC2253F" w14:textId="4A588501" w:rsidR="00CD5DCF" w:rsidRPr="00ED4397" w:rsidRDefault="00CD5DCF">
            <w:pPr>
              <w:jc w:val="center"/>
              <w:rPr>
                <w:rFonts w:ascii="Times New Roman" w:hAnsi="Times New Roman"/>
                <w:sz w:val="20"/>
                <w:szCs w:val="20"/>
              </w:rPr>
            </w:pPr>
            <w:r>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761BB128" w14:textId="061B374A" w:rsidR="00CD5DCF" w:rsidRPr="00ED4397" w:rsidRDefault="00CD5DCF" w:rsidP="00066D5F">
            <w:pPr>
              <w:jc w:val="center"/>
              <w:rPr>
                <w:rFonts w:ascii="Times New Roman" w:hAnsi="Times New Roman"/>
                <w:sz w:val="20"/>
                <w:szCs w:val="20"/>
              </w:rPr>
            </w:pPr>
            <w:r>
              <w:rPr>
                <w:rFonts w:ascii="Times New Roman" w:hAnsi="Times New Roman"/>
                <w:sz w:val="20"/>
                <w:szCs w:val="20"/>
              </w:rPr>
              <w:t>305</w:t>
            </w:r>
            <w:r w:rsidR="008F109D">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F68527B" w14:textId="50BB925B" w:rsidR="00CD5DCF" w:rsidRDefault="00CD5DCF" w:rsidP="0028106D">
            <w:pPr>
              <w:rPr>
                <w:rFonts w:ascii="Times New Roman" w:hAnsi="Times New Roman"/>
                <w:sz w:val="20"/>
                <w:szCs w:val="20"/>
                <w:lang w:val="kk-KZ"/>
              </w:rPr>
            </w:pPr>
            <w:r>
              <w:rPr>
                <w:rFonts w:ascii="Times New Roman" w:hAnsi="Times New Roman"/>
                <w:sz w:val="20"/>
                <w:szCs w:val="20"/>
                <w:lang w:val="kk-KZ"/>
              </w:rPr>
              <w:t>1551</w:t>
            </w:r>
          </w:p>
        </w:tc>
      </w:tr>
      <w:tr w:rsidR="00CD5DCF" w:rsidRPr="0028106D" w14:paraId="7CA621AD"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B79D910" w14:textId="46EA9223"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14</w:t>
            </w:r>
          </w:p>
        </w:tc>
        <w:tc>
          <w:tcPr>
            <w:tcW w:w="2270" w:type="dxa"/>
            <w:tcBorders>
              <w:top w:val="single" w:sz="4" w:space="0" w:color="auto"/>
              <w:left w:val="single" w:sz="4" w:space="0" w:color="auto"/>
              <w:bottom w:val="single" w:sz="4" w:space="0" w:color="auto"/>
              <w:right w:val="single" w:sz="4" w:space="0" w:color="auto"/>
            </w:tcBorders>
          </w:tcPr>
          <w:p w14:paraId="1C89079E" w14:textId="2FF523D4"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Перманганат калия</w:t>
            </w:r>
          </w:p>
        </w:tc>
        <w:tc>
          <w:tcPr>
            <w:tcW w:w="3969" w:type="dxa"/>
            <w:tcBorders>
              <w:top w:val="single" w:sz="4" w:space="0" w:color="auto"/>
              <w:left w:val="single" w:sz="4" w:space="0" w:color="auto"/>
              <w:bottom w:val="single" w:sz="4" w:space="0" w:color="auto"/>
              <w:right w:val="single" w:sz="4" w:space="0" w:color="auto"/>
            </w:tcBorders>
          </w:tcPr>
          <w:p w14:paraId="4FF5F2D8" w14:textId="6A6C510F"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Перманганат калия р-р 7% 50мл.</w:t>
            </w:r>
          </w:p>
        </w:tc>
        <w:tc>
          <w:tcPr>
            <w:tcW w:w="992" w:type="dxa"/>
            <w:tcBorders>
              <w:top w:val="single" w:sz="4" w:space="0" w:color="auto"/>
              <w:left w:val="single" w:sz="4" w:space="0" w:color="auto"/>
              <w:bottom w:val="single" w:sz="4" w:space="0" w:color="auto"/>
              <w:right w:val="single" w:sz="4" w:space="0" w:color="auto"/>
            </w:tcBorders>
            <w:vAlign w:val="center"/>
          </w:tcPr>
          <w:p w14:paraId="29721605" w14:textId="586E8C82" w:rsidR="00CD5DCF" w:rsidRPr="00ED4397" w:rsidRDefault="00CD5DCF">
            <w:pPr>
              <w:jc w:val="center"/>
              <w:rPr>
                <w:rFonts w:ascii="Times New Roman" w:hAnsi="Times New Roman"/>
                <w:sz w:val="20"/>
                <w:szCs w:val="20"/>
              </w:rPr>
            </w:pPr>
            <w:proofErr w:type="spellStart"/>
            <w:r>
              <w:rPr>
                <w:rFonts w:ascii="Times New Roman" w:hAnsi="Times New Roman"/>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8C39795" w14:textId="24112BD3" w:rsidR="00CD5DCF" w:rsidRPr="00ED4397" w:rsidRDefault="00CD5DCF">
            <w:pPr>
              <w:jc w:val="center"/>
              <w:rPr>
                <w:rFonts w:ascii="Times New Roman" w:hAnsi="Times New Roman"/>
                <w:sz w:val="20"/>
                <w:szCs w:val="20"/>
              </w:rPr>
            </w:pPr>
            <w:r>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229AF9D6" w14:textId="5D24C9A1" w:rsidR="00CD5DCF" w:rsidRPr="00ED4397" w:rsidRDefault="00CD5DCF" w:rsidP="00066D5F">
            <w:pPr>
              <w:jc w:val="center"/>
              <w:rPr>
                <w:rFonts w:ascii="Times New Roman" w:hAnsi="Times New Roman"/>
                <w:sz w:val="20"/>
                <w:szCs w:val="20"/>
              </w:rPr>
            </w:pPr>
            <w:r>
              <w:rPr>
                <w:rFonts w:ascii="Times New Roman" w:hAnsi="Times New Roman"/>
                <w:sz w:val="20"/>
                <w:szCs w:val="20"/>
              </w:rPr>
              <w:t>550</w:t>
            </w:r>
            <w:r w:rsidR="008F109D">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E6F3DE4" w14:textId="21FBABE1" w:rsidR="00CD5DCF" w:rsidRDefault="00CD5DCF" w:rsidP="0028106D">
            <w:pPr>
              <w:rPr>
                <w:rFonts w:ascii="Times New Roman" w:hAnsi="Times New Roman"/>
                <w:sz w:val="20"/>
                <w:szCs w:val="20"/>
                <w:lang w:val="kk-KZ"/>
              </w:rPr>
            </w:pPr>
            <w:r>
              <w:rPr>
                <w:rFonts w:ascii="Times New Roman" w:hAnsi="Times New Roman"/>
                <w:sz w:val="20"/>
                <w:szCs w:val="20"/>
                <w:lang w:val="kk-KZ"/>
              </w:rPr>
              <w:t>2750</w:t>
            </w:r>
          </w:p>
        </w:tc>
      </w:tr>
      <w:tr w:rsidR="00CD5DCF" w:rsidRPr="0028106D" w14:paraId="365D2846"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A322CDE" w14:textId="4EFD8ABD"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15</w:t>
            </w:r>
          </w:p>
        </w:tc>
        <w:tc>
          <w:tcPr>
            <w:tcW w:w="2270" w:type="dxa"/>
            <w:tcBorders>
              <w:top w:val="single" w:sz="4" w:space="0" w:color="auto"/>
              <w:left w:val="single" w:sz="4" w:space="0" w:color="auto"/>
              <w:bottom w:val="single" w:sz="4" w:space="0" w:color="auto"/>
              <w:right w:val="single" w:sz="4" w:space="0" w:color="auto"/>
            </w:tcBorders>
          </w:tcPr>
          <w:p w14:paraId="21F02714" w14:textId="6FC050BF"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Скальпель хирургический</w:t>
            </w:r>
          </w:p>
        </w:tc>
        <w:tc>
          <w:tcPr>
            <w:tcW w:w="3969" w:type="dxa"/>
            <w:tcBorders>
              <w:top w:val="single" w:sz="4" w:space="0" w:color="auto"/>
              <w:left w:val="single" w:sz="4" w:space="0" w:color="auto"/>
              <w:bottom w:val="single" w:sz="4" w:space="0" w:color="auto"/>
              <w:right w:val="single" w:sz="4" w:space="0" w:color="auto"/>
            </w:tcBorders>
          </w:tcPr>
          <w:p w14:paraId="1517E95C" w14:textId="3FE6924B"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Скальпель хирургический, стерильный с пластиковой ручкой и сменного лезвия из нержавеющей стали №11-25</w:t>
            </w:r>
          </w:p>
        </w:tc>
        <w:tc>
          <w:tcPr>
            <w:tcW w:w="992" w:type="dxa"/>
            <w:tcBorders>
              <w:top w:val="single" w:sz="4" w:space="0" w:color="auto"/>
              <w:left w:val="single" w:sz="4" w:space="0" w:color="auto"/>
              <w:bottom w:val="single" w:sz="4" w:space="0" w:color="auto"/>
              <w:right w:val="single" w:sz="4" w:space="0" w:color="auto"/>
            </w:tcBorders>
            <w:vAlign w:val="center"/>
          </w:tcPr>
          <w:p w14:paraId="51601FA6" w14:textId="0B871819" w:rsidR="00CD5DCF" w:rsidRPr="00ED4397" w:rsidRDefault="00CD5DCF">
            <w:pPr>
              <w:jc w:val="center"/>
              <w:rPr>
                <w:rFonts w:ascii="Times New Roman" w:hAnsi="Times New Roman"/>
                <w:sz w:val="20"/>
                <w:szCs w:val="20"/>
              </w:rPr>
            </w:pPr>
            <w:proofErr w:type="spellStart"/>
            <w:r>
              <w:rPr>
                <w:rFonts w:ascii="Times New Roman" w:hAnsi="Times New Roman"/>
                <w:sz w:val="20"/>
                <w:szCs w:val="20"/>
              </w:rPr>
              <w:t>уп</w:t>
            </w:r>
            <w:proofErr w:type="spellEnd"/>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FAB0A1B" w14:textId="58B42A2F" w:rsidR="00CD5DCF" w:rsidRPr="00ED4397" w:rsidRDefault="00CD5DCF">
            <w:pPr>
              <w:jc w:val="center"/>
              <w:rPr>
                <w:rFonts w:ascii="Times New Roman" w:hAnsi="Times New Roman"/>
                <w:sz w:val="20"/>
                <w:szCs w:val="20"/>
              </w:rPr>
            </w:pPr>
            <w:r>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0FAF8FBE" w14:textId="675804B8" w:rsidR="00CD5DCF" w:rsidRPr="00ED4397" w:rsidRDefault="00CD5DCF" w:rsidP="00066D5F">
            <w:pPr>
              <w:jc w:val="center"/>
              <w:rPr>
                <w:rFonts w:ascii="Times New Roman" w:hAnsi="Times New Roman"/>
                <w:sz w:val="20"/>
                <w:szCs w:val="20"/>
              </w:rPr>
            </w:pPr>
            <w:r>
              <w:rPr>
                <w:rFonts w:ascii="Times New Roman" w:hAnsi="Times New Roman"/>
                <w:sz w:val="20"/>
                <w:szCs w:val="20"/>
              </w:rPr>
              <w:t>102</w:t>
            </w:r>
            <w:r w:rsidR="008F109D">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D2A2F15" w14:textId="630678B2" w:rsidR="00CD5DCF" w:rsidRDefault="00CD5DCF" w:rsidP="0028106D">
            <w:pPr>
              <w:rPr>
                <w:rFonts w:ascii="Times New Roman" w:hAnsi="Times New Roman"/>
                <w:sz w:val="20"/>
                <w:szCs w:val="20"/>
                <w:lang w:val="kk-KZ"/>
              </w:rPr>
            </w:pPr>
            <w:r>
              <w:rPr>
                <w:rFonts w:ascii="Times New Roman" w:hAnsi="Times New Roman"/>
                <w:sz w:val="20"/>
                <w:szCs w:val="20"/>
                <w:lang w:val="kk-KZ"/>
              </w:rPr>
              <w:t>10200</w:t>
            </w:r>
          </w:p>
        </w:tc>
      </w:tr>
      <w:tr w:rsidR="00CD5DCF" w:rsidRPr="0028106D" w14:paraId="19789028"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9A490E4" w14:textId="0A513762"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16</w:t>
            </w:r>
          </w:p>
        </w:tc>
        <w:tc>
          <w:tcPr>
            <w:tcW w:w="2270" w:type="dxa"/>
            <w:tcBorders>
              <w:top w:val="single" w:sz="4" w:space="0" w:color="auto"/>
              <w:left w:val="single" w:sz="4" w:space="0" w:color="auto"/>
              <w:bottom w:val="single" w:sz="4" w:space="0" w:color="auto"/>
              <w:right w:val="single" w:sz="4" w:space="0" w:color="auto"/>
            </w:tcBorders>
          </w:tcPr>
          <w:p w14:paraId="795758A3" w14:textId="68C66199"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 xml:space="preserve">Лента </w:t>
            </w:r>
            <w:proofErr w:type="spellStart"/>
            <w:r>
              <w:rPr>
                <w:rFonts w:ascii="Times New Roman" w:hAnsi="Times New Roman"/>
                <w:color w:val="000000"/>
                <w:sz w:val="20"/>
                <w:szCs w:val="20"/>
              </w:rPr>
              <w:t>диаграмная</w:t>
            </w:r>
            <w:proofErr w:type="spellEnd"/>
          </w:p>
        </w:tc>
        <w:tc>
          <w:tcPr>
            <w:tcW w:w="3969" w:type="dxa"/>
            <w:tcBorders>
              <w:top w:val="single" w:sz="4" w:space="0" w:color="auto"/>
              <w:left w:val="single" w:sz="4" w:space="0" w:color="auto"/>
              <w:bottom w:val="single" w:sz="4" w:space="0" w:color="auto"/>
              <w:right w:val="single" w:sz="4" w:space="0" w:color="auto"/>
            </w:tcBorders>
          </w:tcPr>
          <w:p w14:paraId="26F04EF1" w14:textId="1D9B10DD"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 xml:space="preserve">Лента </w:t>
            </w:r>
            <w:proofErr w:type="spellStart"/>
            <w:r>
              <w:rPr>
                <w:rFonts w:ascii="Times New Roman" w:hAnsi="Times New Roman"/>
                <w:color w:val="000000"/>
                <w:sz w:val="20"/>
                <w:szCs w:val="20"/>
              </w:rPr>
              <w:t>диаграмная</w:t>
            </w:r>
            <w:proofErr w:type="spellEnd"/>
            <w:r>
              <w:rPr>
                <w:rFonts w:ascii="Times New Roman" w:hAnsi="Times New Roman"/>
                <w:color w:val="000000"/>
                <w:sz w:val="20"/>
                <w:szCs w:val="20"/>
              </w:rPr>
              <w:t xml:space="preserve"> для ЭКГ аппарата 210*300мм</w:t>
            </w:r>
          </w:p>
        </w:tc>
        <w:tc>
          <w:tcPr>
            <w:tcW w:w="992" w:type="dxa"/>
            <w:tcBorders>
              <w:top w:val="single" w:sz="4" w:space="0" w:color="auto"/>
              <w:left w:val="single" w:sz="4" w:space="0" w:color="auto"/>
              <w:bottom w:val="single" w:sz="4" w:space="0" w:color="auto"/>
              <w:right w:val="single" w:sz="4" w:space="0" w:color="auto"/>
            </w:tcBorders>
            <w:vAlign w:val="center"/>
          </w:tcPr>
          <w:p w14:paraId="6C11326A" w14:textId="60E29F70" w:rsidR="00CD5DCF" w:rsidRPr="00ED4397" w:rsidRDefault="00CD5DCF">
            <w:pPr>
              <w:jc w:val="center"/>
              <w:rPr>
                <w:rFonts w:ascii="Times New Roman" w:hAnsi="Times New Roman"/>
                <w:sz w:val="20"/>
                <w:szCs w:val="20"/>
              </w:rPr>
            </w:pPr>
            <w:proofErr w:type="spellStart"/>
            <w:r>
              <w:rPr>
                <w:rFonts w:ascii="Times New Roman" w:hAnsi="Times New Roman"/>
                <w:sz w:val="20"/>
                <w:szCs w:val="20"/>
              </w:rPr>
              <w:t>рул</w:t>
            </w:r>
            <w:proofErr w:type="spellEnd"/>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AC7F58E" w14:textId="710B6B85" w:rsidR="00CD5DCF" w:rsidRPr="00ED4397" w:rsidRDefault="00CD5DCF">
            <w:pPr>
              <w:jc w:val="center"/>
              <w:rPr>
                <w:rFonts w:ascii="Times New Roman" w:hAnsi="Times New Roman"/>
                <w:sz w:val="20"/>
                <w:szCs w:val="20"/>
              </w:rPr>
            </w:pPr>
            <w:r>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14243BE7" w14:textId="5E28B35E" w:rsidR="00CD5DCF" w:rsidRPr="00ED4397" w:rsidRDefault="00CD5DCF" w:rsidP="00066D5F">
            <w:pPr>
              <w:jc w:val="center"/>
              <w:rPr>
                <w:rFonts w:ascii="Times New Roman" w:hAnsi="Times New Roman"/>
                <w:sz w:val="20"/>
                <w:szCs w:val="20"/>
              </w:rPr>
            </w:pPr>
            <w:r>
              <w:rPr>
                <w:rFonts w:ascii="Times New Roman" w:hAnsi="Times New Roman"/>
                <w:sz w:val="20"/>
                <w:szCs w:val="20"/>
              </w:rPr>
              <w:t>2285</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vAlign w:val="center"/>
          </w:tcPr>
          <w:p w14:paraId="4D1AD560" w14:textId="5A760646" w:rsidR="00CD5DCF" w:rsidRDefault="00CD5DCF" w:rsidP="0028106D">
            <w:pPr>
              <w:rPr>
                <w:rFonts w:ascii="Times New Roman" w:hAnsi="Times New Roman"/>
                <w:sz w:val="20"/>
                <w:szCs w:val="20"/>
                <w:lang w:val="kk-KZ"/>
              </w:rPr>
            </w:pPr>
            <w:r>
              <w:rPr>
                <w:rFonts w:ascii="Times New Roman" w:hAnsi="Times New Roman"/>
                <w:sz w:val="20"/>
                <w:szCs w:val="20"/>
                <w:lang w:val="kk-KZ"/>
              </w:rPr>
              <w:t>45700</w:t>
            </w:r>
          </w:p>
        </w:tc>
      </w:tr>
      <w:tr w:rsidR="00CD5DCF" w:rsidRPr="0028106D" w14:paraId="7543E9A4"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72F0AEC" w14:textId="7CDB7F32"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lastRenderedPageBreak/>
              <w:t>17</w:t>
            </w:r>
          </w:p>
        </w:tc>
        <w:tc>
          <w:tcPr>
            <w:tcW w:w="2270" w:type="dxa"/>
            <w:tcBorders>
              <w:top w:val="single" w:sz="4" w:space="0" w:color="auto"/>
              <w:left w:val="single" w:sz="4" w:space="0" w:color="auto"/>
              <w:bottom w:val="single" w:sz="4" w:space="0" w:color="auto"/>
              <w:right w:val="single" w:sz="4" w:space="0" w:color="auto"/>
            </w:tcBorders>
          </w:tcPr>
          <w:p w14:paraId="42C2F1DA" w14:textId="0BABA438"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Бумага для УЗИ</w:t>
            </w:r>
          </w:p>
        </w:tc>
        <w:tc>
          <w:tcPr>
            <w:tcW w:w="3969" w:type="dxa"/>
            <w:tcBorders>
              <w:top w:val="single" w:sz="4" w:space="0" w:color="auto"/>
              <w:left w:val="single" w:sz="4" w:space="0" w:color="auto"/>
              <w:bottom w:val="single" w:sz="4" w:space="0" w:color="auto"/>
              <w:right w:val="single" w:sz="4" w:space="0" w:color="auto"/>
            </w:tcBorders>
          </w:tcPr>
          <w:p w14:paraId="4BC5042C" w14:textId="52C79FFB"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Бумага для УЗИ аппарата</w:t>
            </w:r>
            <w:r w:rsidRPr="00714F33">
              <w:rPr>
                <w:rFonts w:ascii="Times New Roman" w:hAnsi="Times New Roman"/>
                <w:color w:val="000000"/>
                <w:sz w:val="20"/>
                <w:szCs w:val="20"/>
              </w:rPr>
              <w:t xml:space="preserve"> </w:t>
            </w:r>
            <w:r>
              <w:rPr>
                <w:rFonts w:ascii="Times New Roman" w:hAnsi="Times New Roman"/>
                <w:color w:val="000000"/>
                <w:sz w:val="20"/>
                <w:szCs w:val="20"/>
                <w:lang w:val="en-US"/>
              </w:rPr>
              <w:t>UPP</w:t>
            </w:r>
            <w:r w:rsidRPr="00714F33">
              <w:rPr>
                <w:rFonts w:ascii="Times New Roman" w:hAnsi="Times New Roman"/>
                <w:color w:val="000000"/>
                <w:sz w:val="20"/>
                <w:szCs w:val="20"/>
              </w:rPr>
              <w:t>-110</w:t>
            </w:r>
            <w:r>
              <w:rPr>
                <w:rFonts w:ascii="Times New Roman" w:hAnsi="Times New Roman"/>
                <w:color w:val="000000"/>
                <w:sz w:val="20"/>
                <w:szCs w:val="20"/>
                <w:lang w:val="en-US"/>
              </w:rPr>
              <w:t>HG</w:t>
            </w:r>
            <w:r w:rsidRPr="00A929A3">
              <w:rPr>
                <w:rFonts w:ascii="Times New Roman" w:hAnsi="Times New Roman"/>
                <w:color w:val="000000"/>
                <w:sz w:val="20"/>
                <w:szCs w:val="20"/>
              </w:rPr>
              <w:t xml:space="preserve"> 110</w:t>
            </w:r>
            <w:r>
              <w:rPr>
                <w:rFonts w:ascii="Times New Roman" w:hAnsi="Times New Roman"/>
                <w:color w:val="000000"/>
                <w:sz w:val="20"/>
                <w:szCs w:val="20"/>
              </w:rPr>
              <w:t>мм*18м</w:t>
            </w:r>
          </w:p>
        </w:tc>
        <w:tc>
          <w:tcPr>
            <w:tcW w:w="992" w:type="dxa"/>
            <w:tcBorders>
              <w:top w:val="single" w:sz="4" w:space="0" w:color="auto"/>
              <w:left w:val="single" w:sz="4" w:space="0" w:color="auto"/>
              <w:bottom w:val="single" w:sz="4" w:space="0" w:color="auto"/>
              <w:right w:val="single" w:sz="4" w:space="0" w:color="auto"/>
            </w:tcBorders>
            <w:vAlign w:val="center"/>
          </w:tcPr>
          <w:p w14:paraId="603DECDD" w14:textId="4F513D65" w:rsidR="00CD5DCF" w:rsidRPr="00ED4397" w:rsidRDefault="00CD5DCF">
            <w:pPr>
              <w:jc w:val="center"/>
              <w:rPr>
                <w:rFonts w:ascii="Times New Roman" w:hAnsi="Times New Roman"/>
                <w:sz w:val="20"/>
                <w:szCs w:val="20"/>
              </w:rPr>
            </w:pPr>
            <w:proofErr w:type="spellStart"/>
            <w:r>
              <w:rPr>
                <w:rFonts w:ascii="Times New Roman" w:hAnsi="Times New Roman"/>
                <w:sz w:val="20"/>
                <w:szCs w:val="20"/>
              </w:rPr>
              <w:t>рул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2B4D52B" w14:textId="7AAD2407" w:rsidR="00CD5DCF" w:rsidRPr="00ED4397" w:rsidRDefault="00CD5DCF">
            <w:pPr>
              <w:jc w:val="center"/>
              <w:rPr>
                <w:rFonts w:ascii="Times New Roman" w:hAnsi="Times New Roman"/>
                <w:sz w:val="20"/>
                <w:szCs w:val="20"/>
              </w:rPr>
            </w:pP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2E62A844" w14:textId="5F4C26AA" w:rsidR="00CD5DCF" w:rsidRPr="00ED4397" w:rsidRDefault="00CD5DCF" w:rsidP="00066D5F">
            <w:pPr>
              <w:jc w:val="center"/>
              <w:rPr>
                <w:rFonts w:ascii="Times New Roman" w:hAnsi="Times New Roman"/>
                <w:sz w:val="20"/>
                <w:szCs w:val="20"/>
              </w:rPr>
            </w:pPr>
            <w:r>
              <w:rPr>
                <w:rFonts w:ascii="Times New Roman" w:hAnsi="Times New Roman"/>
                <w:sz w:val="20"/>
                <w:szCs w:val="20"/>
              </w:rPr>
              <w:t>18100</w:t>
            </w:r>
          </w:p>
        </w:tc>
        <w:tc>
          <w:tcPr>
            <w:tcW w:w="1417" w:type="dxa"/>
            <w:tcBorders>
              <w:top w:val="single" w:sz="4" w:space="0" w:color="auto"/>
              <w:left w:val="single" w:sz="4" w:space="0" w:color="auto"/>
              <w:bottom w:val="single" w:sz="4" w:space="0" w:color="auto"/>
              <w:right w:val="single" w:sz="4" w:space="0" w:color="auto"/>
            </w:tcBorders>
            <w:vAlign w:val="center"/>
          </w:tcPr>
          <w:p w14:paraId="19DE03C9" w14:textId="077426FF" w:rsidR="00CD5DCF" w:rsidRDefault="00CD5DCF" w:rsidP="0028106D">
            <w:pPr>
              <w:rPr>
                <w:rFonts w:ascii="Times New Roman" w:hAnsi="Times New Roman"/>
                <w:sz w:val="20"/>
                <w:szCs w:val="20"/>
                <w:lang w:val="kk-KZ"/>
              </w:rPr>
            </w:pPr>
            <w:r>
              <w:rPr>
                <w:rFonts w:ascii="Times New Roman" w:hAnsi="Times New Roman"/>
                <w:sz w:val="20"/>
                <w:szCs w:val="20"/>
                <w:lang w:val="kk-KZ"/>
              </w:rPr>
              <w:t>181000</w:t>
            </w:r>
          </w:p>
        </w:tc>
      </w:tr>
      <w:tr w:rsidR="00CD5DCF" w:rsidRPr="0028106D" w14:paraId="1A0341B4"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B2529D4" w14:textId="0E08B2F2"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tcPr>
          <w:p w14:paraId="7BC265A8" w14:textId="7EC5AB21"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Наконечник</w:t>
            </w:r>
          </w:p>
        </w:tc>
        <w:tc>
          <w:tcPr>
            <w:tcW w:w="3969" w:type="dxa"/>
            <w:tcBorders>
              <w:top w:val="single" w:sz="4" w:space="0" w:color="auto"/>
              <w:left w:val="single" w:sz="4" w:space="0" w:color="auto"/>
              <w:bottom w:val="single" w:sz="4" w:space="0" w:color="auto"/>
              <w:right w:val="single" w:sz="4" w:space="0" w:color="auto"/>
            </w:tcBorders>
          </w:tcPr>
          <w:p w14:paraId="6BC2CE59" w14:textId="0042FA31"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Наконечник для зуботехнической бормашины</w:t>
            </w:r>
          </w:p>
        </w:tc>
        <w:tc>
          <w:tcPr>
            <w:tcW w:w="992" w:type="dxa"/>
            <w:tcBorders>
              <w:top w:val="single" w:sz="4" w:space="0" w:color="auto"/>
              <w:left w:val="single" w:sz="4" w:space="0" w:color="auto"/>
              <w:bottom w:val="single" w:sz="4" w:space="0" w:color="auto"/>
              <w:right w:val="single" w:sz="4" w:space="0" w:color="auto"/>
            </w:tcBorders>
            <w:vAlign w:val="center"/>
          </w:tcPr>
          <w:p w14:paraId="2B7310F6" w14:textId="2484DE2D" w:rsidR="00CD5DCF" w:rsidRPr="00ED4397" w:rsidRDefault="00CD5DCF">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785E851B" w14:textId="184C3CEB" w:rsidR="00CD5DCF" w:rsidRPr="00ED4397" w:rsidRDefault="00CD5DCF">
            <w:pPr>
              <w:jc w:val="center"/>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5D25518C" w14:textId="3FC9B9B2" w:rsidR="00CD5DCF" w:rsidRPr="00ED4397" w:rsidRDefault="00CD5DCF" w:rsidP="00066D5F">
            <w:pPr>
              <w:jc w:val="center"/>
              <w:rPr>
                <w:rFonts w:ascii="Times New Roman" w:hAnsi="Times New Roman"/>
                <w:sz w:val="20"/>
                <w:szCs w:val="20"/>
              </w:rPr>
            </w:pPr>
            <w:r>
              <w:rPr>
                <w:rFonts w:ascii="Times New Roman" w:hAnsi="Times New Roman"/>
                <w:sz w:val="20"/>
                <w:szCs w:val="20"/>
              </w:rPr>
              <w:t>45000</w:t>
            </w:r>
          </w:p>
        </w:tc>
        <w:tc>
          <w:tcPr>
            <w:tcW w:w="1417" w:type="dxa"/>
            <w:tcBorders>
              <w:top w:val="single" w:sz="4" w:space="0" w:color="auto"/>
              <w:left w:val="single" w:sz="4" w:space="0" w:color="auto"/>
              <w:bottom w:val="single" w:sz="4" w:space="0" w:color="auto"/>
              <w:right w:val="single" w:sz="4" w:space="0" w:color="auto"/>
            </w:tcBorders>
            <w:vAlign w:val="center"/>
          </w:tcPr>
          <w:p w14:paraId="7BB641B2" w14:textId="38E5AF97" w:rsidR="00CD5DCF" w:rsidRDefault="00CD5DCF" w:rsidP="0028106D">
            <w:pPr>
              <w:rPr>
                <w:rFonts w:ascii="Times New Roman" w:hAnsi="Times New Roman"/>
                <w:sz w:val="20"/>
                <w:szCs w:val="20"/>
                <w:lang w:val="kk-KZ"/>
              </w:rPr>
            </w:pPr>
            <w:r>
              <w:rPr>
                <w:rFonts w:ascii="Times New Roman" w:hAnsi="Times New Roman"/>
                <w:sz w:val="20"/>
                <w:szCs w:val="20"/>
                <w:lang w:val="kk-KZ"/>
              </w:rPr>
              <w:t>90000</w:t>
            </w:r>
          </w:p>
        </w:tc>
      </w:tr>
      <w:tr w:rsidR="00CD5DCF" w:rsidRPr="0028106D" w14:paraId="2691A92F"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9DD5296" w14:textId="5E8E0A19"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tcPr>
          <w:p w14:paraId="3AB63A94" w14:textId="0A263D8C"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Боры ТВС</w:t>
            </w:r>
          </w:p>
        </w:tc>
        <w:tc>
          <w:tcPr>
            <w:tcW w:w="3969" w:type="dxa"/>
            <w:tcBorders>
              <w:top w:val="single" w:sz="4" w:space="0" w:color="auto"/>
              <w:left w:val="single" w:sz="4" w:space="0" w:color="auto"/>
              <w:bottom w:val="single" w:sz="4" w:space="0" w:color="auto"/>
              <w:right w:val="single" w:sz="4" w:space="0" w:color="auto"/>
            </w:tcBorders>
          </w:tcPr>
          <w:p w14:paraId="7BF223CB" w14:textId="7813DCE0"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Боры ТВС для турбинного наконечника</w:t>
            </w:r>
          </w:p>
        </w:tc>
        <w:tc>
          <w:tcPr>
            <w:tcW w:w="992" w:type="dxa"/>
            <w:tcBorders>
              <w:top w:val="single" w:sz="4" w:space="0" w:color="auto"/>
              <w:left w:val="single" w:sz="4" w:space="0" w:color="auto"/>
              <w:bottom w:val="single" w:sz="4" w:space="0" w:color="auto"/>
              <w:right w:val="single" w:sz="4" w:space="0" w:color="auto"/>
            </w:tcBorders>
            <w:vAlign w:val="center"/>
          </w:tcPr>
          <w:p w14:paraId="13540F65" w14:textId="2D0D8658" w:rsidR="00CD5DCF" w:rsidRPr="00ED4397" w:rsidRDefault="00CD5DCF">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1ADF57DB" w14:textId="7AE7B94E" w:rsidR="00CD5DCF" w:rsidRPr="00ED4397" w:rsidRDefault="00CD5DCF">
            <w:pPr>
              <w:jc w:val="center"/>
              <w:rPr>
                <w:rFonts w:ascii="Times New Roman" w:hAnsi="Times New Roman"/>
                <w:sz w:val="20"/>
                <w:szCs w:val="20"/>
              </w:rPr>
            </w:pPr>
            <w:r>
              <w:rPr>
                <w:rFonts w:ascii="Times New Roman" w:hAnsi="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center"/>
          </w:tcPr>
          <w:p w14:paraId="053A2EF3" w14:textId="26BCCF49" w:rsidR="00CD5DCF" w:rsidRPr="00ED4397" w:rsidRDefault="00CD5DCF" w:rsidP="00066D5F">
            <w:pPr>
              <w:jc w:val="center"/>
              <w:rPr>
                <w:rFonts w:ascii="Times New Roman" w:hAnsi="Times New Roman"/>
                <w:sz w:val="20"/>
                <w:szCs w:val="20"/>
              </w:rPr>
            </w:pPr>
            <w:r>
              <w:rPr>
                <w:rFonts w:ascii="Times New Roman" w:hAnsi="Times New Roman"/>
                <w:sz w:val="20"/>
                <w:szCs w:val="20"/>
              </w:rPr>
              <w:t>515</w:t>
            </w:r>
          </w:p>
        </w:tc>
        <w:tc>
          <w:tcPr>
            <w:tcW w:w="1417" w:type="dxa"/>
            <w:tcBorders>
              <w:top w:val="single" w:sz="4" w:space="0" w:color="auto"/>
              <w:left w:val="single" w:sz="4" w:space="0" w:color="auto"/>
              <w:bottom w:val="single" w:sz="4" w:space="0" w:color="auto"/>
              <w:right w:val="single" w:sz="4" w:space="0" w:color="auto"/>
            </w:tcBorders>
            <w:vAlign w:val="center"/>
          </w:tcPr>
          <w:p w14:paraId="2427D135" w14:textId="3468F75E" w:rsidR="00CD5DCF" w:rsidRDefault="00CD5DCF" w:rsidP="0028106D">
            <w:pPr>
              <w:rPr>
                <w:rFonts w:ascii="Times New Roman" w:hAnsi="Times New Roman"/>
                <w:sz w:val="20"/>
                <w:szCs w:val="20"/>
                <w:lang w:val="kk-KZ"/>
              </w:rPr>
            </w:pPr>
            <w:r>
              <w:rPr>
                <w:rFonts w:ascii="Times New Roman" w:hAnsi="Times New Roman"/>
                <w:sz w:val="20"/>
                <w:szCs w:val="20"/>
                <w:lang w:val="kk-KZ"/>
              </w:rPr>
              <w:t>103000</w:t>
            </w:r>
          </w:p>
        </w:tc>
      </w:tr>
      <w:tr w:rsidR="00CD5DCF" w:rsidRPr="0028106D" w14:paraId="77AACC02"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854EDD2" w14:textId="39E68E71"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20</w:t>
            </w:r>
          </w:p>
        </w:tc>
        <w:tc>
          <w:tcPr>
            <w:tcW w:w="2270" w:type="dxa"/>
            <w:tcBorders>
              <w:top w:val="single" w:sz="4" w:space="0" w:color="auto"/>
              <w:left w:val="single" w:sz="4" w:space="0" w:color="auto"/>
              <w:bottom w:val="single" w:sz="4" w:space="0" w:color="auto"/>
              <w:right w:val="single" w:sz="4" w:space="0" w:color="auto"/>
            </w:tcBorders>
          </w:tcPr>
          <w:p w14:paraId="1D34741F" w14:textId="5CF34EDB"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Пластмасса ГО</w:t>
            </w:r>
          </w:p>
        </w:tc>
        <w:tc>
          <w:tcPr>
            <w:tcW w:w="3969" w:type="dxa"/>
            <w:tcBorders>
              <w:top w:val="single" w:sz="4" w:space="0" w:color="auto"/>
              <w:left w:val="single" w:sz="4" w:space="0" w:color="auto"/>
              <w:bottom w:val="single" w:sz="4" w:space="0" w:color="auto"/>
              <w:right w:val="single" w:sz="4" w:space="0" w:color="auto"/>
            </w:tcBorders>
          </w:tcPr>
          <w:p w14:paraId="00579325" w14:textId="7D24FE2C"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 xml:space="preserve">Пластмасса ГО </w:t>
            </w:r>
            <w:proofErr w:type="spellStart"/>
            <w:r>
              <w:rPr>
                <w:rFonts w:ascii="Times New Roman" w:hAnsi="Times New Roman"/>
                <w:color w:val="000000"/>
                <w:sz w:val="20"/>
                <w:szCs w:val="20"/>
                <w:lang w:val="en-US"/>
              </w:rPr>
              <w:t>Villacryl</w:t>
            </w:r>
            <w:proofErr w:type="spellEnd"/>
            <w:r w:rsidRPr="00A929A3">
              <w:rPr>
                <w:rFonts w:ascii="Times New Roman" w:hAnsi="Times New Roman"/>
                <w:color w:val="000000"/>
                <w:sz w:val="20"/>
                <w:szCs w:val="20"/>
              </w:rPr>
              <w:t xml:space="preserve"> </w:t>
            </w:r>
            <w:r>
              <w:rPr>
                <w:rFonts w:ascii="Times New Roman" w:hAnsi="Times New Roman"/>
                <w:color w:val="000000"/>
                <w:sz w:val="20"/>
                <w:szCs w:val="20"/>
                <w:lang w:val="en-US"/>
              </w:rPr>
              <w:t>H</w:t>
            </w:r>
            <w:r w:rsidRPr="00A929A3">
              <w:rPr>
                <w:rFonts w:ascii="Times New Roman" w:hAnsi="Times New Roman"/>
                <w:color w:val="000000"/>
                <w:sz w:val="20"/>
                <w:szCs w:val="20"/>
              </w:rPr>
              <w:t xml:space="preserve"> </w:t>
            </w:r>
            <w:r>
              <w:rPr>
                <w:rFonts w:ascii="Times New Roman" w:hAnsi="Times New Roman"/>
                <w:color w:val="000000"/>
                <w:sz w:val="20"/>
                <w:szCs w:val="20"/>
                <w:lang w:val="en-US"/>
              </w:rPr>
              <w:t>Plus</w:t>
            </w:r>
          </w:p>
        </w:tc>
        <w:tc>
          <w:tcPr>
            <w:tcW w:w="992" w:type="dxa"/>
            <w:tcBorders>
              <w:top w:val="single" w:sz="4" w:space="0" w:color="auto"/>
              <w:left w:val="single" w:sz="4" w:space="0" w:color="auto"/>
              <w:bottom w:val="single" w:sz="4" w:space="0" w:color="auto"/>
              <w:right w:val="single" w:sz="4" w:space="0" w:color="auto"/>
            </w:tcBorders>
            <w:vAlign w:val="center"/>
          </w:tcPr>
          <w:p w14:paraId="3AB4A9AA" w14:textId="0F37DD4A" w:rsidR="00CD5DCF" w:rsidRPr="00ED4397" w:rsidRDefault="00CD5DCF">
            <w:pPr>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FDDB394" w14:textId="6D312ABC" w:rsidR="00CD5DCF" w:rsidRPr="00ED4397" w:rsidRDefault="00CD5DCF">
            <w:pPr>
              <w:jc w:val="center"/>
              <w:rPr>
                <w:rFonts w:ascii="Times New Roman" w:hAnsi="Times New Roman"/>
                <w:sz w:val="20"/>
                <w:szCs w:val="20"/>
              </w:rPr>
            </w:pP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373F0E4E" w14:textId="124159BF" w:rsidR="00CD5DCF" w:rsidRPr="00ED4397" w:rsidRDefault="00CD5DCF" w:rsidP="00066D5F">
            <w:pPr>
              <w:jc w:val="center"/>
              <w:rPr>
                <w:rFonts w:ascii="Times New Roman" w:hAnsi="Times New Roman"/>
                <w:sz w:val="20"/>
                <w:szCs w:val="20"/>
              </w:rPr>
            </w:pPr>
            <w:r>
              <w:rPr>
                <w:rFonts w:ascii="Times New Roman" w:hAnsi="Times New Roman"/>
                <w:sz w:val="20"/>
                <w:szCs w:val="20"/>
              </w:rPr>
              <w:t>25050</w:t>
            </w:r>
          </w:p>
        </w:tc>
        <w:tc>
          <w:tcPr>
            <w:tcW w:w="1417" w:type="dxa"/>
            <w:tcBorders>
              <w:top w:val="single" w:sz="4" w:space="0" w:color="auto"/>
              <w:left w:val="single" w:sz="4" w:space="0" w:color="auto"/>
              <w:bottom w:val="single" w:sz="4" w:space="0" w:color="auto"/>
              <w:right w:val="single" w:sz="4" w:space="0" w:color="auto"/>
            </w:tcBorders>
            <w:vAlign w:val="center"/>
          </w:tcPr>
          <w:p w14:paraId="0914A280" w14:textId="701CBA24" w:rsidR="00CD5DCF" w:rsidRDefault="00CD5DCF" w:rsidP="0028106D">
            <w:pPr>
              <w:rPr>
                <w:rFonts w:ascii="Times New Roman" w:hAnsi="Times New Roman"/>
                <w:sz w:val="20"/>
                <w:szCs w:val="20"/>
                <w:lang w:val="kk-KZ"/>
              </w:rPr>
            </w:pPr>
            <w:r>
              <w:rPr>
                <w:rFonts w:ascii="Times New Roman" w:hAnsi="Times New Roman"/>
                <w:sz w:val="20"/>
                <w:szCs w:val="20"/>
                <w:lang w:val="kk-KZ"/>
              </w:rPr>
              <w:t>25050</w:t>
            </w:r>
          </w:p>
        </w:tc>
      </w:tr>
      <w:tr w:rsidR="00CD5DCF" w:rsidRPr="0028106D" w14:paraId="03CCBF87"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1343D6E" w14:textId="191DFB67"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21</w:t>
            </w:r>
          </w:p>
        </w:tc>
        <w:tc>
          <w:tcPr>
            <w:tcW w:w="2270" w:type="dxa"/>
            <w:tcBorders>
              <w:top w:val="single" w:sz="4" w:space="0" w:color="auto"/>
              <w:left w:val="single" w:sz="4" w:space="0" w:color="auto"/>
              <w:bottom w:val="single" w:sz="4" w:space="0" w:color="auto"/>
              <w:right w:val="single" w:sz="4" w:space="0" w:color="auto"/>
            </w:tcBorders>
          </w:tcPr>
          <w:p w14:paraId="4C256673" w14:textId="2E426FDE" w:rsidR="00CD5DCF" w:rsidRPr="00ED4397" w:rsidRDefault="00CD5DCF" w:rsidP="006634D7">
            <w:pPr>
              <w:rPr>
                <w:rFonts w:ascii="Times New Roman" w:hAnsi="Times New Roman"/>
                <w:color w:val="000000"/>
                <w:sz w:val="20"/>
                <w:szCs w:val="20"/>
              </w:rPr>
            </w:pPr>
            <w:proofErr w:type="spellStart"/>
            <w:r>
              <w:rPr>
                <w:rFonts w:ascii="Times New Roman" w:hAnsi="Times New Roman"/>
                <w:color w:val="000000"/>
                <w:sz w:val="20"/>
                <w:szCs w:val="20"/>
              </w:rPr>
              <w:t>Синма</w:t>
            </w:r>
            <w:proofErr w:type="spellEnd"/>
            <w:r>
              <w:rPr>
                <w:rFonts w:ascii="Times New Roman" w:hAnsi="Times New Roman"/>
                <w:color w:val="000000"/>
                <w:sz w:val="20"/>
                <w:szCs w:val="20"/>
              </w:rPr>
              <w:t>-М №10-12</w:t>
            </w:r>
          </w:p>
        </w:tc>
        <w:tc>
          <w:tcPr>
            <w:tcW w:w="3969" w:type="dxa"/>
            <w:tcBorders>
              <w:top w:val="single" w:sz="4" w:space="0" w:color="auto"/>
              <w:left w:val="single" w:sz="4" w:space="0" w:color="auto"/>
              <w:bottom w:val="single" w:sz="4" w:space="0" w:color="auto"/>
              <w:right w:val="single" w:sz="4" w:space="0" w:color="auto"/>
            </w:tcBorders>
          </w:tcPr>
          <w:p w14:paraId="51D81A2D" w14:textId="45CA5C22" w:rsidR="00CD5DCF" w:rsidRPr="00ED4397" w:rsidRDefault="00CD5DCF" w:rsidP="006634D7">
            <w:pPr>
              <w:rPr>
                <w:rFonts w:ascii="Times New Roman" w:hAnsi="Times New Roman"/>
                <w:color w:val="000000"/>
                <w:sz w:val="20"/>
                <w:szCs w:val="20"/>
              </w:rPr>
            </w:pPr>
            <w:proofErr w:type="spellStart"/>
            <w:r>
              <w:rPr>
                <w:rFonts w:ascii="Times New Roman" w:hAnsi="Times New Roman"/>
                <w:color w:val="000000"/>
                <w:sz w:val="20"/>
                <w:szCs w:val="20"/>
              </w:rPr>
              <w:t>Синма</w:t>
            </w:r>
            <w:proofErr w:type="spellEnd"/>
            <w:r>
              <w:rPr>
                <w:rFonts w:ascii="Times New Roman" w:hAnsi="Times New Roman"/>
                <w:color w:val="000000"/>
                <w:sz w:val="20"/>
                <w:szCs w:val="20"/>
              </w:rPr>
              <w:t>-М №10-12 для пластмассовой коронки</w:t>
            </w:r>
          </w:p>
        </w:tc>
        <w:tc>
          <w:tcPr>
            <w:tcW w:w="992" w:type="dxa"/>
            <w:tcBorders>
              <w:top w:val="single" w:sz="4" w:space="0" w:color="auto"/>
              <w:left w:val="single" w:sz="4" w:space="0" w:color="auto"/>
              <w:bottom w:val="single" w:sz="4" w:space="0" w:color="auto"/>
              <w:right w:val="single" w:sz="4" w:space="0" w:color="auto"/>
            </w:tcBorders>
            <w:vAlign w:val="center"/>
          </w:tcPr>
          <w:p w14:paraId="6A7111D4" w14:textId="7F3D5EF0" w:rsidR="00CD5DCF" w:rsidRPr="00ED4397" w:rsidRDefault="00CD5DCF">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EC5D7EC" w14:textId="70700E2D" w:rsidR="00CD5DCF" w:rsidRPr="00ED4397" w:rsidRDefault="00CD5DCF">
            <w:pPr>
              <w:jc w:val="center"/>
              <w:rPr>
                <w:rFonts w:ascii="Times New Roman" w:hAnsi="Times New Roman"/>
                <w:sz w:val="20"/>
                <w:szCs w:val="20"/>
              </w:rPr>
            </w:pPr>
            <w:r>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56F92D68" w14:textId="15DCD142" w:rsidR="00CD5DCF" w:rsidRPr="00ED4397" w:rsidRDefault="00CD5DCF" w:rsidP="00066D5F">
            <w:pPr>
              <w:jc w:val="center"/>
              <w:rPr>
                <w:rFonts w:ascii="Times New Roman" w:hAnsi="Times New Roman"/>
                <w:sz w:val="20"/>
                <w:szCs w:val="20"/>
              </w:rPr>
            </w:pPr>
            <w:r>
              <w:rPr>
                <w:rFonts w:ascii="Times New Roman" w:hAnsi="Times New Roman"/>
                <w:sz w:val="20"/>
                <w:szCs w:val="20"/>
              </w:rPr>
              <w:t>10000</w:t>
            </w:r>
          </w:p>
        </w:tc>
        <w:tc>
          <w:tcPr>
            <w:tcW w:w="1417" w:type="dxa"/>
            <w:tcBorders>
              <w:top w:val="single" w:sz="4" w:space="0" w:color="auto"/>
              <w:left w:val="single" w:sz="4" w:space="0" w:color="auto"/>
              <w:bottom w:val="single" w:sz="4" w:space="0" w:color="auto"/>
              <w:right w:val="single" w:sz="4" w:space="0" w:color="auto"/>
            </w:tcBorders>
            <w:vAlign w:val="center"/>
          </w:tcPr>
          <w:p w14:paraId="304FE339" w14:textId="53547CA9" w:rsidR="00CD5DCF" w:rsidRDefault="00CD5DCF" w:rsidP="0028106D">
            <w:pPr>
              <w:rPr>
                <w:rFonts w:ascii="Times New Roman" w:hAnsi="Times New Roman"/>
                <w:sz w:val="20"/>
                <w:szCs w:val="20"/>
                <w:lang w:val="kk-KZ"/>
              </w:rPr>
            </w:pPr>
            <w:r>
              <w:rPr>
                <w:rFonts w:ascii="Times New Roman" w:hAnsi="Times New Roman"/>
                <w:sz w:val="20"/>
                <w:szCs w:val="20"/>
                <w:lang w:val="kk-KZ"/>
              </w:rPr>
              <w:t>30000</w:t>
            </w:r>
          </w:p>
        </w:tc>
      </w:tr>
      <w:tr w:rsidR="00CD5DCF" w:rsidRPr="0028106D" w14:paraId="2CFAE45A"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7922B0B" w14:textId="6B3F3543" w:rsidR="00CD5DCF" w:rsidRPr="00FC58CF" w:rsidRDefault="00CD5DCF">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22</w:t>
            </w:r>
          </w:p>
        </w:tc>
        <w:tc>
          <w:tcPr>
            <w:tcW w:w="2270" w:type="dxa"/>
            <w:tcBorders>
              <w:top w:val="single" w:sz="4" w:space="0" w:color="auto"/>
              <w:left w:val="single" w:sz="4" w:space="0" w:color="auto"/>
              <w:bottom w:val="single" w:sz="4" w:space="0" w:color="auto"/>
              <w:right w:val="single" w:sz="4" w:space="0" w:color="auto"/>
            </w:tcBorders>
          </w:tcPr>
          <w:p w14:paraId="1D8A1B8A" w14:textId="72EB2B52"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Бактерицидная лампа</w:t>
            </w:r>
          </w:p>
        </w:tc>
        <w:tc>
          <w:tcPr>
            <w:tcW w:w="3969" w:type="dxa"/>
            <w:tcBorders>
              <w:top w:val="single" w:sz="4" w:space="0" w:color="auto"/>
              <w:left w:val="single" w:sz="4" w:space="0" w:color="auto"/>
              <w:bottom w:val="single" w:sz="4" w:space="0" w:color="auto"/>
              <w:right w:val="single" w:sz="4" w:space="0" w:color="auto"/>
            </w:tcBorders>
          </w:tcPr>
          <w:p w14:paraId="564F4F1A" w14:textId="42E9DCDA" w:rsidR="00CD5DCF" w:rsidRPr="00ED4397" w:rsidRDefault="00CD5DCF" w:rsidP="006634D7">
            <w:pPr>
              <w:rPr>
                <w:rFonts w:ascii="Times New Roman" w:hAnsi="Times New Roman"/>
                <w:color w:val="000000"/>
                <w:sz w:val="20"/>
                <w:szCs w:val="20"/>
              </w:rPr>
            </w:pPr>
            <w:r>
              <w:rPr>
                <w:rFonts w:ascii="Times New Roman" w:hAnsi="Times New Roman"/>
                <w:color w:val="000000"/>
                <w:sz w:val="20"/>
                <w:szCs w:val="20"/>
              </w:rPr>
              <w:t xml:space="preserve">Бактерицидная лампа для </w:t>
            </w:r>
            <w:proofErr w:type="spellStart"/>
            <w:r>
              <w:rPr>
                <w:rFonts w:ascii="Times New Roman" w:hAnsi="Times New Roman"/>
                <w:color w:val="000000"/>
                <w:sz w:val="20"/>
                <w:szCs w:val="20"/>
              </w:rPr>
              <w:t>Панмед</w:t>
            </w:r>
            <w:proofErr w:type="spellEnd"/>
            <w:r>
              <w:rPr>
                <w:rFonts w:ascii="Times New Roman" w:hAnsi="Times New Roman"/>
                <w:color w:val="000000"/>
                <w:sz w:val="20"/>
                <w:szCs w:val="20"/>
              </w:rPr>
              <w:t xml:space="preserve"> УФК №3, </w:t>
            </w:r>
            <w:r w:rsidRPr="006016BB">
              <w:rPr>
                <w:rFonts w:ascii="Times New Roman" w:hAnsi="Times New Roman"/>
                <w:color w:val="000000"/>
                <w:sz w:val="20"/>
                <w:szCs w:val="20"/>
              </w:rPr>
              <w:t>15</w:t>
            </w:r>
            <w:r>
              <w:rPr>
                <w:rFonts w:ascii="Times New Roman" w:hAnsi="Times New Roman"/>
                <w:color w:val="000000"/>
                <w:sz w:val="20"/>
                <w:szCs w:val="20"/>
                <w:lang w:val="en-US"/>
              </w:rPr>
              <w:t>W</w:t>
            </w:r>
            <w:r w:rsidRPr="006016BB">
              <w:rPr>
                <w:rFonts w:ascii="Times New Roman" w:hAnsi="Times New Roman"/>
                <w:color w:val="000000"/>
                <w:sz w:val="20"/>
                <w:szCs w:val="20"/>
              </w:rPr>
              <w:t>/</w:t>
            </w:r>
            <w:r>
              <w:rPr>
                <w:rFonts w:ascii="Times New Roman" w:hAnsi="Times New Roman"/>
                <w:color w:val="000000"/>
                <w:sz w:val="20"/>
                <w:szCs w:val="20"/>
                <w:lang w:val="en-US"/>
              </w:rPr>
              <w:t>G</w:t>
            </w:r>
            <w:r w:rsidRPr="006016BB">
              <w:rPr>
                <w:rFonts w:ascii="Times New Roman" w:hAnsi="Times New Roman"/>
                <w:color w:val="000000"/>
                <w:sz w:val="20"/>
                <w:szCs w:val="20"/>
              </w:rPr>
              <w:t xml:space="preserve"> 15 </w:t>
            </w:r>
            <w:r>
              <w:rPr>
                <w:rFonts w:ascii="Times New Roman" w:hAnsi="Times New Roman"/>
                <w:color w:val="000000"/>
                <w:sz w:val="20"/>
                <w:szCs w:val="20"/>
                <w:lang w:val="en-US"/>
              </w:rPr>
              <w:t>T</w:t>
            </w:r>
            <w:r w:rsidRPr="006016BB">
              <w:rPr>
                <w:rFonts w:ascii="Times New Roman" w:hAnsi="Times New Roman"/>
                <w:color w:val="000000"/>
                <w:sz w:val="20"/>
                <w:szCs w:val="20"/>
              </w:rPr>
              <w:t>8</w:t>
            </w:r>
            <w:r>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B9A8DB5" w14:textId="20CA7EF9" w:rsidR="00CD5DCF" w:rsidRPr="00ED4397" w:rsidRDefault="00CD5DCF">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33B3CDC" w14:textId="1375DFE4" w:rsidR="00CD5DCF" w:rsidRPr="00ED4397" w:rsidRDefault="00CD5DCF">
            <w:pPr>
              <w:jc w:val="center"/>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029A912D" w14:textId="2C1AE19B" w:rsidR="00CD5DCF" w:rsidRPr="00ED4397" w:rsidRDefault="00CD5DCF" w:rsidP="00066D5F">
            <w:pPr>
              <w:jc w:val="center"/>
              <w:rPr>
                <w:rFonts w:ascii="Times New Roman" w:hAnsi="Times New Roman"/>
                <w:sz w:val="20"/>
                <w:szCs w:val="20"/>
              </w:rPr>
            </w:pPr>
            <w:r>
              <w:rPr>
                <w:rFonts w:ascii="Times New Roman" w:hAnsi="Times New Roman"/>
                <w:sz w:val="20"/>
                <w:szCs w:val="20"/>
              </w:rPr>
              <w:t>10000</w:t>
            </w:r>
          </w:p>
        </w:tc>
        <w:tc>
          <w:tcPr>
            <w:tcW w:w="1417" w:type="dxa"/>
            <w:tcBorders>
              <w:top w:val="single" w:sz="4" w:space="0" w:color="auto"/>
              <w:left w:val="single" w:sz="4" w:space="0" w:color="auto"/>
              <w:bottom w:val="single" w:sz="4" w:space="0" w:color="auto"/>
              <w:right w:val="single" w:sz="4" w:space="0" w:color="auto"/>
            </w:tcBorders>
            <w:vAlign w:val="center"/>
          </w:tcPr>
          <w:p w14:paraId="7EC0293C" w14:textId="1E4DBE7E" w:rsidR="00CD5DCF" w:rsidRDefault="00CD5DCF" w:rsidP="0028106D">
            <w:pPr>
              <w:rPr>
                <w:rFonts w:ascii="Times New Roman" w:hAnsi="Times New Roman"/>
                <w:sz w:val="20"/>
                <w:szCs w:val="20"/>
                <w:lang w:val="kk-KZ"/>
              </w:rPr>
            </w:pPr>
            <w:r>
              <w:rPr>
                <w:rFonts w:ascii="Times New Roman" w:hAnsi="Times New Roman"/>
                <w:sz w:val="20"/>
                <w:szCs w:val="20"/>
                <w:lang w:val="kk-KZ"/>
              </w:rPr>
              <w:t>20000</w:t>
            </w:r>
          </w:p>
        </w:tc>
      </w:tr>
      <w:tr w:rsidR="00C003CF" w:rsidRPr="0028106D" w14:paraId="3720619C"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B9D498F" w14:textId="704D7303" w:rsidR="00C003CF" w:rsidRDefault="00C003CF">
            <w:pPr>
              <w:jc w:val="center"/>
              <w:rPr>
                <w:rFonts w:ascii="Times New Roman" w:eastAsia="Times New Roman" w:hAnsi="Times New Roman"/>
                <w:sz w:val="20"/>
                <w:szCs w:val="20"/>
              </w:rPr>
            </w:pPr>
            <w:r>
              <w:rPr>
                <w:rFonts w:ascii="Times New Roman" w:eastAsia="Times New Roman" w:hAnsi="Times New Roman"/>
                <w:sz w:val="20"/>
                <w:szCs w:val="20"/>
              </w:rPr>
              <w:t>23</w:t>
            </w:r>
          </w:p>
        </w:tc>
        <w:tc>
          <w:tcPr>
            <w:tcW w:w="2270" w:type="dxa"/>
            <w:tcBorders>
              <w:top w:val="single" w:sz="4" w:space="0" w:color="auto"/>
              <w:left w:val="single" w:sz="4" w:space="0" w:color="auto"/>
              <w:bottom w:val="single" w:sz="4" w:space="0" w:color="auto"/>
              <w:right w:val="single" w:sz="4" w:space="0" w:color="auto"/>
            </w:tcBorders>
          </w:tcPr>
          <w:p w14:paraId="1C1BB9FC" w14:textId="151F4871" w:rsidR="00C003CF" w:rsidRDefault="00C003CF" w:rsidP="006634D7">
            <w:pPr>
              <w:rPr>
                <w:rFonts w:ascii="Times New Roman" w:hAnsi="Times New Roman"/>
                <w:color w:val="000000"/>
                <w:sz w:val="20"/>
                <w:szCs w:val="20"/>
              </w:rPr>
            </w:pPr>
            <w:r>
              <w:rPr>
                <w:rFonts w:ascii="Times New Roman" w:hAnsi="Times New Roman"/>
                <w:color w:val="000000"/>
                <w:sz w:val="20"/>
                <w:szCs w:val="20"/>
              </w:rPr>
              <w:t>Гипс медицинский</w:t>
            </w:r>
          </w:p>
        </w:tc>
        <w:tc>
          <w:tcPr>
            <w:tcW w:w="3969" w:type="dxa"/>
            <w:tcBorders>
              <w:top w:val="single" w:sz="4" w:space="0" w:color="auto"/>
              <w:left w:val="single" w:sz="4" w:space="0" w:color="auto"/>
              <w:bottom w:val="single" w:sz="4" w:space="0" w:color="auto"/>
              <w:right w:val="single" w:sz="4" w:space="0" w:color="auto"/>
            </w:tcBorders>
          </w:tcPr>
          <w:p w14:paraId="6EBAB383" w14:textId="4362EF4A" w:rsidR="00C003CF" w:rsidRDefault="00C003CF" w:rsidP="006634D7">
            <w:pPr>
              <w:rPr>
                <w:rFonts w:ascii="Times New Roman" w:hAnsi="Times New Roman"/>
                <w:color w:val="000000"/>
                <w:sz w:val="20"/>
                <w:szCs w:val="20"/>
              </w:rPr>
            </w:pPr>
            <w:r>
              <w:rPr>
                <w:rFonts w:ascii="Times New Roman" w:hAnsi="Times New Roman"/>
                <w:color w:val="000000"/>
                <w:sz w:val="20"/>
                <w:szCs w:val="20"/>
              </w:rPr>
              <w:t>Гипс медицинский</w:t>
            </w:r>
          </w:p>
        </w:tc>
        <w:tc>
          <w:tcPr>
            <w:tcW w:w="992" w:type="dxa"/>
            <w:tcBorders>
              <w:top w:val="single" w:sz="4" w:space="0" w:color="auto"/>
              <w:left w:val="single" w:sz="4" w:space="0" w:color="auto"/>
              <w:bottom w:val="single" w:sz="4" w:space="0" w:color="auto"/>
              <w:right w:val="single" w:sz="4" w:space="0" w:color="auto"/>
            </w:tcBorders>
            <w:vAlign w:val="center"/>
          </w:tcPr>
          <w:p w14:paraId="0B85A6EC" w14:textId="4582BF60" w:rsidR="00C003CF" w:rsidRDefault="00C003CF">
            <w:pPr>
              <w:jc w:val="center"/>
              <w:rPr>
                <w:rFonts w:ascii="Times New Roman" w:hAnsi="Times New Roman"/>
                <w:sz w:val="20"/>
                <w:szCs w:val="20"/>
              </w:rPr>
            </w:pPr>
            <w:r>
              <w:rPr>
                <w:rFonts w:ascii="Times New Roman" w:hAnsi="Times New Roman"/>
                <w:sz w:val="20"/>
                <w:szCs w:val="20"/>
              </w:rPr>
              <w:t>мешок</w:t>
            </w:r>
          </w:p>
        </w:tc>
        <w:tc>
          <w:tcPr>
            <w:tcW w:w="850" w:type="dxa"/>
            <w:tcBorders>
              <w:top w:val="single" w:sz="4" w:space="0" w:color="auto"/>
              <w:left w:val="single" w:sz="4" w:space="0" w:color="auto"/>
              <w:bottom w:val="single" w:sz="4" w:space="0" w:color="auto"/>
              <w:right w:val="single" w:sz="4" w:space="0" w:color="auto"/>
            </w:tcBorders>
            <w:vAlign w:val="center"/>
          </w:tcPr>
          <w:p w14:paraId="216168CE" w14:textId="43F4A961" w:rsidR="00C003CF" w:rsidRDefault="00C003CF">
            <w:pPr>
              <w:jc w:val="center"/>
              <w:rPr>
                <w:rFonts w:ascii="Times New Roman" w:hAnsi="Times New Roman"/>
                <w:sz w:val="20"/>
                <w:szCs w:val="20"/>
              </w:rPr>
            </w:pP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30FE5BBD" w14:textId="1C12D079" w:rsidR="00C003CF" w:rsidRDefault="00C003CF" w:rsidP="00066D5F">
            <w:pPr>
              <w:jc w:val="center"/>
              <w:rPr>
                <w:rFonts w:ascii="Times New Roman" w:hAnsi="Times New Roman"/>
                <w:sz w:val="20"/>
                <w:szCs w:val="20"/>
              </w:rPr>
            </w:pPr>
            <w:r>
              <w:rPr>
                <w:rFonts w:ascii="Times New Roman" w:hAnsi="Times New Roman"/>
                <w:sz w:val="20"/>
                <w:szCs w:val="20"/>
              </w:rPr>
              <w:t>15500</w:t>
            </w:r>
          </w:p>
        </w:tc>
        <w:tc>
          <w:tcPr>
            <w:tcW w:w="1417" w:type="dxa"/>
            <w:tcBorders>
              <w:top w:val="single" w:sz="4" w:space="0" w:color="auto"/>
              <w:left w:val="single" w:sz="4" w:space="0" w:color="auto"/>
              <w:bottom w:val="single" w:sz="4" w:space="0" w:color="auto"/>
              <w:right w:val="single" w:sz="4" w:space="0" w:color="auto"/>
            </w:tcBorders>
            <w:vAlign w:val="center"/>
          </w:tcPr>
          <w:p w14:paraId="29121E47" w14:textId="18D46A75" w:rsidR="00C003CF" w:rsidRDefault="00C003CF" w:rsidP="0028106D">
            <w:pPr>
              <w:rPr>
                <w:rFonts w:ascii="Times New Roman" w:hAnsi="Times New Roman"/>
                <w:sz w:val="20"/>
                <w:szCs w:val="20"/>
                <w:lang w:val="kk-KZ"/>
              </w:rPr>
            </w:pPr>
            <w:r>
              <w:rPr>
                <w:rFonts w:ascii="Times New Roman" w:hAnsi="Times New Roman"/>
                <w:sz w:val="20"/>
                <w:szCs w:val="20"/>
                <w:lang w:val="kk-KZ"/>
              </w:rPr>
              <w:t>155000</w:t>
            </w:r>
          </w:p>
        </w:tc>
      </w:tr>
      <w:tr w:rsidR="00411617" w:rsidRPr="0028106D" w14:paraId="4AB86AE4" w14:textId="77777777" w:rsidTr="006634D7">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411617" w:rsidRPr="0028106D" w:rsidRDefault="00411617">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vAlign w:val="center"/>
          </w:tcPr>
          <w:p w14:paraId="0DF335EC" w14:textId="77777777" w:rsidR="00411617" w:rsidRPr="0028106D" w:rsidRDefault="00411617" w:rsidP="00411617">
            <w:pPr>
              <w:rPr>
                <w:rFonts w:ascii="Times New Roman" w:hAnsi="Times New Roman"/>
                <w:b/>
                <w:color w:val="000000"/>
                <w:sz w:val="20"/>
                <w:szCs w:val="20"/>
                <w:lang w:val="kk-KZ"/>
              </w:rPr>
            </w:pPr>
            <w:r w:rsidRPr="0028106D">
              <w:rPr>
                <w:rFonts w:ascii="Times New Roman" w:hAnsi="Times New Roman"/>
                <w:b/>
                <w:color w:val="000000"/>
                <w:sz w:val="20"/>
                <w:szCs w:val="20"/>
                <w:lang w:val="kk-KZ"/>
              </w:rPr>
              <w:t>Барлығы</w:t>
            </w:r>
          </w:p>
          <w:p w14:paraId="100CD5FB" w14:textId="77777777" w:rsidR="00411617" w:rsidRPr="0028106D" w:rsidRDefault="00411617">
            <w:pPr>
              <w:rPr>
                <w:rFonts w:ascii="Times New Roman" w:hAnsi="Times New Roman"/>
                <w:b/>
                <w:color w:val="000000"/>
                <w:sz w:val="20"/>
                <w:szCs w:val="20"/>
                <w:lang w:val="kk-KZ"/>
              </w:rPr>
            </w:pP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411617" w:rsidRPr="0028106D" w:rsidRDefault="00411617">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7530D494" w14:textId="77777777" w:rsidR="00411617" w:rsidRPr="0028106D" w:rsidRDefault="00411617">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411617" w:rsidRPr="0028106D" w:rsidRDefault="00411617">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411617" w:rsidRPr="0028106D" w:rsidRDefault="00411617">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4A0C08BF" w14:textId="58B9DAB3" w:rsidR="00411617" w:rsidRPr="008739D5" w:rsidRDefault="00C003CF" w:rsidP="0028106D">
            <w:pPr>
              <w:rPr>
                <w:rFonts w:ascii="Times New Roman" w:hAnsi="Times New Roman"/>
                <w:color w:val="000000"/>
                <w:sz w:val="20"/>
                <w:szCs w:val="20"/>
                <w:lang w:val="kk-KZ"/>
              </w:rPr>
            </w:pPr>
            <w:r>
              <w:rPr>
                <w:rFonts w:ascii="Times New Roman" w:hAnsi="Times New Roman"/>
                <w:b/>
                <w:sz w:val="20"/>
                <w:szCs w:val="20"/>
                <w:lang w:val="kk-KZ"/>
              </w:rPr>
              <w:t>981081</w:t>
            </w: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291E7983"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Тапсырыс берушінің ауызша немесе жазбаша өтінімі бойынша ақпан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12F64549"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құжаттарды </w:t>
      </w:r>
      <w:r w:rsidR="00CD5DCF">
        <w:rPr>
          <w:color w:val="000000"/>
          <w:sz w:val="20"/>
          <w:szCs w:val="20"/>
          <w:lang w:val="kk-KZ"/>
        </w:rPr>
        <w:t>1</w:t>
      </w:r>
      <w:r w:rsidR="00C96845">
        <w:rPr>
          <w:color w:val="000000"/>
          <w:sz w:val="20"/>
          <w:szCs w:val="20"/>
          <w:lang w:val="kk-KZ"/>
        </w:rPr>
        <w:t>9</w:t>
      </w:r>
      <w:r w:rsidR="00411617" w:rsidRPr="00411617">
        <w:rPr>
          <w:color w:val="000000"/>
          <w:sz w:val="20"/>
          <w:szCs w:val="20"/>
          <w:lang w:val="kk-KZ"/>
        </w:rPr>
        <w:t>.</w:t>
      </w:r>
      <w:r w:rsidR="00CD5DCF">
        <w:rPr>
          <w:color w:val="000000"/>
          <w:sz w:val="20"/>
          <w:szCs w:val="20"/>
          <w:lang w:val="kk-KZ"/>
        </w:rPr>
        <w:t>10</w:t>
      </w:r>
      <w:r w:rsidR="00411617" w:rsidRPr="00411617">
        <w:rPr>
          <w:color w:val="000000"/>
          <w:sz w:val="20"/>
          <w:szCs w:val="20"/>
          <w:lang w:val="kk-KZ"/>
        </w:rPr>
        <w:t>.2022 ж.дейін 12 сағат 00 минутқа тапсыру.</w:t>
      </w:r>
    </w:p>
    <w:p w14:paraId="4A212467" w14:textId="025211B6"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2022 жылғы </w:t>
      </w:r>
      <w:r w:rsidR="00CD5DCF">
        <w:rPr>
          <w:sz w:val="20"/>
          <w:szCs w:val="20"/>
          <w:lang w:val="kk-KZ"/>
        </w:rPr>
        <w:t>1</w:t>
      </w:r>
      <w:r w:rsidR="00C96845">
        <w:rPr>
          <w:sz w:val="20"/>
          <w:szCs w:val="20"/>
          <w:lang w:val="kk-KZ"/>
        </w:rPr>
        <w:t>9</w:t>
      </w:r>
      <w:r w:rsidR="00411617" w:rsidRPr="00411617">
        <w:rPr>
          <w:sz w:val="20"/>
          <w:szCs w:val="20"/>
          <w:lang w:val="kk-KZ"/>
        </w:rPr>
        <w:t xml:space="preserve"> </w:t>
      </w:r>
      <w:r w:rsidR="00CD5DCF">
        <w:rPr>
          <w:sz w:val="20"/>
          <w:szCs w:val="20"/>
          <w:lang w:val="kk-KZ"/>
        </w:rPr>
        <w:t>қазан</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2F5DB000"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CD5DCF">
        <w:rPr>
          <w:sz w:val="20"/>
          <w:szCs w:val="20"/>
          <w:lang w:val="kk-KZ"/>
        </w:rPr>
        <w:t xml:space="preserve">, </w:t>
      </w:r>
      <w:r w:rsidR="00CD5DCF">
        <w:rPr>
          <w:bCs/>
          <w:color w:val="000000"/>
          <w:sz w:val="20"/>
          <w:szCs w:val="20"/>
        </w:rPr>
        <w:t>8-747-043-4357</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 xml:space="preserve">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w:t>
      </w:r>
      <w:r w:rsidR="009F1D53" w:rsidRPr="0028106D">
        <w:rPr>
          <w:rFonts w:ascii="Times New Roman" w:eastAsiaTheme="minorEastAsia" w:hAnsi="Times New Roman"/>
          <w:spacing w:val="2"/>
          <w:sz w:val="20"/>
          <w:szCs w:val="20"/>
          <w:lang w:val="kk-KZ" w:eastAsia="ru-RU"/>
        </w:rPr>
        <w:lastRenderedPageBreak/>
        <w:t>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E7215" w14:textId="77777777" w:rsidR="004C659C" w:rsidRDefault="004C659C" w:rsidP="00D9611B">
      <w:pPr>
        <w:spacing w:after="0" w:line="240" w:lineRule="auto"/>
      </w:pPr>
      <w:r>
        <w:separator/>
      </w:r>
    </w:p>
  </w:endnote>
  <w:endnote w:type="continuationSeparator" w:id="0">
    <w:p w14:paraId="4C5FABDB" w14:textId="77777777" w:rsidR="004C659C" w:rsidRDefault="004C659C"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CE730" w14:textId="77777777" w:rsidR="004C659C" w:rsidRDefault="004C659C" w:rsidP="00D9611B">
      <w:pPr>
        <w:spacing w:after="0" w:line="240" w:lineRule="auto"/>
      </w:pPr>
      <w:r>
        <w:separator/>
      </w:r>
    </w:p>
  </w:footnote>
  <w:footnote w:type="continuationSeparator" w:id="0">
    <w:p w14:paraId="6891F6CF" w14:textId="77777777" w:rsidR="004C659C" w:rsidRDefault="004C659C"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53310"/>
    <w:rsid w:val="000546DF"/>
    <w:rsid w:val="00056AAA"/>
    <w:rsid w:val="00057F00"/>
    <w:rsid w:val="00062C7B"/>
    <w:rsid w:val="00063AD5"/>
    <w:rsid w:val="00066509"/>
    <w:rsid w:val="00066D5F"/>
    <w:rsid w:val="000744AB"/>
    <w:rsid w:val="00076DC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201270"/>
    <w:rsid w:val="002033AE"/>
    <w:rsid w:val="002056EC"/>
    <w:rsid w:val="002115B1"/>
    <w:rsid w:val="002173C5"/>
    <w:rsid w:val="0022690A"/>
    <w:rsid w:val="0023509F"/>
    <w:rsid w:val="00241E0A"/>
    <w:rsid w:val="0025352E"/>
    <w:rsid w:val="00256A2D"/>
    <w:rsid w:val="00265E17"/>
    <w:rsid w:val="002708BF"/>
    <w:rsid w:val="00275053"/>
    <w:rsid w:val="002772CC"/>
    <w:rsid w:val="0028106D"/>
    <w:rsid w:val="002A3075"/>
    <w:rsid w:val="002A32BA"/>
    <w:rsid w:val="002A5A0B"/>
    <w:rsid w:val="002B0D01"/>
    <w:rsid w:val="002B6E9E"/>
    <w:rsid w:val="002B74AA"/>
    <w:rsid w:val="002B755E"/>
    <w:rsid w:val="002D153F"/>
    <w:rsid w:val="002D3051"/>
    <w:rsid w:val="002D4E7A"/>
    <w:rsid w:val="002E178A"/>
    <w:rsid w:val="002E3DAD"/>
    <w:rsid w:val="002F0070"/>
    <w:rsid w:val="002F117A"/>
    <w:rsid w:val="002F3564"/>
    <w:rsid w:val="002F619C"/>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741F9"/>
    <w:rsid w:val="0037617A"/>
    <w:rsid w:val="00382B88"/>
    <w:rsid w:val="00385047"/>
    <w:rsid w:val="00386C18"/>
    <w:rsid w:val="00391385"/>
    <w:rsid w:val="00393501"/>
    <w:rsid w:val="003A065A"/>
    <w:rsid w:val="003A2537"/>
    <w:rsid w:val="003A364F"/>
    <w:rsid w:val="003A632B"/>
    <w:rsid w:val="003B2E1A"/>
    <w:rsid w:val="003B6E55"/>
    <w:rsid w:val="003D096D"/>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62F4"/>
    <w:rsid w:val="004C659C"/>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7107C"/>
    <w:rsid w:val="00577AE6"/>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5F7658"/>
    <w:rsid w:val="006003F4"/>
    <w:rsid w:val="006015E9"/>
    <w:rsid w:val="006016BB"/>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71C0B"/>
    <w:rsid w:val="00684CF7"/>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9E1"/>
    <w:rsid w:val="00714F33"/>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6EEE"/>
    <w:rsid w:val="007D3818"/>
    <w:rsid w:val="007E250C"/>
    <w:rsid w:val="007E5A95"/>
    <w:rsid w:val="007F0942"/>
    <w:rsid w:val="007F28C4"/>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39D5"/>
    <w:rsid w:val="008748F2"/>
    <w:rsid w:val="00885697"/>
    <w:rsid w:val="008861FF"/>
    <w:rsid w:val="00886E93"/>
    <w:rsid w:val="00894B32"/>
    <w:rsid w:val="00895AC2"/>
    <w:rsid w:val="008A29A1"/>
    <w:rsid w:val="008A393F"/>
    <w:rsid w:val="008A5227"/>
    <w:rsid w:val="008A6044"/>
    <w:rsid w:val="008B06EB"/>
    <w:rsid w:val="008B59C8"/>
    <w:rsid w:val="008B5C81"/>
    <w:rsid w:val="008C09E6"/>
    <w:rsid w:val="008C7D84"/>
    <w:rsid w:val="008D1876"/>
    <w:rsid w:val="008D4177"/>
    <w:rsid w:val="008D6661"/>
    <w:rsid w:val="008E240F"/>
    <w:rsid w:val="008E2463"/>
    <w:rsid w:val="008F109D"/>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A2AA0"/>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7BFF"/>
    <w:rsid w:val="00A57C5B"/>
    <w:rsid w:val="00A6410C"/>
    <w:rsid w:val="00A665F5"/>
    <w:rsid w:val="00A80B77"/>
    <w:rsid w:val="00A811EF"/>
    <w:rsid w:val="00A929A3"/>
    <w:rsid w:val="00A97F1A"/>
    <w:rsid w:val="00AA6F29"/>
    <w:rsid w:val="00AB0513"/>
    <w:rsid w:val="00AB0DBA"/>
    <w:rsid w:val="00AB3056"/>
    <w:rsid w:val="00AB46D4"/>
    <w:rsid w:val="00AB4AA0"/>
    <w:rsid w:val="00AB52BF"/>
    <w:rsid w:val="00AB5603"/>
    <w:rsid w:val="00AC1ED4"/>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716AD"/>
    <w:rsid w:val="00B71DBF"/>
    <w:rsid w:val="00B720AD"/>
    <w:rsid w:val="00B7230D"/>
    <w:rsid w:val="00B7491F"/>
    <w:rsid w:val="00B76B79"/>
    <w:rsid w:val="00B7711A"/>
    <w:rsid w:val="00B80522"/>
    <w:rsid w:val="00B904A3"/>
    <w:rsid w:val="00B96F3E"/>
    <w:rsid w:val="00BC1F16"/>
    <w:rsid w:val="00BE1598"/>
    <w:rsid w:val="00BE2AB3"/>
    <w:rsid w:val="00BE63E8"/>
    <w:rsid w:val="00BE7A40"/>
    <w:rsid w:val="00BF2FD1"/>
    <w:rsid w:val="00BF344F"/>
    <w:rsid w:val="00BF4684"/>
    <w:rsid w:val="00BF61E9"/>
    <w:rsid w:val="00BF6238"/>
    <w:rsid w:val="00BF6823"/>
    <w:rsid w:val="00C003CF"/>
    <w:rsid w:val="00C00A60"/>
    <w:rsid w:val="00C02B88"/>
    <w:rsid w:val="00C146A8"/>
    <w:rsid w:val="00C17322"/>
    <w:rsid w:val="00C217A6"/>
    <w:rsid w:val="00C224DD"/>
    <w:rsid w:val="00C372A1"/>
    <w:rsid w:val="00C37AF7"/>
    <w:rsid w:val="00C42546"/>
    <w:rsid w:val="00C42C79"/>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D5DCF"/>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5C1A"/>
    <w:rsid w:val="00E7130A"/>
    <w:rsid w:val="00E74F88"/>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60288-7862-4936-8BA0-2E5363AC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cp:lastPrinted>2022-02-17T10:57:00Z</cp:lastPrinted>
  <dcterms:created xsi:type="dcterms:W3CDTF">2022-02-10T08:08:00Z</dcterms:created>
  <dcterms:modified xsi:type="dcterms:W3CDTF">2022-10-12T05:46:00Z</dcterms:modified>
</cp:coreProperties>
</file>